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6A639" w14:textId="77777777" w:rsidR="00C073FD" w:rsidRPr="003D699B" w:rsidRDefault="00C073FD" w:rsidP="000C0244">
      <w:pPr>
        <w:pStyle w:val="afffff7"/>
        <w:ind w:firstLine="560"/>
      </w:pPr>
    </w:p>
    <w:p w14:paraId="6DE3C32D" w14:textId="77777777" w:rsidR="00C073FD" w:rsidRPr="000C0244" w:rsidRDefault="00C073FD" w:rsidP="000C0244">
      <w:pPr>
        <w:pStyle w:val="afffff7"/>
        <w:ind w:firstLine="720"/>
        <w:rPr>
          <w:sz w:val="36"/>
          <w:szCs w:val="36"/>
        </w:rPr>
      </w:pPr>
    </w:p>
    <w:p w14:paraId="55C399D2" w14:textId="77777777" w:rsidR="00DE5AA1" w:rsidRPr="003D699B" w:rsidRDefault="00DE5AA1" w:rsidP="000C0244">
      <w:pPr>
        <w:pStyle w:val="afffff7"/>
        <w:ind w:firstLine="560"/>
      </w:pPr>
    </w:p>
    <w:p w14:paraId="440ED0D4" w14:textId="77777777" w:rsidR="008E4D84" w:rsidRPr="000C0244" w:rsidRDefault="002F3376" w:rsidP="000C0244">
      <w:pPr>
        <w:pStyle w:val="afffff7"/>
        <w:ind w:firstLineChars="38" w:firstLine="198"/>
        <w:jc w:val="center"/>
        <w:rPr>
          <w:rFonts w:ascii="宋体" w:hAnsi="宋体"/>
          <w:b/>
          <w:bCs/>
          <w:sz w:val="52"/>
          <w:szCs w:val="52"/>
        </w:rPr>
      </w:pPr>
      <w:r w:rsidRPr="000C0244">
        <w:rPr>
          <w:rFonts w:ascii="宋体" w:hAnsi="宋体"/>
          <w:b/>
          <w:bCs/>
          <w:sz w:val="52"/>
          <w:szCs w:val="52"/>
        </w:rPr>
        <w:t>建设项目环境影响报告表</w:t>
      </w:r>
    </w:p>
    <w:p w14:paraId="16A5EC0D" w14:textId="77777777" w:rsidR="00143427" w:rsidRDefault="008E4D84" w:rsidP="00143427">
      <w:pPr>
        <w:pStyle w:val="afffff7"/>
        <w:ind w:firstLineChars="0" w:firstLine="0"/>
        <w:jc w:val="center"/>
        <w:rPr>
          <w:rFonts w:ascii="宋体" w:hAnsi="宋体"/>
          <w:b/>
          <w:bCs/>
          <w:sz w:val="36"/>
          <w:szCs w:val="36"/>
        </w:rPr>
      </w:pPr>
      <w:r w:rsidRPr="000C0244">
        <w:rPr>
          <w:rFonts w:ascii="宋体" w:hAnsi="宋体" w:hint="eastAsia"/>
          <w:b/>
          <w:bCs/>
          <w:sz w:val="36"/>
          <w:szCs w:val="36"/>
        </w:rPr>
        <w:t>（污染影响类）</w:t>
      </w:r>
    </w:p>
    <w:p w14:paraId="4BF0EC86" w14:textId="19D4525B" w:rsidR="00C073FD" w:rsidRPr="00781F3A" w:rsidRDefault="00C073FD" w:rsidP="000C0244">
      <w:pPr>
        <w:pStyle w:val="afffff7"/>
        <w:ind w:firstLineChars="0" w:firstLine="0"/>
        <w:jc w:val="center"/>
        <w:rPr>
          <w:rFonts w:ascii="宋体" w:hAnsi="宋体"/>
          <w:b/>
          <w:bCs/>
          <w:sz w:val="36"/>
          <w:szCs w:val="36"/>
        </w:rPr>
      </w:pPr>
    </w:p>
    <w:p w14:paraId="74AEA559" w14:textId="77777777" w:rsidR="00C073FD" w:rsidRPr="003D699B" w:rsidRDefault="00C073FD" w:rsidP="000C0244">
      <w:pPr>
        <w:pStyle w:val="afffff7"/>
        <w:ind w:firstLine="560"/>
      </w:pPr>
    </w:p>
    <w:p w14:paraId="6B0A2AE9" w14:textId="77777777" w:rsidR="00C073FD" w:rsidRPr="003D699B" w:rsidRDefault="00C073FD" w:rsidP="000C0244">
      <w:pPr>
        <w:pStyle w:val="afffff7"/>
        <w:ind w:firstLine="560"/>
      </w:pPr>
    </w:p>
    <w:p w14:paraId="001D15EC" w14:textId="77777777" w:rsidR="00C073FD" w:rsidRPr="003D699B" w:rsidRDefault="00C073FD" w:rsidP="000C0244">
      <w:pPr>
        <w:pStyle w:val="afffff7"/>
        <w:ind w:firstLine="560"/>
      </w:pPr>
    </w:p>
    <w:p w14:paraId="76DEBA26" w14:textId="77777777" w:rsidR="00C073FD" w:rsidRPr="003D699B" w:rsidRDefault="00C073FD" w:rsidP="000C0244">
      <w:pPr>
        <w:pStyle w:val="afffff7"/>
        <w:ind w:firstLine="560"/>
      </w:pPr>
    </w:p>
    <w:p w14:paraId="042EC8F2" w14:textId="11DF96C7" w:rsidR="00552DBE" w:rsidRDefault="00552DBE" w:rsidP="000C0244">
      <w:pPr>
        <w:pStyle w:val="afffff7"/>
        <w:ind w:firstLine="560"/>
        <w:jc w:val="center"/>
      </w:pPr>
    </w:p>
    <w:p w14:paraId="49A7FFDF" w14:textId="77777777" w:rsidR="00552DBE" w:rsidRPr="00552DBE" w:rsidRDefault="00552DBE" w:rsidP="000C0244">
      <w:pPr>
        <w:pStyle w:val="afffff7"/>
        <w:ind w:firstLine="560"/>
        <w:jc w:val="center"/>
      </w:pPr>
    </w:p>
    <w:p w14:paraId="3EAE7416" w14:textId="701E70D3" w:rsidR="00C073FD" w:rsidRPr="000C0244" w:rsidRDefault="002F3376" w:rsidP="00DA746B">
      <w:pPr>
        <w:pStyle w:val="afffff7"/>
        <w:ind w:firstLineChars="362" w:firstLine="1158"/>
        <w:rPr>
          <w:sz w:val="32"/>
          <w:szCs w:val="32"/>
        </w:rPr>
      </w:pPr>
      <w:r w:rsidRPr="000C0244">
        <w:rPr>
          <w:sz w:val="32"/>
          <w:szCs w:val="32"/>
        </w:rPr>
        <w:t>项目名称：</w:t>
      </w:r>
      <w:r w:rsidR="00DA746B">
        <w:rPr>
          <w:rFonts w:hint="eastAsia"/>
          <w:sz w:val="32"/>
          <w:szCs w:val="32"/>
          <w:u w:val="single"/>
        </w:rPr>
        <w:t xml:space="preserve"> </w:t>
      </w:r>
      <w:r w:rsidR="00DA746B">
        <w:rPr>
          <w:sz w:val="32"/>
          <w:szCs w:val="32"/>
          <w:u w:val="single"/>
        </w:rPr>
        <w:t xml:space="preserve">       </w:t>
      </w:r>
      <w:r w:rsidR="00DA746B">
        <w:rPr>
          <w:rFonts w:hint="eastAsia"/>
          <w:sz w:val="32"/>
          <w:szCs w:val="32"/>
          <w:u w:val="single"/>
        </w:rPr>
        <w:t>耐</w:t>
      </w:r>
      <w:r w:rsidR="00DA746B">
        <w:rPr>
          <w:sz w:val="32"/>
          <w:szCs w:val="32"/>
          <w:u w:val="single"/>
        </w:rPr>
        <w:t>高温材料生产项目</w:t>
      </w:r>
      <w:r w:rsidR="00DA746B">
        <w:rPr>
          <w:rFonts w:hint="eastAsia"/>
          <w:sz w:val="32"/>
          <w:szCs w:val="32"/>
          <w:u w:val="single"/>
        </w:rPr>
        <w:t xml:space="preserve"> </w:t>
      </w:r>
      <w:r w:rsidR="00DA746B">
        <w:rPr>
          <w:sz w:val="32"/>
          <w:szCs w:val="32"/>
          <w:u w:val="single"/>
        </w:rPr>
        <w:t xml:space="preserve">   </w:t>
      </w:r>
      <w:r w:rsidR="00DA746B">
        <w:rPr>
          <w:rFonts w:hint="eastAsia"/>
          <w:sz w:val="32"/>
          <w:szCs w:val="32"/>
          <w:u w:val="single"/>
        </w:rPr>
        <w:t xml:space="preserve"> </w:t>
      </w:r>
      <w:r w:rsidR="00DA746B">
        <w:rPr>
          <w:sz w:val="32"/>
          <w:szCs w:val="32"/>
          <w:u w:val="single"/>
        </w:rPr>
        <w:t xml:space="preserve">   </w:t>
      </w:r>
    </w:p>
    <w:p w14:paraId="45A8469C" w14:textId="39C4808E" w:rsidR="00C073FD" w:rsidRPr="000C0244" w:rsidRDefault="00C073FD" w:rsidP="000C0244">
      <w:pPr>
        <w:pStyle w:val="afffff7"/>
        <w:ind w:firstLine="640"/>
        <w:jc w:val="center"/>
        <w:rPr>
          <w:sz w:val="32"/>
          <w:szCs w:val="32"/>
        </w:rPr>
      </w:pPr>
    </w:p>
    <w:p w14:paraId="63A9A79C" w14:textId="35237FB8" w:rsidR="00C073FD" w:rsidRPr="000C0244" w:rsidRDefault="002F3376" w:rsidP="00DA746B">
      <w:pPr>
        <w:pStyle w:val="afffff7"/>
        <w:ind w:firstLineChars="362" w:firstLine="1158"/>
        <w:rPr>
          <w:sz w:val="32"/>
          <w:szCs w:val="32"/>
        </w:rPr>
      </w:pPr>
      <w:r w:rsidRPr="000C0244">
        <w:rPr>
          <w:sz w:val="32"/>
          <w:szCs w:val="32"/>
        </w:rPr>
        <w:t>建设单位</w:t>
      </w:r>
      <w:r w:rsidRPr="000C0244">
        <w:rPr>
          <w:sz w:val="32"/>
          <w:szCs w:val="32"/>
        </w:rPr>
        <w:t>(</w:t>
      </w:r>
      <w:r w:rsidRPr="000C0244">
        <w:rPr>
          <w:sz w:val="32"/>
          <w:szCs w:val="32"/>
        </w:rPr>
        <w:t>盖章</w:t>
      </w:r>
      <w:r w:rsidRPr="000C0244">
        <w:rPr>
          <w:sz w:val="32"/>
          <w:szCs w:val="32"/>
        </w:rPr>
        <w:t>)</w:t>
      </w:r>
      <w:r w:rsidRPr="000C0244">
        <w:rPr>
          <w:sz w:val="32"/>
          <w:szCs w:val="32"/>
        </w:rPr>
        <w:t>：</w:t>
      </w:r>
      <w:r w:rsidR="00CB6646" w:rsidRPr="000C0244">
        <w:rPr>
          <w:rFonts w:hint="eastAsia"/>
          <w:sz w:val="32"/>
          <w:szCs w:val="32"/>
          <w:u w:val="single"/>
        </w:rPr>
        <w:t xml:space="preserve"> </w:t>
      </w:r>
      <w:r w:rsidR="00DA746B">
        <w:rPr>
          <w:sz w:val="32"/>
          <w:szCs w:val="32"/>
          <w:u w:val="single"/>
        </w:rPr>
        <w:t xml:space="preserve">  </w:t>
      </w:r>
      <w:r w:rsidR="00DA746B">
        <w:rPr>
          <w:rFonts w:hint="eastAsia"/>
          <w:sz w:val="32"/>
          <w:szCs w:val="32"/>
          <w:u w:val="single"/>
        </w:rPr>
        <w:t>泰兴市华捷新材料有限公司</w:t>
      </w:r>
      <w:r w:rsidR="00DA746B">
        <w:rPr>
          <w:rFonts w:hint="eastAsia"/>
          <w:sz w:val="32"/>
          <w:szCs w:val="32"/>
          <w:u w:val="single"/>
        </w:rPr>
        <w:t xml:space="preserve"> </w:t>
      </w:r>
      <w:r w:rsidR="00DA746B">
        <w:rPr>
          <w:sz w:val="32"/>
          <w:szCs w:val="32"/>
          <w:u w:val="single"/>
        </w:rPr>
        <w:t xml:space="preserve"> </w:t>
      </w:r>
    </w:p>
    <w:p w14:paraId="55F8F376" w14:textId="77777777" w:rsidR="00552DBE" w:rsidRPr="000C0244" w:rsidRDefault="00552DBE" w:rsidP="000C0244">
      <w:pPr>
        <w:pStyle w:val="afffff7"/>
        <w:ind w:firstLine="640"/>
        <w:jc w:val="center"/>
        <w:rPr>
          <w:sz w:val="32"/>
          <w:szCs w:val="32"/>
        </w:rPr>
      </w:pPr>
    </w:p>
    <w:p w14:paraId="7E8FFCCF" w14:textId="5197D1CA" w:rsidR="00C073FD" w:rsidRPr="000C0244" w:rsidRDefault="00552DBE" w:rsidP="00DA746B">
      <w:pPr>
        <w:pStyle w:val="afffff7"/>
        <w:ind w:firstLineChars="362" w:firstLine="1158"/>
        <w:rPr>
          <w:sz w:val="32"/>
          <w:szCs w:val="32"/>
          <w:u w:val="single"/>
        </w:rPr>
      </w:pPr>
      <w:r w:rsidRPr="000C0244">
        <w:rPr>
          <w:rFonts w:hint="eastAsia"/>
          <w:sz w:val="32"/>
          <w:szCs w:val="32"/>
        </w:rPr>
        <w:t>编制日期：</w:t>
      </w:r>
      <w:r w:rsidRPr="000C0244">
        <w:rPr>
          <w:rFonts w:hint="eastAsia"/>
          <w:sz w:val="32"/>
          <w:szCs w:val="32"/>
          <w:u w:val="single"/>
        </w:rPr>
        <w:t xml:space="preserve"> </w:t>
      </w:r>
      <w:r w:rsidRPr="000C0244">
        <w:rPr>
          <w:sz w:val="32"/>
          <w:szCs w:val="32"/>
          <w:u w:val="single"/>
        </w:rPr>
        <w:t xml:space="preserve">          </w:t>
      </w:r>
      <w:r w:rsidR="00DA746B">
        <w:rPr>
          <w:sz w:val="32"/>
          <w:szCs w:val="32"/>
          <w:u w:val="single"/>
        </w:rPr>
        <w:t xml:space="preserve"> </w:t>
      </w:r>
      <w:r w:rsidRPr="000C0244">
        <w:rPr>
          <w:sz w:val="32"/>
          <w:szCs w:val="32"/>
          <w:u w:val="single"/>
        </w:rPr>
        <w:t>202</w:t>
      </w:r>
      <w:r w:rsidR="00065812">
        <w:rPr>
          <w:sz w:val="32"/>
          <w:szCs w:val="32"/>
          <w:u w:val="single"/>
        </w:rPr>
        <w:t>3</w:t>
      </w:r>
      <w:r w:rsidRPr="000C0244">
        <w:rPr>
          <w:sz w:val="32"/>
          <w:szCs w:val="32"/>
          <w:u w:val="single"/>
        </w:rPr>
        <w:t>年</w:t>
      </w:r>
      <w:r w:rsidR="003E0B4E">
        <w:rPr>
          <w:sz w:val="32"/>
          <w:szCs w:val="32"/>
          <w:u w:val="single"/>
        </w:rPr>
        <w:t>5</w:t>
      </w:r>
      <w:r w:rsidRPr="000C0244">
        <w:rPr>
          <w:sz w:val="32"/>
          <w:szCs w:val="32"/>
          <w:u w:val="single"/>
        </w:rPr>
        <w:t>月</w:t>
      </w:r>
      <w:r w:rsidR="000C0244">
        <w:rPr>
          <w:rFonts w:hint="eastAsia"/>
          <w:sz w:val="32"/>
          <w:szCs w:val="32"/>
          <w:u w:val="single"/>
        </w:rPr>
        <w:t xml:space="preserve"> </w:t>
      </w:r>
      <w:r w:rsidR="000C0244">
        <w:rPr>
          <w:sz w:val="32"/>
          <w:szCs w:val="32"/>
          <w:u w:val="single"/>
        </w:rPr>
        <w:t xml:space="preserve">     </w:t>
      </w:r>
      <w:r w:rsidR="00DA746B">
        <w:rPr>
          <w:sz w:val="32"/>
          <w:szCs w:val="32"/>
          <w:u w:val="single"/>
        </w:rPr>
        <w:t xml:space="preserve"> </w:t>
      </w:r>
      <w:r w:rsidR="000C0244">
        <w:rPr>
          <w:sz w:val="32"/>
          <w:szCs w:val="32"/>
          <w:u w:val="single"/>
        </w:rPr>
        <w:t xml:space="preserve">     </w:t>
      </w:r>
    </w:p>
    <w:p w14:paraId="74E29C0A" w14:textId="77777777" w:rsidR="00C073FD" w:rsidRPr="00CB6646" w:rsidRDefault="00C073FD" w:rsidP="000C0244">
      <w:pPr>
        <w:pStyle w:val="afffff7"/>
        <w:ind w:firstLine="560"/>
        <w:jc w:val="center"/>
        <w:rPr>
          <w:szCs w:val="32"/>
        </w:rPr>
      </w:pPr>
    </w:p>
    <w:p w14:paraId="34891BCD" w14:textId="30370C60" w:rsidR="00C073FD" w:rsidRDefault="00C073FD" w:rsidP="000C0244">
      <w:pPr>
        <w:pStyle w:val="afffff7"/>
        <w:ind w:firstLine="560"/>
        <w:jc w:val="center"/>
        <w:rPr>
          <w:szCs w:val="32"/>
        </w:rPr>
      </w:pPr>
    </w:p>
    <w:p w14:paraId="4AE292CB" w14:textId="77777777" w:rsidR="000C0244" w:rsidRPr="000C0244" w:rsidRDefault="000C0244" w:rsidP="000C0244">
      <w:pPr>
        <w:pStyle w:val="afffff7"/>
        <w:ind w:firstLine="560"/>
        <w:jc w:val="center"/>
        <w:rPr>
          <w:szCs w:val="32"/>
        </w:rPr>
      </w:pPr>
    </w:p>
    <w:p w14:paraId="7411D1FE" w14:textId="48BE9CEE" w:rsidR="00C073FD" w:rsidRPr="000C0244" w:rsidRDefault="00552DBE" w:rsidP="000C0244">
      <w:pPr>
        <w:pStyle w:val="afffff7"/>
        <w:ind w:firstLine="640"/>
        <w:jc w:val="center"/>
        <w:rPr>
          <w:sz w:val="32"/>
          <w:szCs w:val="32"/>
        </w:rPr>
      </w:pPr>
      <w:r w:rsidRPr="000C0244">
        <w:rPr>
          <w:rFonts w:hint="eastAsia"/>
          <w:sz w:val="32"/>
          <w:szCs w:val="32"/>
        </w:rPr>
        <w:t>中华人民共和国生态环境部制</w:t>
      </w:r>
    </w:p>
    <w:p w14:paraId="1F1F1EA9" w14:textId="77777777" w:rsidR="00C073FD" w:rsidRPr="003D699B" w:rsidRDefault="00C073FD">
      <w:pPr>
        <w:ind w:firstLineChars="0" w:firstLine="0"/>
        <w:rPr>
          <w:rFonts w:eastAsiaTheme="minorEastAsia"/>
          <w:sz w:val="28"/>
        </w:rPr>
        <w:sectPr w:rsidR="00C073FD" w:rsidRPr="003D699B">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440" w:right="1797" w:bottom="1440" w:left="1797" w:header="964" w:footer="720" w:gutter="0"/>
          <w:pgNumType w:start="0"/>
          <w:cols w:space="720"/>
          <w:docGrid w:type="linesAndChars" w:linePitch="312"/>
        </w:sectPr>
      </w:pPr>
    </w:p>
    <w:p w14:paraId="07E80800" w14:textId="12F6EE6E" w:rsidR="00C073FD" w:rsidRPr="003D699B" w:rsidRDefault="00C12629" w:rsidP="00C12629">
      <w:pPr>
        <w:pStyle w:val="afff1"/>
        <w:jc w:val="center"/>
        <w:rPr>
          <w:rFonts w:eastAsiaTheme="minorEastAsia"/>
        </w:rPr>
      </w:pPr>
      <w:r>
        <w:rPr>
          <w:rFonts w:eastAsiaTheme="minorEastAsia" w:hint="eastAsia"/>
        </w:rPr>
        <w:lastRenderedPageBreak/>
        <w:t>一、</w:t>
      </w:r>
      <w:r w:rsidR="002F3376" w:rsidRPr="003D699B">
        <w:rPr>
          <w:rFonts w:eastAsiaTheme="minorEastAsia"/>
        </w:rPr>
        <w:t>建设项目基本情况</w:t>
      </w:r>
    </w:p>
    <w:tbl>
      <w:tblPr>
        <w:tblW w:w="98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3073"/>
        <w:gridCol w:w="2459"/>
        <w:gridCol w:w="3353"/>
      </w:tblGrid>
      <w:tr w:rsidR="003D699B" w:rsidRPr="003D699B" w14:paraId="08797D70" w14:textId="77777777" w:rsidTr="00296111">
        <w:trPr>
          <w:trHeight w:val="637"/>
        </w:trPr>
        <w:tc>
          <w:tcPr>
            <w:tcW w:w="979" w:type="dxa"/>
            <w:vAlign w:val="center"/>
          </w:tcPr>
          <w:p w14:paraId="6B8789DE" w14:textId="4D0FF4F6" w:rsidR="00C073FD" w:rsidRPr="006155C4" w:rsidRDefault="00552DBE">
            <w:pPr>
              <w:pStyle w:val="afff0"/>
              <w:rPr>
                <w:rFonts w:eastAsiaTheme="minorEastAsia"/>
                <w:b/>
                <w:bCs/>
              </w:rPr>
            </w:pPr>
            <w:r w:rsidRPr="006155C4">
              <w:rPr>
                <w:rFonts w:eastAsiaTheme="minorEastAsia" w:hint="eastAsia"/>
                <w:b/>
                <w:bCs/>
              </w:rPr>
              <w:t>建设</w:t>
            </w:r>
            <w:r w:rsidR="002F3376" w:rsidRPr="006155C4">
              <w:rPr>
                <w:rFonts w:eastAsiaTheme="minorEastAsia"/>
                <w:b/>
                <w:bCs/>
              </w:rPr>
              <w:t>项目名称</w:t>
            </w:r>
          </w:p>
        </w:tc>
        <w:tc>
          <w:tcPr>
            <w:tcW w:w="8885" w:type="dxa"/>
            <w:gridSpan w:val="3"/>
            <w:vAlign w:val="center"/>
          </w:tcPr>
          <w:p w14:paraId="49C0E762" w14:textId="42821430" w:rsidR="00C073FD" w:rsidRPr="003D699B" w:rsidRDefault="00DA746B">
            <w:pPr>
              <w:pStyle w:val="afff0"/>
              <w:rPr>
                <w:rFonts w:eastAsiaTheme="minorEastAsia"/>
              </w:rPr>
            </w:pPr>
            <w:r>
              <w:rPr>
                <w:rFonts w:eastAsiaTheme="minorEastAsia"/>
              </w:rPr>
              <w:t>耐高温材料生产项目</w:t>
            </w:r>
          </w:p>
        </w:tc>
      </w:tr>
      <w:tr w:rsidR="00552DBE" w:rsidRPr="003D699B" w14:paraId="516D6E74" w14:textId="77777777" w:rsidTr="00296111">
        <w:trPr>
          <w:trHeight w:val="705"/>
        </w:trPr>
        <w:tc>
          <w:tcPr>
            <w:tcW w:w="979" w:type="dxa"/>
            <w:vAlign w:val="center"/>
          </w:tcPr>
          <w:p w14:paraId="5677E657" w14:textId="4B57F0F7" w:rsidR="00552DBE" w:rsidRPr="006155C4" w:rsidRDefault="00552DBE">
            <w:pPr>
              <w:pStyle w:val="afff0"/>
              <w:rPr>
                <w:rFonts w:eastAsiaTheme="minorEastAsia"/>
                <w:b/>
                <w:bCs/>
              </w:rPr>
            </w:pPr>
            <w:r w:rsidRPr="006155C4">
              <w:rPr>
                <w:rFonts w:eastAsiaTheme="minorEastAsia" w:hint="eastAsia"/>
                <w:b/>
                <w:bCs/>
              </w:rPr>
              <w:t>项目代码</w:t>
            </w:r>
          </w:p>
        </w:tc>
        <w:tc>
          <w:tcPr>
            <w:tcW w:w="8885" w:type="dxa"/>
            <w:gridSpan w:val="3"/>
            <w:vAlign w:val="center"/>
          </w:tcPr>
          <w:p w14:paraId="50CC873F" w14:textId="64C77200" w:rsidR="00552DBE" w:rsidRDefault="00DA746B">
            <w:pPr>
              <w:pStyle w:val="afff0"/>
              <w:rPr>
                <w:rFonts w:eastAsiaTheme="minorEastAsia"/>
              </w:rPr>
            </w:pPr>
            <w:r w:rsidRPr="00DA746B">
              <w:rPr>
                <w:rFonts w:eastAsiaTheme="minorEastAsia"/>
              </w:rPr>
              <w:t>2107</w:t>
            </w:r>
            <w:r w:rsidRPr="00DA746B">
              <w:rPr>
                <w:rFonts w:eastAsiaTheme="minorEastAsia" w:hint="eastAsia"/>
              </w:rPr>
              <w:t>-</w:t>
            </w:r>
            <w:r w:rsidRPr="00DA746B">
              <w:rPr>
                <w:rFonts w:eastAsiaTheme="minorEastAsia"/>
              </w:rPr>
              <w:t>321283</w:t>
            </w:r>
            <w:r w:rsidRPr="00DA746B">
              <w:rPr>
                <w:rFonts w:eastAsiaTheme="minorEastAsia" w:hint="eastAsia"/>
              </w:rPr>
              <w:t>-</w:t>
            </w:r>
            <w:r w:rsidRPr="00DA746B">
              <w:rPr>
                <w:rFonts w:eastAsiaTheme="minorEastAsia"/>
              </w:rPr>
              <w:t>89</w:t>
            </w:r>
            <w:r w:rsidRPr="00DA746B">
              <w:rPr>
                <w:rFonts w:eastAsiaTheme="minorEastAsia" w:hint="eastAsia"/>
              </w:rPr>
              <w:t>-</w:t>
            </w:r>
            <w:r w:rsidRPr="00DA746B">
              <w:rPr>
                <w:rFonts w:eastAsiaTheme="minorEastAsia"/>
              </w:rPr>
              <w:t>01</w:t>
            </w:r>
            <w:r w:rsidRPr="00DA746B">
              <w:rPr>
                <w:rFonts w:eastAsiaTheme="minorEastAsia" w:hint="eastAsia"/>
              </w:rPr>
              <w:t>-</w:t>
            </w:r>
            <w:r w:rsidRPr="00DA746B">
              <w:rPr>
                <w:rFonts w:eastAsiaTheme="minorEastAsia"/>
              </w:rPr>
              <w:t>925944</w:t>
            </w:r>
          </w:p>
        </w:tc>
      </w:tr>
      <w:tr w:rsidR="00477ED1" w:rsidRPr="003D699B" w14:paraId="3FE3DBBC" w14:textId="77777777" w:rsidTr="00296111">
        <w:trPr>
          <w:trHeight w:val="984"/>
        </w:trPr>
        <w:tc>
          <w:tcPr>
            <w:tcW w:w="979" w:type="dxa"/>
            <w:vAlign w:val="center"/>
          </w:tcPr>
          <w:p w14:paraId="7663067F" w14:textId="5D292CCD" w:rsidR="00552DBE" w:rsidRPr="006155C4" w:rsidRDefault="00552DBE">
            <w:pPr>
              <w:pStyle w:val="afff0"/>
              <w:rPr>
                <w:rFonts w:eastAsiaTheme="minorEastAsia"/>
                <w:b/>
                <w:bCs/>
              </w:rPr>
            </w:pPr>
            <w:r w:rsidRPr="006155C4">
              <w:rPr>
                <w:rFonts w:eastAsiaTheme="minorEastAsia" w:hint="eastAsia"/>
                <w:b/>
                <w:bCs/>
              </w:rPr>
              <w:t>建设单位联系人</w:t>
            </w:r>
          </w:p>
        </w:tc>
        <w:tc>
          <w:tcPr>
            <w:tcW w:w="3073" w:type="dxa"/>
            <w:vAlign w:val="center"/>
          </w:tcPr>
          <w:p w14:paraId="15D385E1" w14:textId="06B03342" w:rsidR="00552DBE" w:rsidRDefault="00751C46">
            <w:pPr>
              <w:pStyle w:val="afff0"/>
              <w:rPr>
                <w:rFonts w:eastAsiaTheme="minorEastAsia"/>
              </w:rPr>
            </w:pPr>
            <w:r>
              <w:rPr>
                <w:rFonts w:eastAsiaTheme="minorEastAsia" w:hint="eastAsia"/>
              </w:rPr>
              <w:t>李勇</w:t>
            </w:r>
          </w:p>
        </w:tc>
        <w:tc>
          <w:tcPr>
            <w:tcW w:w="2459" w:type="dxa"/>
            <w:vAlign w:val="center"/>
          </w:tcPr>
          <w:p w14:paraId="6EC3B4DE" w14:textId="5405FB17" w:rsidR="00552DBE" w:rsidRPr="006155C4" w:rsidRDefault="00552DBE">
            <w:pPr>
              <w:pStyle w:val="afff0"/>
              <w:rPr>
                <w:rFonts w:eastAsiaTheme="minorEastAsia"/>
                <w:b/>
                <w:bCs/>
              </w:rPr>
            </w:pPr>
            <w:r w:rsidRPr="006155C4">
              <w:rPr>
                <w:rFonts w:eastAsiaTheme="minorEastAsia" w:hint="eastAsia"/>
                <w:b/>
                <w:bCs/>
              </w:rPr>
              <w:t>联系方式</w:t>
            </w:r>
          </w:p>
        </w:tc>
        <w:tc>
          <w:tcPr>
            <w:tcW w:w="3353" w:type="dxa"/>
            <w:vAlign w:val="center"/>
          </w:tcPr>
          <w:p w14:paraId="4FFD34EA" w14:textId="779CFAA1" w:rsidR="00552DBE" w:rsidRDefault="00DA746B">
            <w:pPr>
              <w:pStyle w:val="afff0"/>
              <w:rPr>
                <w:rFonts w:eastAsiaTheme="minorEastAsia"/>
              </w:rPr>
            </w:pPr>
            <w:r w:rsidRPr="00DA746B">
              <w:rPr>
                <w:rFonts w:eastAsiaTheme="minorEastAsia" w:hint="eastAsia"/>
              </w:rPr>
              <w:t>13905264894</w:t>
            </w:r>
          </w:p>
        </w:tc>
      </w:tr>
      <w:tr w:rsidR="00552DBE" w:rsidRPr="003D699B" w14:paraId="799EC081" w14:textId="77777777" w:rsidTr="00296111">
        <w:trPr>
          <w:trHeight w:val="700"/>
        </w:trPr>
        <w:tc>
          <w:tcPr>
            <w:tcW w:w="979" w:type="dxa"/>
            <w:vAlign w:val="center"/>
          </w:tcPr>
          <w:p w14:paraId="36B171E0" w14:textId="349FF59D" w:rsidR="00552DBE" w:rsidRPr="006155C4" w:rsidRDefault="00552DBE">
            <w:pPr>
              <w:pStyle w:val="afff0"/>
              <w:rPr>
                <w:rFonts w:eastAsiaTheme="minorEastAsia"/>
                <w:b/>
                <w:bCs/>
              </w:rPr>
            </w:pPr>
            <w:r w:rsidRPr="006155C4">
              <w:rPr>
                <w:rFonts w:eastAsiaTheme="minorEastAsia" w:hint="eastAsia"/>
                <w:b/>
                <w:bCs/>
              </w:rPr>
              <w:t>建设地点</w:t>
            </w:r>
          </w:p>
        </w:tc>
        <w:tc>
          <w:tcPr>
            <w:tcW w:w="8885" w:type="dxa"/>
            <w:gridSpan w:val="3"/>
            <w:vAlign w:val="center"/>
          </w:tcPr>
          <w:p w14:paraId="7FB5B99D" w14:textId="1867480D" w:rsidR="00552DBE" w:rsidRPr="00DA746B" w:rsidRDefault="00DA746B">
            <w:pPr>
              <w:pStyle w:val="afff0"/>
              <w:rPr>
                <w:rFonts w:eastAsiaTheme="minorEastAsia"/>
              </w:rPr>
            </w:pPr>
            <w:r w:rsidRPr="00DA746B">
              <w:rPr>
                <w:rFonts w:eastAsiaTheme="minorEastAsia" w:hint="eastAsia"/>
              </w:rPr>
              <w:t>江苏省泰兴市新街镇钱南村</w:t>
            </w:r>
          </w:p>
        </w:tc>
      </w:tr>
      <w:tr w:rsidR="00552DBE" w:rsidRPr="003D699B" w14:paraId="26BEB31B" w14:textId="77777777" w:rsidTr="00296111">
        <w:trPr>
          <w:trHeight w:val="840"/>
        </w:trPr>
        <w:tc>
          <w:tcPr>
            <w:tcW w:w="979" w:type="dxa"/>
            <w:vAlign w:val="center"/>
          </w:tcPr>
          <w:p w14:paraId="40051854" w14:textId="32B2EA4D" w:rsidR="00552DBE" w:rsidRPr="006155C4" w:rsidRDefault="00552DBE">
            <w:pPr>
              <w:pStyle w:val="afff0"/>
              <w:rPr>
                <w:rFonts w:eastAsiaTheme="minorEastAsia"/>
                <w:b/>
                <w:bCs/>
              </w:rPr>
            </w:pPr>
            <w:r w:rsidRPr="006155C4">
              <w:rPr>
                <w:rFonts w:eastAsiaTheme="minorEastAsia" w:hint="eastAsia"/>
                <w:b/>
                <w:bCs/>
              </w:rPr>
              <w:t>地理坐标</w:t>
            </w:r>
          </w:p>
        </w:tc>
        <w:tc>
          <w:tcPr>
            <w:tcW w:w="8885" w:type="dxa"/>
            <w:gridSpan w:val="3"/>
            <w:vAlign w:val="center"/>
          </w:tcPr>
          <w:p w14:paraId="1E831B65" w14:textId="2E040513" w:rsidR="00552DBE" w:rsidRDefault="00552DBE">
            <w:pPr>
              <w:pStyle w:val="afff0"/>
              <w:rPr>
                <w:rFonts w:eastAsiaTheme="minorEastAsia"/>
              </w:rPr>
            </w:pPr>
            <w:r w:rsidRPr="002B67B9">
              <w:rPr>
                <w:rFonts w:eastAsiaTheme="minorEastAsia" w:hint="eastAsia"/>
              </w:rPr>
              <w:t>经度：</w:t>
            </w:r>
            <w:r w:rsidR="008C66C3" w:rsidRPr="002B67B9">
              <w:rPr>
                <w:rFonts w:eastAsiaTheme="minorEastAsia"/>
                <w:szCs w:val="21"/>
                <w:u w:val="single"/>
              </w:rPr>
              <w:t xml:space="preserve">120° </w:t>
            </w:r>
            <w:r w:rsidR="002B67B9" w:rsidRPr="002B67B9">
              <w:rPr>
                <w:rFonts w:eastAsiaTheme="minorEastAsia"/>
                <w:szCs w:val="21"/>
                <w:u w:val="single"/>
              </w:rPr>
              <w:t>6</w:t>
            </w:r>
            <w:r w:rsidR="008C66C3" w:rsidRPr="002B67B9">
              <w:rPr>
                <w:rFonts w:eastAsiaTheme="minorEastAsia"/>
                <w:szCs w:val="21"/>
                <w:u w:val="single"/>
              </w:rPr>
              <w:t xml:space="preserve">' </w:t>
            </w:r>
            <w:r w:rsidR="000361DA">
              <w:rPr>
                <w:rFonts w:eastAsiaTheme="minorEastAsia"/>
                <w:szCs w:val="21"/>
                <w:u w:val="single"/>
              </w:rPr>
              <w:t>12.736</w:t>
            </w:r>
            <w:r w:rsidR="008C66C3" w:rsidRPr="002B67B9">
              <w:rPr>
                <w:rFonts w:eastAsiaTheme="minorEastAsia"/>
                <w:szCs w:val="21"/>
                <w:u w:val="single"/>
              </w:rPr>
              <w:t>"</w:t>
            </w:r>
            <w:r w:rsidRPr="002B67B9">
              <w:rPr>
                <w:rFonts w:eastAsiaTheme="minorEastAsia"/>
                <w:szCs w:val="21"/>
              </w:rPr>
              <w:t xml:space="preserve"> </w:t>
            </w:r>
            <w:r w:rsidRPr="002B67B9">
              <w:rPr>
                <w:rFonts w:eastAsiaTheme="minorEastAsia" w:hint="eastAsia"/>
                <w:szCs w:val="21"/>
              </w:rPr>
              <w:t>纬度：</w:t>
            </w:r>
            <w:r w:rsidR="008C66C3" w:rsidRPr="002B67B9">
              <w:rPr>
                <w:rFonts w:eastAsiaTheme="minorEastAsia"/>
                <w:szCs w:val="21"/>
                <w:u w:val="single"/>
              </w:rPr>
              <w:t xml:space="preserve">32° </w:t>
            </w:r>
            <w:r w:rsidR="002B67B9" w:rsidRPr="002B67B9">
              <w:rPr>
                <w:rFonts w:eastAsiaTheme="minorEastAsia"/>
                <w:szCs w:val="21"/>
                <w:u w:val="single"/>
              </w:rPr>
              <w:t>21</w:t>
            </w:r>
            <w:r w:rsidR="008C66C3" w:rsidRPr="002B67B9">
              <w:rPr>
                <w:rFonts w:eastAsiaTheme="minorEastAsia"/>
                <w:szCs w:val="21"/>
                <w:u w:val="single"/>
              </w:rPr>
              <w:t xml:space="preserve">' </w:t>
            </w:r>
            <w:r w:rsidR="000361DA">
              <w:rPr>
                <w:rFonts w:eastAsiaTheme="minorEastAsia"/>
                <w:szCs w:val="21"/>
                <w:u w:val="single"/>
              </w:rPr>
              <w:t>16.946</w:t>
            </w:r>
            <w:r w:rsidR="008C66C3" w:rsidRPr="002B67B9">
              <w:rPr>
                <w:rFonts w:eastAsiaTheme="minorEastAsia"/>
                <w:szCs w:val="21"/>
                <w:u w:val="single"/>
              </w:rPr>
              <w:t>"</w:t>
            </w:r>
          </w:p>
        </w:tc>
      </w:tr>
      <w:tr w:rsidR="00DA746B" w:rsidRPr="003D699B" w14:paraId="4E4D3A87" w14:textId="77777777" w:rsidTr="00296111">
        <w:trPr>
          <w:trHeight w:val="1119"/>
        </w:trPr>
        <w:tc>
          <w:tcPr>
            <w:tcW w:w="979" w:type="dxa"/>
            <w:vAlign w:val="center"/>
          </w:tcPr>
          <w:p w14:paraId="5F94AAED" w14:textId="0A7FCB1A" w:rsidR="00DA746B" w:rsidRPr="006155C4" w:rsidRDefault="00DA746B" w:rsidP="00DA746B">
            <w:pPr>
              <w:pStyle w:val="afff0"/>
              <w:rPr>
                <w:rFonts w:eastAsiaTheme="minorEastAsia"/>
                <w:b/>
                <w:bCs/>
              </w:rPr>
            </w:pPr>
            <w:r w:rsidRPr="006155C4">
              <w:rPr>
                <w:rFonts w:eastAsiaTheme="minorEastAsia" w:hint="eastAsia"/>
                <w:b/>
                <w:bCs/>
              </w:rPr>
              <w:t>国民经济行业类别</w:t>
            </w:r>
          </w:p>
        </w:tc>
        <w:tc>
          <w:tcPr>
            <w:tcW w:w="3073" w:type="dxa"/>
            <w:vAlign w:val="center"/>
          </w:tcPr>
          <w:p w14:paraId="40E57371" w14:textId="687F2488" w:rsidR="00DA746B" w:rsidRDefault="00DA746B" w:rsidP="00DA746B">
            <w:pPr>
              <w:pStyle w:val="afff0"/>
              <w:rPr>
                <w:rFonts w:eastAsiaTheme="minorEastAsia"/>
              </w:rPr>
            </w:pPr>
            <w:r w:rsidRPr="00DA746B">
              <w:rPr>
                <w:rFonts w:eastAsiaTheme="minorEastAsia" w:hint="eastAsia"/>
              </w:rPr>
              <w:t>C</w:t>
            </w:r>
            <w:r w:rsidRPr="00DA746B">
              <w:rPr>
                <w:rFonts w:eastAsiaTheme="minorEastAsia"/>
              </w:rPr>
              <w:t>3061</w:t>
            </w:r>
            <w:r w:rsidRPr="00DA746B">
              <w:rPr>
                <w:rFonts w:eastAsiaTheme="minorEastAsia" w:hint="eastAsia"/>
              </w:rPr>
              <w:t>玻璃纤维及制品制造</w:t>
            </w:r>
          </w:p>
        </w:tc>
        <w:tc>
          <w:tcPr>
            <w:tcW w:w="2459" w:type="dxa"/>
            <w:vAlign w:val="center"/>
          </w:tcPr>
          <w:p w14:paraId="3D8A913D" w14:textId="4E09FD76" w:rsidR="00DA746B" w:rsidRPr="006155C4" w:rsidRDefault="00DA746B" w:rsidP="00DA746B">
            <w:pPr>
              <w:pStyle w:val="afff0"/>
              <w:rPr>
                <w:rFonts w:eastAsiaTheme="minorEastAsia"/>
                <w:b/>
                <w:bCs/>
              </w:rPr>
            </w:pPr>
            <w:r w:rsidRPr="006155C4">
              <w:rPr>
                <w:rFonts w:eastAsiaTheme="minorEastAsia" w:hint="eastAsia"/>
                <w:b/>
                <w:bCs/>
              </w:rPr>
              <w:t>建设项目行业类别</w:t>
            </w:r>
          </w:p>
        </w:tc>
        <w:tc>
          <w:tcPr>
            <w:tcW w:w="3353" w:type="dxa"/>
            <w:vAlign w:val="center"/>
          </w:tcPr>
          <w:p w14:paraId="656E29FA" w14:textId="646F18B0" w:rsidR="00DA746B" w:rsidRDefault="002B67B9" w:rsidP="00DA746B">
            <w:pPr>
              <w:pStyle w:val="afff0"/>
              <w:rPr>
                <w:rFonts w:eastAsiaTheme="minorEastAsia"/>
              </w:rPr>
            </w:pPr>
            <w:r>
              <w:rPr>
                <w:rFonts w:eastAsiaTheme="minorEastAsia" w:hint="eastAsia"/>
              </w:rPr>
              <w:t>二十七</w:t>
            </w:r>
            <w:r w:rsidRPr="00552DBE">
              <w:rPr>
                <w:rFonts w:eastAsiaTheme="minorEastAsia"/>
              </w:rPr>
              <w:t>、</w:t>
            </w:r>
            <w:r>
              <w:rPr>
                <w:rFonts w:eastAsiaTheme="minorEastAsia" w:hint="eastAsia"/>
              </w:rPr>
              <w:t>非金属矿物制品业</w:t>
            </w:r>
            <w:r w:rsidRPr="00552DBE">
              <w:rPr>
                <w:rFonts w:eastAsiaTheme="minorEastAsia" w:hint="eastAsia"/>
              </w:rPr>
              <w:t>—</w:t>
            </w:r>
            <w:r>
              <w:rPr>
                <w:rFonts w:eastAsiaTheme="minorEastAsia"/>
              </w:rPr>
              <w:t>58</w:t>
            </w:r>
            <w:r w:rsidRPr="00552DBE">
              <w:rPr>
                <w:rFonts w:eastAsiaTheme="minorEastAsia"/>
              </w:rPr>
              <w:t>、</w:t>
            </w:r>
            <w:r>
              <w:rPr>
                <w:rFonts w:eastAsiaTheme="minorEastAsia" w:hint="eastAsia"/>
              </w:rPr>
              <w:t>玻璃纤维和玻璃纤维增强塑料制品制造</w:t>
            </w:r>
            <w:proofErr w:type="gramStart"/>
            <w:r w:rsidRPr="00552DBE">
              <w:rPr>
                <w:rFonts w:eastAsiaTheme="minorEastAsia" w:hint="eastAsia"/>
              </w:rPr>
              <w:t>—</w:t>
            </w:r>
            <w:r>
              <w:rPr>
                <w:rFonts w:eastAsiaTheme="minorEastAsia" w:hint="eastAsia"/>
              </w:rPr>
              <w:t>全部</w:t>
            </w:r>
            <w:proofErr w:type="gramEnd"/>
          </w:p>
        </w:tc>
      </w:tr>
      <w:tr w:rsidR="00DA746B" w:rsidRPr="003D699B" w14:paraId="037D6318" w14:textId="77777777" w:rsidTr="00296111">
        <w:trPr>
          <w:trHeight w:val="1405"/>
        </w:trPr>
        <w:tc>
          <w:tcPr>
            <w:tcW w:w="979" w:type="dxa"/>
            <w:vAlign w:val="center"/>
          </w:tcPr>
          <w:p w14:paraId="146A730E" w14:textId="082DA2B4" w:rsidR="00DA746B" w:rsidRPr="006155C4" w:rsidRDefault="00DA746B" w:rsidP="00DA746B">
            <w:pPr>
              <w:pStyle w:val="afff0"/>
              <w:rPr>
                <w:rFonts w:eastAsiaTheme="minorEastAsia"/>
                <w:b/>
                <w:bCs/>
              </w:rPr>
            </w:pPr>
            <w:r w:rsidRPr="006155C4">
              <w:rPr>
                <w:rFonts w:eastAsiaTheme="minorEastAsia" w:hint="eastAsia"/>
                <w:b/>
                <w:bCs/>
              </w:rPr>
              <w:t>建设性质</w:t>
            </w:r>
          </w:p>
        </w:tc>
        <w:tc>
          <w:tcPr>
            <w:tcW w:w="3073" w:type="dxa"/>
            <w:vAlign w:val="center"/>
          </w:tcPr>
          <w:p w14:paraId="68BE70B5" w14:textId="0C8BF379" w:rsidR="00DA746B" w:rsidRDefault="00DA746B" w:rsidP="00DA746B">
            <w:pPr>
              <w:pStyle w:val="afff0"/>
              <w:jc w:val="left"/>
              <w:rPr>
                <w:rFonts w:eastAsiaTheme="minorEastAsia"/>
              </w:rPr>
            </w:pPr>
            <w:r>
              <w:rPr>
                <w:rFonts w:eastAsiaTheme="minorEastAsia" w:hint="eastAsia"/>
              </w:rPr>
              <w:t>√新建（迁建）</w:t>
            </w:r>
          </w:p>
          <w:p w14:paraId="5474B558" w14:textId="13B7E558" w:rsidR="00DA746B" w:rsidRDefault="00DA746B" w:rsidP="00DA746B">
            <w:pPr>
              <w:pStyle w:val="afff0"/>
              <w:jc w:val="left"/>
              <w:rPr>
                <w:rFonts w:eastAsiaTheme="minorEastAsia"/>
              </w:rPr>
            </w:pPr>
            <w:r>
              <w:rPr>
                <w:rFonts w:eastAsiaTheme="minorEastAsia" w:hint="eastAsia"/>
              </w:rPr>
              <w:t>□改建</w:t>
            </w:r>
          </w:p>
          <w:p w14:paraId="1C5DE616" w14:textId="10E626F4" w:rsidR="00DA746B" w:rsidRDefault="00DA746B" w:rsidP="00DA746B">
            <w:pPr>
              <w:pStyle w:val="afff0"/>
              <w:jc w:val="left"/>
              <w:rPr>
                <w:rFonts w:eastAsiaTheme="minorEastAsia"/>
              </w:rPr>
            </w:pPr>
            <w:r>
              <w:rPr>
                <w:rFonts w:eastAsiaTheme="minorEastAsia" w:hint="eastAsia"/>
              </w:rPr>
              <w:t>□扩建</w:t>
            </w:r>
          </w:p>
          <w:p w14:paraId="52CC95A9" w14:textId="5890EF60" w:rsidR="00DA746B" w:rsidRPr="00552DBE" w:rsidRDefault="00DA746B" w:rsidP="00DA746B">
            <w:pPr>
              <w:pStyle w:val="afff0"/>
              <w:jc w:val="left"/>
              <w:rPr>
                <w:rFonts w:eastAsiaTheme="minorEastAsia"/>
              </w:rPr>
            </w:pPr>
            <w:r>
              <w:rPr>
                <w:rFonts w:eastAsiaTheme="minorEastAsia" w:hint="eastAsia"/>
              </w:rPr>
              <w:t>□技术改造</w:t>
            </w:r>
          </w:p>
        </w:tc>
        <w:tc>
          <w:tcPr>
            <w:tcW w:w="2459" w:type="dxa"/>
            <w:vAlign w:val="center"/>
          </w:tcPr>
          <w:p w14:paraId="0D96495E" w14:textId="7B270D87" w:rsidR="00DA746B" w:rsidRPr="006155C4" w:rsidRDefault="00DA746B" w:rsidP="00DA746B">
            <w:pPr>
              <w:pStyle w:val="afff0"/>
              <w:rPr>
                <w:rFonts w:eastAsiaTheme="minorEastAsia"/>
                <w:b/>
                <w:bCs/>
              </w:rPr>
            </w:pPr>
            <w:r w:rsidRPr="006155C4">
              <w:rPr>
                <w:rFonts w:eastAsiaTheme="minorEastAsia" w:hint="eastAsia"/>
                <w:b/>
                <w:bCs/>
              </w:rPr>
              <w:t>建设项目申报情形</w:t>
            </w:r>
          </w:p>
        </w:tc>
        <w:tc>
          <w:tcPr>
            <w:tcW w:w="3353" w:type="dxa"/>
            <w:vAlign w:val="center"/>
          </w:tcPr>
          <w:p w14:paraId="6350A365" w14:textId="1C7AC3A7" w:rsidR="00DA746B" w:rsidRDefault="00DA746B" w:rsidP="00DA746B">
            <w:pPr>
              <w:pStyle w:val="afff0"/>
              <w:jc w:val="left"/>
              <w:rPr>
                <w:rFonts w:eastAsiaTheme="minorEastAsia"/>
              </w:rPr>
            </w:pPr>
            <w:r>
              <w:rPr>
                <w:rFonts w:eastAsiaTheme="minorEastAsia" w:hint="eastAsia"/>
              </w:rPr>
              <w:t>√首次申报项目</w:t>
            </w:r>
          </w:p>
          <w:p w14:paraId="27993B06" w14:textId="44A693F7" w:rsidR="00DA746B" w:rsidRDefault="00DA746B" w:rsidP="00DA746B">
            <w:pPr>
              <w:pStyle w:val="afff0"/>
              <w:jc w:val="left"/>
              <w:rPr>
                <w:rFonts w:eastAsiaTheme="minorEastAsia"/>
              </w:rPr>
            </w:pPr>
            <w:r>
              <w:rPr>
                <w:rFonts w:eastAsiaTheme="minorEastAsia" w:hint="eastAsia"/>
              </w:rPr>
              <w:t>□不予批准后再次申报项目</w:t>
            </w:r>
          </w:p>
          <w:p w14:paraId="3C7A2D25" w14:textId="39808C7B" w:rsidR="00DA746B" w:rsidRDefault="00DA746B" w:rsidP="00DA746B">
            <w:pPr>
              <w:pStyle w:val="afff0"/>
              <w:jc w:val="left"/>
              <w:rPr>
                <w:rFonts w:eastAsiaTheme="minorEastAsia"/>
              </w:rPr>
            </w:pPr>
            <w:r>
              <w:rPr>
                <w:rFonts w:eastAsiaTheme="minorEastAsia" w:hint="eastAsia"/>
              </w:rPr>
              <w:t>□超五年重新审核项目</w:t>
            </w:r>
          </w:p>
          <w:p w14:paraId="59894DE0" w14:textId="6DD141B2" w:rsidR="00DA746B" w:rsidRPr="00552DBE" w:rsidRDefault="00DA746B" w:rsidP="00DA746B">
            <w:pPr>
              <w:pStyle w:val="afff0"/>
              <w:jc w:val="left"/>
              <w:rPr>
                <w:rFonts w:eastAsiaTheme="minorEastAsia"/>
              </w:rPr>
            </w:pPr>
            <w:r>
              <w:rPr>
                <w:rFonts w:eastAsiaTheme="minorEastAsia" w:hint="eastAsia"/>
              </w:rPr>
              <w:t>□重大变动重新报批项目</w:t>
            </w:r>
          </w:p>
        </w:tc>
      </w:tr>
      <w:tr w:rsidR="00DA746B" w:rsidRPr="003D699B" w14:paraId="61D4AE69" w14:textId="77777777" w:rsidTr="00477ED1">
        <w:trPr>
          <w:trHeight w:val="226"/>
        </w:trPr>
        <w:tc>
          <w:tcPr>
            <w:tcW w:w="979" w:type="dxa"/>
            <w:vAlign w:val="center"/>
          </w:tcPr>
          <w:p w14:paraId="2394D969" w14:textId="642C8623" w:rsidR="00DA746B" w:rsidRPr="006155C4" w:rsidRDefault="00DA746B" w:rsidP="00DA746B">
            <w:pPr>
              <w:pStyle w:val="afff0"/>
              <w:rPr>
                <w:rFonts w:eastAsiaTheme="minorEastAsia"/>
                <w:b/>
                <w:bCs/>
              </w:rPr>
            </w:pPr>
            <w:r w:rsidRPr="006155C4">
              <w:rPr>
                <w:rFonts w:eastAsiaTheme="minorEastAsia" w:hint="eastAsia"/>
                <w:b/>
                <w:bCs/>
              </w:rPr>
              <w:t>项目审批（核准</w:t>
            </w:r>
            <w:r w:rsidRPr="006155C4">
              <w:rPr>
                <w:rFonts w:eastAsiaTheme="minorEastAsia" w:hint="eastAsia"/>
                <w:b/>
                <w:bCs/>
              </w:rPr>
              <w:t>/</w:t>
            </w:r>
            <w:r w:rsidRPr="006155C4">
              <w:rPr>
                <w:rFonts w:eastAsiaTheme="minorEastAsia" w:hint="eastAsia"/>
                <w:b/>
                <w:bCs/>
              </w:rPr>
              <w:t>备案）部门（选填）</w:t>
            </w:r>
          </w:p>
        </w:tc>
        <w:tc>
          <w:tcPr>
            <w:tcW w:w="3073" w:type="dxa"/>
            <w:vAlign w:val="center"/>
          </w:tcPr>
          <w:p w14:paraId="206557BB" w14:textId="70E52302" w:rsidR="00DA746B" w:rsidRDefault="00DA746B" w:rsidP="00DA746B">
            <w:pPr>
              <w:pStyle w:val="afff0"/>
              <w:rPr>
                <w:rFonts w:eastAsiaTheme="minorEastAsia"/>
              </w:rPr>
            </w:pPr>
            <w:r>
              <w:rPr>
                <w:rFonts w:eastAsiaTheme="minorEastAsia" w:hint="eastAsia"/>
              </w:rPr>
              <w:t>泰兴市行政</w:t>
            </w:r>
            <w:proofErr w:type="gramStart"/>
            <w:r>
              <w:rPr>
                <w:rFonts w:eastAsiaTheme="minorEastAsia" w:hint="eastAsia"/>
              </w:rPr>
              <w:t>审批局</w:t>
            </w:r>
            <w:proofErr w:type="gramEnd"/>
          </w:p>
        </w:tc>
        <w:tc>
          <w:tcPr>
            <w:tcW w:w="2459" w:type="dxa"/>
            <w:vAlign w:val="center"/>
          </w:tcPr>
          <w:p w14:paraId="6AE35874" w14:textId="0FF04DA8" w:rsidR="00DA746B" w:rsidRPr="006155C4" w:rsidRDefault="00DA746B" w:rsidP="00DA746B">
            <w:pPr>
              <w:pStyle w:val="afff0"/>
              <w:rPr>
                <w:rFonts w:eastAsiaTheme="minorEastAsia"/>
                <w:b/>
                <w:bCs/>
              </w:rPr>
            </w:pPr>
            <w:r w:rsidRPr="006155C4">
              <w:rPr>
                <w:rFonts w:eastAsiaTheme="minorEastAsia" w:hint="eastAsia"/>
                <w:b/>
                <w:bCs/>
              </w:rPr>
              <w:t>项目审批（核准</w:t>
            </w:r>
            <w:r w:rsidRPr="006155C4">
              <w:rPr>
                <w:rFonts w:eastAsiaTheme="minorEastAsia" w:hint="eastAsia"/>
                <w:b/>
                <w:bCs/>
              </w:rPr>
              <w:t>/</w:t>
            </w:r>
            <w:r w:rsidRPr="006155C4">
              <w:rPr>
                <w:rFonts w:eastAsiaTheme="minorEastAsia" w:hint="eastAsia"/>
                <w:b/>
                <w:bCs/>
              </w:rPr>
              <w:t>备案）文号（选填）</w:t>
            </w:r>
          </w:p>
        </w:tc>
        <w:tc>
          <w:tcPr>
            <w:tcW w:w="3353" w:type="dxa"/>
            <w:vAlign w:val="center"/>
          </w:tcPr>
          <w:p w14:paraId="2EC54AD6" w14:textId="4434D8FC" w:rsidR="00DA746B" w:rsidRDefault="00DA746B" w:rsidP="00DA746B">
            <w:pPr>
              <w:pStyle w:val="afff0"/>
              <w:rPr>
                <w:rFonts w:eastAsiaTheme="minorEastAsia"/>
              </w:rPr>
            </w:pPr>
            <w:r w:rsidRPr="00DA746B">
              <w:rPr>
                <w:rFonts w:eastAsiaTheme="minorEastAsia" w:hint="eastAsia"/>
              </w:rPr>
              <w:t>泰</w:t>
            </w:r>
            <w:proofErr w:type="gramStart"/>
            <w:r w:rsidRPr="00DA746B">
              <w:rPr>
                <w:rFonts w:eastAsiaTheme="minorEastAsia" w:hint="eastAsia"/>
              </w:rPr>
              <w:t>行审备</w:t>
            </w:r>
            <w:proofErr w:type="gramEnd"/>
            <w:r w:rsidRPr="00DA746B">
              <w:rPr>
                <w:rFonts w:eastAsiaTheme="minorEastAsia" w:hint="eastAsia"/>
              </w:rPr>
              <w:t>[</w:t>
            </w:r>
            <w:r w:rsidRPr="00DA746B">
              <w:rPr>
                <w:rFonts w:eastAsiaTheme="minorEastAsia"/>
              </w:rPr>
              <w:t>2021</w:t>
            </w:r>
            <w:r w:rsidRPr="00DA746B">
              <w:rPr>
                <w:rFonts w:eastAsiaTheme="minorEastAsia" w:hint="eastAsia"/>
              </w:rPr>
              <w:t>]</w:t>
            </w:r>
            <w:r w:rsidRPr="00DA746B">
              <w:rPr>
                <w:rFonts w:eastAsiaTheme="minorEastAsia"/>
              </w:rPr>
              <w:t>395</w:t>
            </w:r>
            <w:r w:rsidRPr="00DA746B">
              <w:rPr>
                <w:rFonts w:eastAsiaTheme="minorEastAsia" w:hint="eastAsia"/>
              </w:rPr>
              <w:t>号</w:t>
            </w:r>
          </w:p>
        </w:tc>
      </w:tr>
      <w:tr w:rsidR="00DA746B" w:rsidRPr="003D699B" w14:paraId="734B659F" w14:textId="77777777" w:rsidTr="002B67B9">
        <w:trPr>
          <w:trHeight w:val="799"/>
        </w:trPr>
        <w:tc>
          <w:tcPr>
            <w:tcW w:w="979" w:type="dxa"/>
            <w:vAlign w:val="center"/>
          </w:tcPr>
          <w:p w14:paraId="5F20BA81" w14:textId="18B22FAD" w:rsidR="00DA746B" w:rsidRPr="006155C4" w:rsidRDefault="00DA746B" w:rsidP="00DA746B">
            <w:pPr>
              <w:pStyle w:val="afff0"/>
              <w:rPr>
                <w:rFonts w:eastAsiaTheme="minorEastAsia"/>
                <w:b/>
                <w:bCs/>
              </w:rPr>
            </w:pPr>
            <w:r w:rsidRPr="006155C4">
              <w:rPr>
                <w:rFonts w:eastAsiaTheme="minorEastAsia"/>
                <w:b/>
                <w:bCs/>
              </w:rPr>
              <w:t>总投资</w:t>
            </w:r>
            <w:r w:rsidRPr="006155C4">
              <w:rPr>
                <w:rFonts w:eastAsiaTheme="minorEastAsia"/>
                <w:b/>
                <w:bCs/>
              </w:rPr>
              <w:t>(</w:t>
            </w:r>
            <w:r w:rsidRPr="006155C4">
              <w:rPr>
                <w:rFonts w:eastAsiaTheme="minorEastAsia"/>
                <w:b/>
                <w:bCs/>
              </w:rPr>
              <w:t>万元</w:t>
            </w:r>
            <w:r w:rsidRPr="006155C4">
              <w:rPr>
                <w:rFonts w:eastAsiaTheme="minorEastAsia"/>
                <w:b/>
                <w:bCs/>
              </w:rPr>
              <w:t>)</w:t>
            </w:r>
          </w:p>
        </w:tc>
        <w:tc>
          <w:tcPr>
            <w:tcW w:w="3073" w:type="dxa"/>
            <w:vAlign w:val="center"/>
          </w:tcPr>
          <w:p w14:paraId="059FC906" w14:textId="1131DB89" w:rsidR="00DA746B" w:rsidRDefault="00DA746B" w:rsidP="00DA746B">
            <w:pPr>
              <w:pStyle w:val="afff0"/>
              <w:rPr>
                <w:rFonts w:eastAsiaTheme="minorEastAsia"/>
              </w:rPr>
            </w:pPr>
            <w:r>
              <w:rPr>
                <w:rFonts w:eastAsiaTheme="minorEastAsia"/>
              </w:rPr>
              <w:t>1050</w:t>
            </w:r>
          </w:p>
        </w:tc>
        <w:tc>
          <w:tcPr>
            <w:tcW w:w="2459" w:type="dxa"/>
            <w:vAlign w:val="center"/>
          </w:tcPr>
          <w:p w14:paraId="5DEF9CB5" w14:textId="354A6B06" w:rsidR="00DA746B" w:rsidRPr="006155C4" w:rsidRDefault="00DA746B" w:rsidP="00DA746B">
            <w:pPr>
              <w:pStyle w:val="afff0"/>
              <w:rPr>
                <w:rFonts w:eastAsiaTheme="minorEastAsia"/>
                <w:b/>
                <w:bCs/>
              </w:rPr>
            </w:pPr>
            <w:r w:rsidRPr="006155C4">
              <w:rPr>
                <w:rFonts w:eastAsiaTheme="minorEastAsia"/>
                <w:b/>
                <w:bCs/>
              </w:rPr>
              <w:t>其中：环保投资</w:t>
            </w:r>
            <w:r w:rsidRPr="006155C4">
              <w:rPr>
                <w:rFonts w:eastAsiaTheme="minorEastAsia"/>
                <w:b/>
                <w:bCs/>
              </w:rPr>
              <w:t>(</w:t>
            </w:r>
            <w:r w:rsidRPr="006155C4">
              <w:rPr>
                <w:rFonts w:eastAsiaTheme="minorEastAsia"/>
                <w:b/>
                <w:bCs/>
              </w:rPr>
              <w:t>万元</w:t>
            </w:r>
            <w:r w:rsidRPr="006155C4">
              <w:rPr>
                <w:rFonts w:eastAsiaTheme="minorEastAsia"/>
                <w:b/>
                <w:bCs/>
              </w:rPr>
              <w:t>)</w:t>
            </w:r>
          </w:p>
        </w:tc>
        <w:tc>
          <w:tcPr>
            <w:tcW w:w="3353" w:type="dxa"/>
            <w:vAlign w:val="center"/>
          </w:tcPr>
          <w:p w14:paraId="4C5BA811" w14:textId="55084666" w:rsidR="00DA746B" w:rsidRDefault="00DA746B" w:rsidP="00DA746B">
            <w:pPr>
              <w:pStyle w:val="afff0"/>
              <w:rPr>
                <w:rFonts w:eastAsiaTheme="minorEastAsia"/>
              </w:rPr>
            </w:pPr>
            <w:r>
              <w:rPr>
                <w:rFonts w:eastAsiaTheme="minorEastAsia"/>
                <w:color w:val="000000" w:themeColor="text1"/>
              </w:rPr>
              <w:t>20</w:t>
            </w:r>
          </w:p>
        </w:tc>
      </w:tr>
      <w:tr w:rsidR="00DA746B" w:rsidRPr="003D699B" w14:paraId="3FE95FCA" w14:textId="77777777" w:rsidTr="00004289">
        <w:trPr>
          <w:trHeight w:val="1090"/>
        </w:trPr>
        <w:tc>
          <w:tcPr>
            <w:tcW w:w="979" w:type="dxa"/>
            <w:vAlign w:val="center"/>
          </w:tcPr>
          <w:p w14:paraId="12CC570A" w14:textId="36168AAB" w:rsidR="00DA746B" w:rsidRPr="006155C4" w:rsidRDefault="00DA746B" w:rsidP="00DA746B">
            <w:pPr>
              <w:pStyle w:val="afff0"/>
              <w:rPr>
                <w:rFonts w:eastAsiaTheme="minorEastAsia"/>
                <w:b/>
                <w:bCs/>
              </w:rPr>
            </w:pPr>
            <w:r w:rsidRPr="006155C4">
              <w:rPr>
                <w:rFonts w:eastAsiaTheme="minorEastAsia"/>
                <w:b/>
                <w:bCs/>
                <w:color w:val="000000" w:themeColor="text1"/>
              </w:rPr>
              <w:t>环保投资占总投资比例</w:t>
            </w:r>
          </w:p>
        </w:tc>
        <w:tc>
          <w:tcPr>
            <w:tcW w:w="3073" w:type="dxa"/>
            <w:vAlign w:val="center"/>
          </w:tcPr>
          <w:p w14:paraId="4433E4E3" w14:textId="2356F413" w:rsidR="00DA746B" w:rsidRDefault="00DA746B" w:rsidP="00DA746B">
            <w:pPr>
              <w:pStyle w:val="afff0"/>
              <w:rPr>
                <w:rFonts w:eastAsiaTheme="minorEastAsia"/>
              </w:rPr>
            </w:pPr>
            <w:r>
              <w:rPr>
                <w:rFonts w:eastAsiaTheme="minorEastAsia"/>
                <w:color w:val="000000" w:themeColor="text1"/>
              </w:rPr>
              <w:t>1.9</w:t>
            </w:r>
            <w:r w:rsidRPr="006C4176">
              <w:rPr>
                <w:rFonts w:eastAsiaTheme="minorEastAsia"/>
                <w:color w:val="000000" w:themeColor="text1"/>
              </w:rPr>
              <w:t>%</w:t>
            </w:r>
          </w:p>
        </w:tc>
        <w:tc>
          <w:tcPr>
            <w:tcW w:w="2459" w:type="dxa"/>
            <w:vAlign w:val="center"/>
          </w:tcPr>
          <w:p w14:paraId="15E0B288" w14:textId="7766DE7A" w:rsidR="00DA746B" w:rsidRPr="006155C4" w:rsidRDefault="00DA746B" w:rsidP="00DA746B">
            <w:pPr>
              <w:pStyle w:val="afff0"/>
              <w:rPr>
                <w:rFonts w:eastAsiaTheme="minorEastAsia"/>
                <w:b/>
                <w:bCs/>
              </w:rPr>
            </w:pPr>
            <w:r w:rsidRPr="006155C4">
              <w:rPr>
                <w:rFonts w:eastAsiaTheme="minorEastAsia" w:hint="eastAsia"/>
                <w:b/>
                <w:bCs/>
              </w:rPr>
              <w:t>施工工期</w:t>
            </w:r>
          </w:p>
        </w:tc>
        <w:tc>
          <w:tcPr>
            <w:tcW w:w="3353" w:type="dxa"/>
            <w:vAlign w:val="center"/>
          </w:tcPr>
          <w:p w14:paraId="682DCB9E" w14:textId="012E6770" w:rsidR="00DA746B" w:rsidRDefault="00DA746B" w:rsidP="00DA746B">
            <w:pPr>
              <w:pStyle w:val="afff0"/>
              <w:rPr>
                <w:rFonts w:eastAsiaTheme="minorEastAsia"/>
              </w:rPr>
            </w:pPr>
            <w:r>
              <w:rPr>
                <w:rFonts w:eastAsiaTheme="minorEastAsia" w:hint="eastAsia"/>
              </w:rPr>
              <w:t>三个月</w:t>
            </w:r>
          </w:p>
        </w:tc>
      </w:tr>
      <w:tr w:rsidR="00DA746B" w:rsidRPr="003D699B" w14:paraId="785C9D96" w14:textId="77777777" w:rsidTr="002D309B">
        <w:trPr>
          <w:trHeight w:val="858"/>
        </w:trPr>
        <w:tc>
          <w:tcPr>
            <w:tcW w:w="979" w:type="dxa"/>
            <w:vAlign w:val="center"/>
          </w:tcPr>
          <w:p w14:paraId="36D10B98" w14:textId="10C572C7" w:rsidR="00DA746B" w:rsidRPr="006155C4" w:rsidRDefault="00DA746B" w:rsidP="00DA746B">
            <w:pPr>
              <w:pStyle w:val="afff0"/>
              <w:rPr>
                <w:rFonts w:eastAsiaTheme="minorEastAsia"/>
                <w:b/>
                <w:bCs/>
              </w:rPr>
            </w:pPr>
            <w:r w:rsidRPr="006155C4">
              <w:rPr>
                <w:rFonts w:eastAsiaTheme="minorEastAsia" w:hint="eastAsia"/>
                <w:b/>
                <w:bCs/>
              </w:rPr>
              <w:t>是否开工建设</w:t>
            </w:r>
          </w:p>
        </w:tc>
        <w:tc>
          <w:tcPr>
            <w:tcW w:w="3073" w:type="dxa"/>
            <w:vAlign w:val="center"/>
          </w:tcPr>
          <w:p w14:paraId="0143828B" w14:textId="79504B04" w:rsidR="00DA746B" w:rsidRDefault="00DA746B" w:rsidP="00DA746B">
            <w:pPr>
              <w:pStyle w:val="afff0"/>
              <w:jc w:val="left"/>
              <w:rPr>
                <w:rFonts w:eastAsiaTheme="minorEastAsia"/>
              </w:rPr>
            </w:pPr>
            <w:r>
              <w:rPr>
                <w:rFonts w:eastAsiaTheme="minorEastAsia" w:hint="eastAsia"/>
              </w:rPr>
              <w:t>√否</w:t>
            </w:r>
          </w:p>
          <w:p w14:paraId="0CB697D2" w14:textId="56AD8E94" w:rsidR="00DA746B" w:rsidRPr="00D23653" w:rsidRDefault="00DA746B" w:rsidP="00DA746B">
            <w:pPr>
              <w:pStyle w:val="afff0"/>
              <w:jc w:val="left"/>
              <w:rPr>
                <w:rFonts w:eastAsiaTheme="minorEastAsia"/>
                <w:u w:val="single"/>
              </w:rPr>
            </w:pPr>
            <w:r>
              <w:rPr>
                <w:rFonts w:eastAsiaTheme="minorEastAsia" w:hint="eastAsia"/>
              </w:rPr>
              <w:t>□是：</w:t>
            </w:r>
            <w:r>
              <w:rPr>
                <w:rFonts w:eastAsiaTheme="minorEastAsia" w:hint="eastAsia"/>
                <w:u w:val="single"/>
              </w:rPr>
              <w:t xml:space="preserve"> </w:t>
            </w:r>
            <w:r>
              <w:rPr>
                <w:rFonts w:eastAsiaTheme="minorEastAsia"/>
                <w:u w:val="single"/>
              </w:rPr>
              <w:t xml:space="preserve">        </w:t>
            </w:r>
          </w:p>
        </w:tc>
        <w:tc>
          <w:tcPr>
            <w:tcW w:w="2459" w:type="dxa"/>
            <w:vAlign w:val="center"/>
          </w:tcPr>
          <w:p w14:paraId="53EAFF59" w14:textId="74DC30D3" w:rsidR="00DA746B" w:rsidRPr="006155C4" w:rsidRDefault="00DA746B" w:rsidP="00DA746B">
            <w:pPr>
              <w:pStyle w:val="afff0"/>
              <w:rPr>
                <w:rFonts w:eastAsiaTheme="minorEastAsia"/>
                <w:b/>
                <w:bCs/>
              </w:rPr>
            </w:pPr>
            <w:r w:rsidRPr="006155C4">
              <w:rPr>
                <w:rFonts w:eastAsiaTheme="minorEastAsia" w:hint="eastAsia"/>
                <w:b/>
                <w:bCs/>
              </w:rPr>
              <w:t>用地（用海）面积（</w:t>
            </w:r>
            <w:r w:rsidRPr="006155C4">
              <w:rPr>
                <w:rFonts w:eastAsiaTheme="minorEastAsia" w:hint="eastAsia"/>
                <w:b/>
                <w:bCs/>
              </w:rPr>
              <w:t>m</w:t>
            </w:r>
            <w:r w:rsidRPr="006155C4">
              <w:rPr>
                <w:rFonts w:eastAsiaTheme="minorEastAsia"/>
                <w:b/>
                <w:bCs/>
                <w:vertAlign w:val="superscript"/>
              </w:rPr>
              <w:t>2</w:t>
            </w:r>
            <w:r w:rsidRPr="006155C4">
              <w:rPr>
                <w:rFonts w:eastAsiaTheme="minorEastAsia" w:hint="eastAsia"/>
                <w:b/>
                <w:bCs/>
              </w:rPr>
              <w:t>）</w:t>
            </w:r>
          </w:p>
        </w:tc>
        <w:tc>
          <w:tcPr>
            <w:tcW w:w="3353" w:type="dxa"/>
            <w:vAlign w:val="center"/>
          </w:tcPr>
          <w:p w14:paraId="7952CBAD" w14:textId="2C23E693" w:rsidR="00DA746B" w:rsidRDefault="00DA746B" w:rsidP="00DA746B">
            <w:pPr>
              <w:pStyle w:val="afff0"/>
              <w:rPr>
                <w:rFonts w:eastAsiaTheme="minorEastAsia"/>
              </w:rPr>
            </w:pPr>
            <w:r>
              <w:rPr>
                <w:rFonts w:eastAsiaTheme="minorEastAsia"/>
              </w:rPr>
              <w:t>1100</w:t>
            </w:r>
            <w:r w:rsidRPr="003D699B">
              <w:rPr>
                <w:rFonts w:eastAsiaTheme="minorEastAsia"/>
              </w:rPr>
              <w:t>m</w:t>
            </w:r>
            <w:r w:rsidRPr="003D699B">
              <w:rPr>
                <w:rFonts w:eastAsiaTheme="minorEastAsia"/>
                <w:vertAlign w:val="superscript"/>
              </w:rPr>
              <w:t>2</w:t>
            </w:r>
          </w:p>
        </w:tc>
      </w:tr>
      <w:tr w:rsidR="00DA746B" w:rsidRPr="003D699B" w14:paraId="4E91CF72" w14:textId="77777777" w:rsidTr="002D309B">
        <w:trPr>
          <w:trHeight w:val="841"/>
        </w:trPr>
        <w:tc>
          <w:tcPr>
            <w:tcW w:w="979" w:type="dxa"/>
            <w:vAlign w:val="center"/>
          </w:tcPr>
          <w:p w14:paraId="19BD308C" w14:textId="06B98302" w:rsidR="00DA746B" w:rsidRPr="006155C4" w:rsidRDefault="00DA746B" w:rsidP="00DA746B">
            <w:pPr>
              <w:pStyle w:val="afff0"/>
              <w:rPr>
                <w:rFonts w:eastAsiaTheme="minorEastAsia"/>
                <w:b/>
                <w:bCs/>
              </w:rPr>
            </w:pPr>
            <w:r w:rsidRPr="006155C4">
              <w:rPr>
                <w:rFonts w:eastAsiaTheme="minorEastAsia" w:hint="eastAsia"/>
                <w:b/>
                <w:bCs/>
              </w:rPr>
              <w:t>专项评价设置情况</w:t>
            </w:r>
          </w:p>
        </w:tc>
        <w:tc>
          <w:tcPr>
            <w:tcW w:w="8885" w:type="dxa"/>
            <w:gridSpan w:val="3"/>
            <w:vAlign w:val="center"/>
          </w:tcPr>
          <w:p w14:paraId="77D8ADD5" w14:textId="64C68D79" w:rsidR="00DA746B" w:rsidRDefault="00CF2A45" w:rsidP="00CF2A45">
            <w:pPr>
              <w:autoSpaceDE w:val="0"/>
              <w:autoSpaceDN w:val="0"/>
              <w:adjustRightInd w:val="0"/>
              <w:snapToGrid w:val="0"/>
              <w:ind w:firstLine="480"/>
              <w:jc w:val="both"/>
              <w:rPr>
                <w:rFonts w:eastAsiaTheme="minorEastAsia"/>
              </w:rPr>
            </w:pPr>
            <w:r w:rsidRPr="00CF2A45">
              <w:rPr>
                <w:rFonts w:eastAsiaTheme="minorEastAsia" w:hint="eastAsia"/>
                <w:color w:val="000000" w:themeColor="text1"/>
              </w:rPr>
              <w:t>根据《建设项目环境影响报告表编制技术指南（污染影响类）（试行）》，本项目无须设置专项评价。</w:t>
            </w:r>
          </w:p>
        </w:tc>
      </w:tr>
      <w:tr w:rsidR="00DA746B" w:rsidRPr="003D699B" w14:paraId="4F25E67B" w14:textId="77777777" w:rsidTr="008F64A1">
        <w:trPr>
          <w:trHeight w:val="699"/>
        </w:trPr>
        <w:tc>
          <w:tcPr>
            <w:tcW w:w="979" w:type="dxa"/>
            <w:vAlign w:val="center"/>
          </w:tcPr>
          <w:p w14:paraId="1B2E67E0" w14:textId="57443BBE" w:rsidR="00DA746B" w:rsidRPr="006155C4" w:rsidRDefault="00DA746B" w:rsidP="00DA746B">
            <w:pPr>
              <w:pStyle w:val="afff0"/>
              <w:rPr>
                <w:rFonts w:eastAsiaTheme="minorEastAsia"/>
                <w:b/>
                <w:bCs/>
              </w:rPr>
            </w:pPr>
            <w:r w:rsidRPr="006155C4">
              <w:rPr>
                <w:rFonts w:eastAsiaTheme="minorEastAsia" w:hint="eastAsia"/>
                <w:b/>
                <w:bCs/>
              </w:rPr>
              <w:t>规划情况</w:t>
            </w:r>
          </w:p>
        </w:tc>
        <w:tc>
          <w:tcPr>
            <w:tcW w:w="8885" w:type="dxa"/>
            <w:gridSpan w:val="3"/>
            <w:vAlign w:val="center"/>
          </w:tcPr>
          <w:p w14:paraId="5E53C7D4" w14:textId="06F322F6" w:rsidR="00DA746B" w:rsidRDefault="00DA746B" w:rsidP="00DA746B">
            <w:pPr>
              <w:pStyle w:val="afff0"/>
              <w:rPr>
                <w:rFonts w:eastAsiaTheme="minorEastAsia"/>
              </w:rPr>
            </w:pPr>
            <w:r>
              <w:rPr>
                <w:rFonts w:eastAsiaTheme="minorEastAsia" w:hint="eastAsia"/>
              </w:rPr>
              <w:t>无</w:t>
            </w:r>
          </w:p>
        </w:tc>
      </w:tr>
      <w:tr w:rsidR="00DA746B" w:rsidRPr="003D699B" w14:paraId="0F2FFE31" w14:textId="77777777" w:rsidTr="008F64A1">
        <w:trPr>
          <w:trHeight w:val="1120"/>
        </w:trPr>
        <w:tc>
          <w:tcPr>
            <w:tcW w:w="979" w:type="dxa"/>
            <w:vAlign w:val="center"/>
          </w:tcPr>
          <w:p w14:paraId="63F8F732" w14:textId="03115A94" w:rsidR="00DA746B" w:rsidRPr="006155C4" w:rsidRDefault="00DA746B" w:rsidP="00DA746B">
            <w:pPr>
              <w:pStyle w:val="afff0"/>
              <w:rPr>
                <w:rFonts w:eastAsiaTheme="minorEastAsia"/>
                <w:b/>
                <w:bCs/>
              </w:rPr>
            </w:pPr>
            <w:r w:rsidRPr="006155C4">
              <w:rPr>
                <w:rFonts w:eastAsiaTheme="minorEastAsia" w:hint="eastAsia"/>
                <w:b/>
                <w:bCs/>
              </w:rPr>
              <w:lastRenderedPageBreak/>
              <w:t>规划环境影响评价情况</w:t>
            </w:r>
          </w:p>
        </w:tc>
        <w:tc>
          <w:tcPr>
            <w:tcW w:w="8885" w:type="dxa"/>
            <w:gridSpan w:val="3"/>
            <w:vAlign w:val="center"/>
          </w:tcPr>
          <w:p w14:paraId="61302608" w14:textId="3890DC28" w:rsidR="00DA746B" w:rsidRDefault="00DA746B" w:rsidP="00DA746B">
            <w:pPr>
              <w:pStyle w:val="afff0"/>
              <w:rPr>
                <w:rFonts w:eastAsiaTheme="minorEastAsia"/>
              </w:rPr>
            </w:pPr>
            <w:r>
              <w:rPr>
                <w:rFonts w:eastAsiaTheme="minorEastAsia" w:hint="eastAsia"/>
              </w:rPr>
              <w:t>无</w:t>
            </w:r>
          </w:p>
        </w:tc>
      </w:tr>
      <w:tr w:rsidR="00DA746B" w:rsidRPr="003D699B" w14:paraId="7135C7E1" w14:textId="77777777" w:rsidTr="008F64A1">
        <w:trPr>
          <w:trHeight w:val="1846"/>
        </w:trPr>
        <w:tc>
          <w:tcPr>
            <w:tcW w:w="979" w:type="dxa"/>
            <w:vAlign w:val="center"/>
          </w:tcPr>
          <w:p w14:paraId="57B8E926" w14:textId="7A9A27BE" w:rsidR="00DA746B" w:rsidRPr="006155C4" w:rsidRDefault="00DA746B" w:rsidP="00DA746B">
            <w:pPr>
              <w:pStyle w:val="afff0"/>
              <w:rPr>
                <w:rFonts w:eastAsiaTheme="minorEastAsia"/>
                <w:b/>
                <w:bCs/>
              </w:rPr>
            </w:pPr>
            <w:r w:rsidRPr="006155C4">
              <w:rPr>
                <w:rFonts w:eastAsiaTheme="minorEastAsia" w:hint="eastAsia"/>
                <w:b/>
                <w:bCs/>
              </w:rPr>
              <w:t>规划及规划环境影响评价符合性分析</w:t>
            </w:r>
          </w:p>
        </w:tc>
        <w:tc>
          <w:tcPr>
            <w:tcW w:w="8885" w:type="dxa"/>
            <w:gridSpan w:val="3"/>
            <w:vAlign w:val="center"/>
          </w:tcPr>
          <w:p w14:paraId="6BD54E9D" w14:textId="0DE3D4D4" w:rsidR="00DA746B" w:rsidRDefault="00DA746B" w:rsidP="00DA746B">
            <w:pPr>
              <w:pStyle w:val="afff0"/>
              <w:rPr>
                <w:rFonts w:eastAsiaTheme="minorEastAsia"/>
              </w:rPr>
            </w:pPr>
            <w:r>
              <w:rPr>
                <w:rFonts w:eastAsiaTheme="minorEastAsia" w:hint="eastAsia"/>
              </w:rPr>
              <w:t>/</w:t>
            </w:r>
          </w:p>
        </w:tc>
      </w:tr>
      <w:tr w:rsidR="00DA746B" w:rsidRPr="003D699B" w14:paraId="37F9A3C7" w14:textId="77777777" w:rsidTr="00477ED1">
        <w:trPr>
          <w:trHeight w:val="716"/>
        </w:trPr>
        <w:tc>
          <w:tcPr>
            <w:tcW w:w="979" w:type="dxa"/>
            <w:vAlign w:val="center"/>
          </w:tcPr>
          <w:p w14:paraId="6FFFAF04" w14:textId="2B1690AC" w:rsidR="00DA746B" w:rsidRPr="003262F6" w:rsidRDefault="00DA746B" w:rsidP="00DA746B">
            <w:pPr>
              <w:pStyle w:val="afff0"/>
              <w:rPr>
                <w:rFonts w:eastAsiaTheme="minorEastAsia"/>
                <w:b/>
                <w:bCs/>
                <w:color w:val="000000" w:themeColor="text1"/>
              </w:rPr>
            </w:pPr>
            <w:r w:rsidRPr="003262F6">
              <w:rPr>
                <w:rFonts w:eastAsiaTheme="minorEastAsia" w:hint="eastAsia"/>
                <w:b/>
                <w:bCs/>
                <w:color w:val="000000" w:themeColor="text1"/>
              </w:rPr>
              <w:t>其他符合性分析</w:t>
            </w:r>
          </w:p>
        </w:tc>
        <w:tc>
          <w:tcPr>
            <w:tcW w:w="8885" w:type="dxa"/>
            <w:gridSpan w:val="3"/>
            <w:vAlign w:val="center"/>
          </w:tcPr>
          <w:p w14:paraId="56B54FD3" w14:textId="77777777" w:rsidR="00DA746B" w:rsidRPr="00E16300" w:rsidRDefault="00DA746B" w:rsidP="00E16300">
            <w:pPr>
              <w:autoSpaceDE w:val="0"/>
              <w:autoSpaceDN w:val="0"/>
              <w:adjustRightInd w:val="0"/>
              <w:snapToGrid w:val="0"/>
              <w:ind w:firstLineChars="0" w:firstLine="0"/>
              <w:jc w:val="both"/>
              <w:rPr>
                <w:rFonts w:eastAsiaTheme="minorEastAsia"/>
                <w:b/>
                <w:bCs/>
                <w:color w:val="000000" w:themeColor="text1"/>
              </w:rPr>
            </w:pPr>
            <w:r w:rsidRPr="00E16300">
              <w:rPr>
                <w:rFonts w:eastAsiaTheme="minorEastAsia" w:hint="eastAsia"/>
                <w:b/>
                <w:bCs/>
                <w:color w:val="000000" w:themeColor="text1"/>
              </w:rPr>
              <w:t>1</w:t>
            </w:r>
            <w:r w:rsidRPr="00E16300">
              <w:rPr>
                <w:rFonts w:eastAsiaTheme="minorEastAsia" w:hint="eastAsia"/>
                <w:b/>
                <w:bCs/>
                <w:color w:val="000000" w:themeColor="text1"/>
              </w:rPr>
              <w:t>、</w:t>
            </w:r>
            <w:r w:rsidRPr="00E16300">
              <w:rPr>
                <w:rFonts w:eastAsiaTheme="minorEastAsia"/>
                <w:b/>
                <w:bCs/>
                <w:color w:val="000000" w:themeColor="text1"/>
              </w:rPr>
              <w:t>与产业政策相符性</w:t>
            </w:r>
          </w:p>
          <w:p w14:paraId="5A1796B2" w14:textId="7129D188" w:rsidR="00983D1D" w:rsidRDefault="000E7B64" w:rsidP="000E7B64">
            <w:pPr>
              <w:autoSpaceDE w:val="0"/>
              <w:autoSpaceDN w:val="0"/>
              <w:adjustRightInd w:val="0"/>
              <w:snapToGrid w:val="0"/>
              <w:ind w:firstLine="480"/>
              <w:jc w:val="both"/>
              <w:rPr>
                <w:rFonts w:eastAsiaTheme="minorEastAsia"/>
                <w:color w:val="000000" w:themeColor="text1"/>
              </w:rPr>
            </w:pPr>
            <w:r w:rsidRPr="000E7B64">
              <w:rPr>
                <w:rFonts w:eastAsiaTheme="minorEastAsia" w:hint="eastAsia"/>
                <w:color w:val="000000" w:themeColor="text1"/>
              </w:rPr>
              <w:t>泰兴市行政</w:t>
            </w:r>
            <w:proofErr w:type="gramStart"/>
            <w:r w:rsidRPr="000E7B64">
              <w:rPr>
                <w:rFonts w:eastAsiaTheme="minorEastAsia" w:hint="eastAsia"/>
                <w:color w:val="000000" w:themeColor="text1"/>
              </w:rPr>
              <w:t>审批局</w:t>
            </w:r>
            <w:proofErr w:type="gramEnd"/>
            <w:r w:rsidRPr="000E7B64">
              <w:rPr>
                <w:rFonts w:eastAsiaTheme="minorEastAsia"/>
                <w:color w:val="000000" w:themeColor="text1"/>
              </w:rPr>
              <w:t>根据《江苏省企业投资项目备案暂行办法》</w:t>
            </w:r>
            <w:r w:rsidRPr="000E7B64">
              <w:rPr>
                <w:rFonts w:eastAsiaTheme="minorEastAsia" w:hint="eastAsia"/>
                <w:color w:val="000000" w:themeColor="text1"/>
              </w:rPr>
              <w:t>对本项目</w:t>
            </w:r>
            <w:r w:rsidRPr="000E7B64">
              <w:rPr>
                <w:rFonts w:eastAsiaTheme="minorEastAsia"/>
                <w:color w:val="000000" w:themeColor="text1"/>
              </w:rPr>
              <w:t>准予备案（备案证号：</w:t>
            </w:r>
            <w:r w:rsidRPr="000E7B64">
              <w:rPr>
                <w:rFonts w:eastAsiaTheme="minorEastAsia" w:hint="eastAsia"/>
                <w:color w:val="000000" w:themeColor="text1"/>
              </w:rPr>
              <w:t>泰</w:t>
            </w:r>
            <w:proofErr w:type="gramStart"/>
            <w:r w:rsidRPr="000E7B64">
              <w:rPr>
                <w:rFonts w:eastAsiaTheme="minorEastAsia" w:hint="eastAsia"/>
                <w:color w:val="000000" w:themeColor="text1"/>
              </w:rPr>
              <w:t>行审备</w:t>
            </w:r>
            <w:proofErr w:type="gramEnd"/>
            <w:r w:rsidRPr="000E7B64">
              <w:rPr>
                <w:rFonts w:eastAsiaTheme="minorEastAsia" w:hint="eastAsia"/>
                <w:color w:val="000000" w:themeColor="text1"/>
              </w:rPr>
              <w:t>[</w:t>
            </w:r>
            <w:r w:rsidRPr="000E7B64">
              <w:rPr>
                <w:rFonts w:eastAsiaTheme="minorEastAsia"/>
                <w:color w:val="000000" w:themeColor="text1"/>
              </w:rPr>
              <w:t>2021</w:t>
            </w:r>
            <w:r w:rsidRPr="000E7B64">
              <w:rPr>
                <w:rFonts w:eastAsiaTheme="minorEastAsia" w:hint="eastAsia"/>
                <w:color w:val="000000" w:themeColor="text1"/>
              </w:rPr>
              <w:t>]</w:t>
            </w:r>
            <w:r w:rsidRPr="000E7B64">
              <w:rPr>
                <w:rFonts w:eastAsiaTheme="minorEastAsia"/>
                <w:color w:val="000000" w:themeColor="text1"/>
              </w:rPr>
              <w:t>395</w:t>
            </w:r>
            <w:r w:rsidRPr="000E7B64">
              <w:rPr>
                <w:rFonts w:eastAsiaTheme="minorEastAsia" w:hint="eastAsia"/>
                <w:color w:val="000000" w:themeColor="text1"/>
              </w:rPr>
              <w:t>号</w:t>
            </w:r>
            <w:r w:rsidRPr="000E7B64">
              <w:rPr>
                <w:rFonts w:eastAsiaTheme="minorEastAsia"/>
                <w:color w:val="000000" w:themeColor="text1"/>
              </w:rPr>
              <w:t>）</w:t>
            </w:r>
            <w:r w:rsidRPr="000E7B64">
              <w:rPr>
                <w:rFonts w:eastAsiaTheme="minorEastAsia" w:hint="eastAsia"/>
                <w:color w:val="000000" w:themeColor="text1"/>
              </w:rPr>
              <w:t>。本项目为国民经济的行业类别中的</w:t>
            </w:r>
            <w:r w:rsidRPr="000E7B64">
              <w:rPr>
                <w:rFonts w:eastAsiaTheme="minorEastAsia" w:hint="eastAsia"/>
                <w:color w:val="000000" w:themeColor="text1"/>
              </w:rPr>
              <w:t>C</w:t>
            </w:r>
            <w:r w:rsidRPr="000E7B64">
              <w:rPr>
                <w:rFonts w:eastAsiaTheme="minorEastAsia"/>
                <w:color w:val="000000" w:themeColor="text1"/>
              </w:rPr>
              <w:t>3061</w:t>
            </w:r>
            <w:r w:rsidRPr="000E7B64">
              <w:rPr>
                <w:rFonts w:eastAsiaTheme="minorEastAsia" w:hint="eastAsia"/>
                <w:color w:val="000000" w:themeColor="text1"/>
              </w:rPr>
              <w:t>玻璃纤维及制品制造，对照国家和地方产业政策，</w:t>
            </w:r>
            <w:r w:rsidR="00983D1D" w:rsidRPr="00983D1D">
              <w:rPr>
                <w:rFonts w:eastAsiaTheme="minorEastAsia" w:hint="eastAsia"/>
                <w:color w:val="000000" w:themeColor="text1"/>
              </w:rPr>
              <w:t>本项目不属于《环境保护综合名录》（</w:t>
            </w:r>
            <w:r w:rsidR="00983D1D" w:rsidRPr="00983D1D">
              <w:rPr>
                <w:rFonts w:eastAsiaTheme="minorEastAsia" w:hint="eastAsia"/>
                <w:color w:val="000000" w:themeColor="text1"/>
              </w:rPr>
              <w:t>2021</w:t>
            </w:r>
            <w:r w:rsidR="00983D1D" w:rsidRPr="00983D1D">
              <w:rPr>
                <w:rFonts w:eastAsiaTheme="minorEastAsia" w:hint="eastAsia"/>
                <w:color w:val="000000" w:themeColor="text1"/>
              </w:rPr>
              <w:t>年版）中“高污染”、“高环境风险”、“高污染、高环境风险”产品名录，不属于《产业结构调整指导目录（</w:t>
            </w:r>
            <w:r w:rsidR="00983D1D" w:rsidRPr="00983D1D">
              <w:rPr>
                <w:rFonts w:eastAsiaTheme="minorEastAsia" w:hint="eastAsia"/>
                <w:color w:val="000000" w:themeColor="text1"/>
              </w:rPr>
              <w:t xml:space="preserve">2019 </w:t>
            </w:r>
            <w:r w:rsidR="00983D1D" w:rsidRPr="00983D1D">
              <w:rPr>
                <w:rFonts w:eastAsiaTheme="minorEastAsia" w:hint="eastAsia"/>
                <w:color w:val="000000" w:themeColor="text1"/>
              </w:rPr>
              <w:t>年本）》及《国家发展改革委关于修改产业结构调整指导目录（</w:t>
            </w:r>
            <w:r w:rsidR="00983D1D" w:rsidRPr="00983D1D">
              <w:rPr>
                <w:rFonts w:eastAsiaTheme="minorEastAsia" w:hint="eastAsia"/>
                <w:color w:val="000000" w:themeColor="text1"/>
              </w:rPr>
              <w:t>2019</w:t>
            </w:r>
            <w:r w:rsidR="00983D1D" w:rsidRPr="00983D1D">
              <w:rPr>
                <w:rFonts w:eastAsiaTheme="minorEastAsia" w:hint="eastAsia"/>
                <w:color w:val="000000" w:themeColor="text1"/>
              </w:rPr>
              <w:t>年本）的决定》、《江苏省产业结构调整限制、淘汰和禁止目录（</w:t>
            </w:r>
            <w:r w:rsidR="00983D1D" w:rsidRPr="00983D1D">
              <w:rPr>
                <w:rFonts w:eastAsiaTheme="minorEastAsia" w:hint="eastAsia"/>
                <w:color w:val="000000" w:themeColor="text1"/>
              </w:rPr>
              <w:t xml:space="preserve">2018 </w:t>
            </w:r>
            <w:r w:rsidR="00983D1D" w:rsidRPr="00983D1D">
              <w:rPr>
                <w:rFonts w:eastAsiaTheme="minorEastAsia" w:hint="eastAsia"/>
                <w:color w:val="000000" w:themeColor="text1"/>
              </w:rPr>
              <w:t>年）》中限制类和淘汰类项目；亦不属于《</w:t>
            </w:r>
            <w:r w:rsidR="00983D1D" w:rsidRPr="00E16300">
              <w:rPr>
                <w:rFonts w:eastAsiaTheme="minorEastAsia" w:hint="eastAsia"/>
                <w:color w:val="000000" w:themeColor="text1"/>
              </w:rPr>
              <w:t>泰州市产业结构调整指导目录</w:t>
            </w:r>
            <w:r w:rsidR="00983D1D" w:rsidRPr="00983D1D">
              <w:rPr>
                <w:rFonts w:eastAsiaTheme="minorEastAsia" w:hint="eastAsia"/>
                <w:color w:val="000000" w:themeColor="text1"/>
              </w:rPr>
              <w:t>》（</w:t>
            </w:r>
            <w:r w:rsidR="00983D1D" w:rsidRPr="00983D1D">
              <w:rPr>
                <w:rFonts w:eastAsiaTheme="minorEastAsia" w:hint="eastAsia"/>
                <w:color w:val="000000" w:themeColor="text1"/>
              </w:rPr>
              <w:t xml:space="preserve">2016 </w:t>
            </w:r>
            <w:r w:rsidR="00983D1D" w:rsidRPr="00983D1D">
              <w:rPr>
                <w:rFonts w:eastAsiaTheme="minorEastAsia" w:hint="eastAsia"/>
                <w:color w:val="000000" w:themeColor="text1"/>
              </w:rPr>
              <w:t>年本）中限制、禁止和淘汰类项目；符合相关产业政策</w:t>
            </w:r>
            <w:r w:rsidR="00983D1D">
              <w:rPr>
                <w:rFonts w:eastAsiaTheme="minorEastAsia" w:hint="eastAsia"/>
                <w:color w:val="000000" w:themeColor="text1"/>
              </w:rPr>
              <w:t>。</w:t>
            </w:r>
          </w:p>
          <w:p w14:paraId="1B4F820D" w14:textId="77777777" w:rsidR="00DA746B" w:rsidRPr="00E16300" w:rsidRDefault="00DA746B" w:rsidP="00E16300">
            <w:pPr>
              <w:autoSpaceDE w:val="0"/>
              <w:autoSpaceDN w:val="0"/>
              <w:adjustRightInd w:val="0"/>
              <w:snapToGrid w:val="0"/>
              <w:ind w:firstLineChars="0" w:firstLine="0"/>
              <w:jc w:val="both"/>
              <w:rPr>
                <w:rFonts w:eastAsiaTheme="minorEastAsia"/>
                <w:b/>
                <w:bCs/>
                <w:color w:val="000000" w:themeColor="text1"/>
              </w:rPr>
            </w:pPr>
            <w:r w:rsidRPr="00E16300">
              <w:rPr>
                <w:rFonts w:eastAsiaTheme="minorEastAsia" w:hint="eastAsia"/>
                <w:b/>
                <w:bCs/>
                <w:color w:val="000000" w:themeColor="text1"/>
              </w:rPr>
              <w:t>2</w:t>
            </w:r>
            <w:r w:rsidRPr="00E16300">
              <w:rPr>
                <w:rFonts w:eastAsiaTheme="minorEastAsia" w:hint="eastAsia"/>
                <w:b/>
                <w:bCs/>
                <w:color w:val="000000" w:themeColor="text1"/>
              </w:rPr>
              <w:t>、</w:t>
            </w:r>
            <w:r w:rsidRPr="00E16300">
              <w:rPr>
                <w:rFonts w:eastAsiaTheme="minorEastAsia"/>
                <w:b/>
                <w:bCs/>
                <w:color w:val="000000" w:themeColor="text1"/>
              </w:rPr>
              <w:t>选址及用地规划相符性</w:t>
            </w:r>
          </w:p>
          <w:p w14:paraId="543CEA63" w14:textId="7BE5A664" w:rsidR="00DA746B" w:rsidRDefault="00DA746B" w:rsidP="00DA746B">
            <w:pPr>
              <w:autoSpaceDE w:val="0"/>
              <w:autoSpaceDN w:val="0"/>
              <w:adjustRightInd w:val="0"/>
              <w:snapToGrid w:val="0"/>
              <w:ind w:firstLine="480"/>
              <w:jc w:val="both"/>
              <w:rPr>
                <w:rFonts w:eastAsiaTheme="minorEastAsia"/>
                <w:color w:val="000000" w:themeColor="text1"/>
              </w:rPr>
            </w:pPr>
            <w:r w:rsidRPr="00860304">
              <w:rPr>
                <w:rFonts w:eastAsiaTheme="minorEastAsia" w:hint="eastAsia"/>
                <w:color w:val="000000" w:themeColor="text1"/>
              </w:rPr>
              <w:t>本项目租用</w:t>
            </w:r>
            <w:r w:rsidR="00E16300">
              <w:rPr>
                <w:rFonts w:eastAsiaTheme="minorEastAsia" w:hint="eastAsia"/>
                <w:kern w:val="0"/>
              </w:rPr>
              <w:t>江苏众联服装制造有限公司标准</w:t>
            </w:r>
            <w:r w:rsidR="00E16300" w:rsidRPr="002B67B9">
              <w:rPr>
                <w:rFonts w:eastAsiaTheme="minorEastAsia" w:hint="eastAsia"/>
                <w:kern w:val="0"/>
              </w:rPr>
              <w:t>厂房</w:t>
            </w:r>
            <w:r w:rsidRPr="00860304">
              <w:rPr>
                <w:rFonts w:eastAsiaTheme="minorEastAsia" w:hint="eastAsia"/>
                <w:color w:val="000000" w:themeColor="text1"/>
              </w:rPr>
              <w:t>进行</w:t>
            </w:r>
            <w:r w:rsidR="00E16300">
              <w:rPr>
                <w:rFonts w:eastAsiaTheme="minorEastAsia" w:hint="eastAsia"/>
                <w:color w:val="000000" w:themeColor="text1"/>
              </w:rPr>
              <w:t>建设</w:t>
            </w:r>
            <w:r w:rsidRPr="00860304">
              <w:rPr>
                <w:rFonts w:eastAsiaTheme="minorEastAsia" w:hint="eastAsia"/>
                <w:color w:val="000000" w:themeColor="text1"/>
              </w:rPr>
              <w:t>，</w:t>
            </w:r>
            <w:r w:rsidR="00E16300">
              <w:rPr>
                <w:rFonts w:eastAsiaTheme="minorEastAsia" w:hint="eastAsia"/>
                <w:color w:val="000000" w:themeColor="text1"/>
              </w:rPr>
              <w:t>土地性质为工业用地，</w:t>
            </w:r>
            <w:r w:rsidRPr="00860304">
              <w:rPr>
                <w:rFonts w:eastAsiaTheme="minorEastAsia" w:hint="eastAsia"/>
                <w:color w:val="000000" w:themeColor="text1"/>
              </w:rPr>
              <w:t>因此本项目建设符合用地规划要求。</w:t>
            </w:r>
          </w:p>
          <w:p w14:paraId="081FA51D" w14:textId="441249EA" w:rsidR="00DA746B" w:rsidRPr="00E16300" w:rsidRDefault="00E16300" w:rsidP="00E16300">
            <w:pPr>
              <w:autoSpaceDE w:val="0"/>
              <w:autoSpaceDN w:val="0"/>
              <w:adjustRightInd w:val="0"/>
              <w:snapToGrid w:val="0"/>
              <w:ind w:firstLineChars="0" w:firstLine="0"/>
              <w:jc w:val="both"/>
              <w:rPr>
                <w:rFonts w:eastAsiaTheme="minorEastAsia"/>
                <w:b/>
                <w:bCs/>
                <w:color w:val="000000" w:themeColor="text1"/>
              </w:rPr>
            </w:pPr>
            <w:r w:rsidRPr="00E16300">
              <w:rPr>
                <w:rFonts w:eastAsiaTheme="minorEastAsia" w:hint="eastAsia"/>
                <w:b/>
                <w:bCs/>
                <w:color w:val="000000" w:themeColor="text1"/>
              </w:rPr>
              <w:t>3</w:t>
            </w:r>
            <w:r w:rsidR="00DA746B" w:rsidRPr="00E16300">
              <w:rPr>
                <w:rFonts w:eastAsiaTheme="minorEastAsia"/>
                <w:b/>
                <w:bCs/>
                <w:color w:val="000000" w:themeColor="text1"/>
              </w:rPr>
              <w:t>、</w:t>
            </w:r>
            <w:r w:rsidR="00DA746B" w:rsidRPr="00E16300">
              <w:rPr>
                <w:rFonts w:eastAsiaTheme="minorEastAsia"/>
                <w:b/>
                <w:bCs/>
                <w:color w:val="000000" w:themeColor="text1"/>
              </w:rPr>
              <w:t>“</w:t>
            </w:r>
            <w:r w:rsidR="00DA746B" w:rsidRPr="00E16300">
              <w:rPr>
                <w:rFonts w:eastAsiaTheme="minorEastAsia"/>
                <w:b/>
                <w:bCs/>
                <w:color w:val="000000" w:themeColor="text1"/>
              </w:rPr>
              <w:t>三线一单</w:t>
            </w:r>
            <w:r w:rsidR="00DA746B" w:rsidRPr="00E16300">
              <w:rPr>
                <w:rFonts w:eastAsiaTheme="minorEastAsia"/>
                <w:b/>
                <w:bCs/>
                <w:color w:val="000000" w:themeColor="text1"/>
              </w:rPr>
              <w:t>”</w:t>
            </w:r>
            <w:r w:rsidR="00DA746B" w:rsidRPr="00E16300">
              <w:rPr>
                <w:rFonts w:eastAsiaTheme="minorEastAsia"/>
                <w:b/>
                <w:bCs/>
                <w:color w:val="000000" w:themeColor="text1"/>
              </w:rPr>
              <w:t>相符性分析</w:t>
            </w:r>
          </w:p>
          <w:p w14:paraId="410E015B" w14:textId="77777777" w:rsidR="00DA746B" w:rsidRPr="00E16300" w:rsidRDefault="00DA746B" w:rsidP="00DA746B">
            <w:pPr>
              <w:autoSpaceDE w:val="0"/>
              <w:autoSpaceDN w:val="0"/>
              <w:adjustRightInd w:val="0"/>
              <w:snapToGrid w:val="0"/>
              <w:ind w:firstLine="480"/>
              <w:jc w:val="both"/>
              <w:rPr>
                <w:rFonts w:eastAsiaTheme="minorEastAsia"/>
                <w:color w:val="000000" w:themeColor="text1"/>
              </w:rPr>
            </w:pPr>
            <w:r w:rsidRPr="00E16300">
              <w:rPr>
                <w:rFonts w:eastAsiaTheme="minorEastAsia"/>
                <w:color w:val="000000" w:themeColor="text1"/>
              </w:rPr>
              <w:t>（</w:t>
            </w:r>
            <w:r w:rsidRPr="00E16300">
              <w:rPr>
                <w:rFonts w:eastAsiaTheme="minorEastAsia"/>
                <w:color w:val="000000" w:themeColor="text1"/>
              </w:rPr>
              <w:t>1</w:t>
            </w:r>
            <w:r w:rsidRPr="00E16300">
              <w:rPr>
                <w:rFonts w:eastAsiaTheme="minorEastAsia"/>
                <w:color w:val="000000" w:themeColor="text1"/>
              </w:rPr>
              <w:t>）生态保护红线</w:t>
            </w:r>
          </w:p>
          <w:p w14:paraId="55306C05" w14:textId="0A5856F1" w:rsidR="00C3644D" w:rsidRPr="00171585" w:rsidRDefault="00C3644D" w:rsidP="00C3644D">
            <w:pPr>
              <w:autoSpaceDE w:val="0"/>
              <w:autoSpaceDN w:val="0"/>
              <w:adjustRightInd w:val="0"/>
              <w:snapToGrid w:val="0"/>
              <w:ind w:firstLine="480"/>
              <w:jc w:val="both"/>
              <w:rPr>
                <w:rFonts w:eastAsiaTheme="minorEastAsia"/>
                <w:color w:val="000000" w:themeColor="text1"/>
              </w:rPr>
            </w:pPr>
            <w:r w:rsidRPr="00171585">
              <w:rPr>
                <w:rFonts w:eastAsiaTheme="minorEastAsia" w:hint="eastAsia"/>
                <w:color w:val="000000" w:themeColor="text1"/>
              </w:rPr>
              <w:t>①</w:t>
            </w:r>
            <w:r w:rsidRPr="00171585">
              <w:rPr>
                <w:rFonts w:eastAsiaTheme="minorEastAsia"/>
                <w:color w:val="000000" w:themeColor="text1"/>
              </w:rPr>
              <w:t>根据《江苏省国家级生态保护红线规划》，本项目工程范围最近的江苏省陆域生态保护红线区域为</w:t>
            </w:r>
            <w:r w:rsidR="001E1B35" w:rsidRPr="001E1B35">
              <w:rPr>
                <w:rFonts w:eastAsiaTheme="minorEastAsia"/>
                <w:color w:val="000000" w:themeColor="text1"/>
              </w:rPr>
              <w:t>泰兴国家古银杏公园（专类园）</w:t>
            </w:r>
            <w:r w:rsidRPr="00171585">
              <w:rPr>
                <w:rFonts w:eastAsiaTheme="minorEastAsia"/>
                <w:color w:val="000000" w:themeColor="text1"/>
              </w:rPr>
              <w:t>，距离约</w:t>
            </w:r>
            <w:r w:rsidR="00E1405F">
              <w:rPr>
                <w:rFonts w:eastAsiaTheme="minorEastAsia"/>
                <w:color w:val="000000" w:themeColor="text1"/>
              </w:rPr>
              <w:t>14</w:t>
            </w:r>
            <w:r w:rsidRPr="00171585">
              <w:rPr>
                <w:rFonts w:eastAsiaTheme="minorEastAsia"/>
                <w:color w:val="000000" w:themeColor="text1"/>
              </w:rPr>
              <w:t>km</w:t>
            </w:r>
            <w:r w:rsidRPr="00171585">
              <w:rPr>
                <w:rFonts w:eastAsiaTheme="minorEastAsia"/>
                <w:color w:val="000000" w:themeColor="text1"/>
              </w:rPr>
              <w:t>，项目不在</w:t>
            </w:r>
            <w:r w:rsidR="00E1405F" w:rsidRPr="00E1405F">
              <w:rPr>
                <w:rFonts w:eastAsiaTheme="minorEastAsia"/>
                <w:color w:val="000000" w:themeColor="text1"/>
              </w:rPr>
              <w:t>泰兴国家古银杏公园（专类园）</w:t>
            </w:r>
            <w:r w:rsidRPr="00171585">
              <w:rPr>
                <w:rFonts w:eastAsiaTheme="minorEastAsia"/>
                <w:color w:val="000000" w:themeColor="text1"/>
              </w:rPr>
              <w:t>范围内，</w:t>
            </w:r>
            <w:r w:rsidR="00E1405F" w:rsidRPr="00E1405F">
              <w:rPr>
                <w:rFonts w:eastAsiaTheme="minorEastAsia"/>
                <w:color w:val="000000" w:themeColor="text1"/>
              </w:rPr>
              <w:t>泰兴国家古银杏公园（专类园）</w:t>
            </w:r>
            <w:r w:rsidRPr="00171585">
              <w:rPr>
                <w:rFonts w:eastAsiaTheme="minorEastAsia"/>
                <w:color w:val="000000" w:themeColor="text1"/>
              </w:rPr>
              <w:t>范围见表</w:t>
            </w:r>
            <w:r w:rsidRPr="00171585">
              <w:rPr>
                <w:rFonts w:eastAsiaTheme="minorEastAsia"/>
                <w:color w:val="000000" w:themeColor="text1"/>
              </w:rPr>
              <w:t>1-</w:t>
            </w:r>
            <w:r w:rsidR="00E1405F">
              <w:rPr>
                <w:rFonts w:eastAsiaTheme="minorEastAsia"/>
                <w:color w:val="000000" w:themeColor="text1"/>
              </w:rPr>
              <w:t>1</w:t>
            </w:r>
            <w:r w:rsidRPr="00171585">
              <w:rPr>
                <w:rFonts w:eastAsiaTheme="minorEastAsia"/>
                <w:color w:val="000000" w:themeColor="text1"/>
              </w:rPr>
              <w:t>。</w:t>
            </w:r>
          </w:p>
          <w:p w14:paraId="602EF9B8" w14:textId="22D48861" w:rsidR="008F64A1" w:rsidRPr="008F64A1" w:rsidRDefault="00C3644D" w:rsidP="008F64A1">
            <w:pPr>
              <w:widowControl/>
              <w:adjustRightInd w:val="0"/>
              <w:snapToGrid w:val="0"/>
              <w:spacing w:line="240" w:lineRule="auto"/>
              <w:ind w:firstLineChars="0" w:firstLine="0"/>
              <w:jc w:val="center"/>
              <w:rPr>
                <w:rFonts w:eastAsiaTheme="minorEastAsia"/>
                <w:b/>
              </w:rPr>
            </w:pPr>
            <w:r w:rsidRPr="00E1405F">
              <w:rPr>
                <w:rFonts w:eastAsiaTheme="minorEastAsia"/>
                <w:b/>
              </w:rPr>
              <w:t>表</w:t>
            </w:r>
            <w:r w:rsidRPr="00E1405F">
              <w:rPr>
                <w:rFonts w:eastAsiaTheme="minorEastAsia"/>
                <w:b/>
              </w:rPr>
              <w:t>1-</w:t>
            </w:r>
            <w:r w:rsidR="00E1405F" w:rsidRPr="00E1405F">
              <w:rPr>
                <w:rFonts w:eastAsiaTheme="minorEastAsia"/>
                <w:b/>
              </w:rPr>
              <w:t>1</w:t>
            </w:r>
            <w:r w:rsidRPr="00E1405F">
              <w:rPr>
                <w:rFonts w:eastAsiaTheme="minorEastAsia"/>
                <w:b/>
              </w:rPr>
              <w:t xml:space="preserve">  </w:t>
            </w:r>
            <w:r w:rsidRPr="00E1405F">
              <w:rPr>
                <w:rFonts w:eastAsiaTheme="minorEastAsia"/>
                <w:b/>
              </w:rPr>
              <w:t>项目周边涉及的江苏省国家级生态红线区域</w:t>
            </w:r>
            <w:r w:rsidRPr="00E1405F">
              <w:rPr>
                <w:rFonts w:eastAsiaTheme="minorEastAsia" w:hint="eastAsia"/>
                <w:b/>
              </w:rPr>
              <w:t>（</w:t>
            </w:r>
            <w:r w:rsidRPr="00E1405F">
              <w:rPr>
                <w:rFonts w:eastAsiaTheme="minorEastAsia"/>
                <w:b/>
              </w:rPr>
              <w:t>单位</w:t>
            </w:r>
            <w:r w:rsidRPr="00E1405F">
              <w:rPr>
                <w:rFonts w:eastAsiaTheme="minorEastAsia"/>
                <w:b/>
              </w:rPr>
              <w:t xml:space="preserve">  km</w:t>
            </w:r>
            <w:r w:rsidRPr="00E1405F">
              <w:rPr>
                <w:rFonts w:eastAsiaTheme="minorEastAsia"/>
                <w:b/>
                <w:vertAlign w:val="superscript"/>
              </w:rPr>
              <w:t>2</w:t>
            </w:r>
            <w:r w:rsidRPr="00E1405F">
              <w:rPr>
                <w:rFonts w:eastAsiaTheme="minorEastAsia" w:hint="eastAsia"/>
                <w:b/>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1"/>
              <w:gridCol w:w="993"/>
              <w:gridCol w:w="1276"/>
              <w:gridCol w:w="1562"/>
              <w:gridCol w:w="2693"/>
              <w:gridCol w:w="1254"/>
            </w:tblGrid>
            <w:tr w:rsidR="00C3644D" w:rsidRPr="00171585" w14:paraId="76D3EDFD" w14:textId="77777777" w:rsidTr="008F64A1">
              <w:trPr>
                <w:trHeight w:val="373"/>
                <w:jc w:val="center"/>
              </w:trPr>
              <w:tc>
                <w:tcPr>
                  <w:tcW w:w="1087" w:type="pct"/>
                  <w:gridSpan w:val="2"/>
                  <w:vAlign w:val="center"/>
                </w:tcPr>
                <w:p w14:paraId="2D7E7DD2"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所在行政区域</w:t>
                  </w:r>
                </w:p>
              </w:tc>
              <w:tc>
                <w:tcPr>
                  <w:tcW w:w="736" w:type="pct"/>
                  <w:vMerge w:val="restart"/>
                  <w:vAlign w:val="center"/>
                </w:tcPr>
                <w:p w14:paraId="68ADB522"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生态保护红线名称</w:t>
                  </w:r>
                </w:p>
              </w:tc>
              <w:tc>
                <w:tcPr>
                  <w:tcW w:w="901" w:type="pct"/>
                  <w:vMerge w:val="restart"/>
                  <w:vAlign w:val="center"/>
                </w:tcPr>
                <w:p w14:paraId="6B0ABD01"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类型</w:t>
                  </w:r>
                </w:p>
              </w:tc>
              <w:tc>
                <w:tcPr>
                  <w:tcW w:w="1553" w:type="pct"/>
                  <w:vMerge w:val="restart"/>
                  <w:vAlign w:val="center"/>
                </w:tcPr>
                <w:p w14:paraId="1601BF89"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地理位置</w:t>
                  </w:r>
                </w:p>
              </w:tc>
              <w:tc>
                <w:tcPr>
                  <w:tcW w:w="723" w:type="pct"/>
                  <w:vMerge w:val="restart"/>
                  <w:vAlign w:val="center"/>
                </w:tcPr>
                <w:p w14:paraId="5C1D9B19"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区域面积</w:t>
                  </w:r>
                </w:p>
              </w:tc>
            </w:tr>
            <w:tr w:rsidR="00C3644D" w:rsidRPr="00171585" w14:paraId="368679B9" w14:textId="77777777" w:rsidTr="008F64A1">
              <w:trPr>
                <w:trHeight w:val="409"/>
                <w:jc w:val="center"/>
              </w:trPr>
              <w:tc>
                <w:tcPr>
                  <w:tcW w:w="514" w:type="pct"/>
                  <w:vAlign w:val="center"/>
                </w:tcPr>
                <w:p w14:paraId="3B5DEFEE"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市级</w:t>
                  </w:r>
                </w:p>
              </w:tc>
              <w:tc>
                <w:tcPr>
                  <w:tcW w:w="573" w:type="pct"/>
                  <w:vAlign w:val="center"/>
                </w:tcPr>
                <w:p w14:paraId="1DCA6264"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县级</w:t>
                  </w:r>
                </w:p>
              </w:tc>
              <w:tc>
                <w:tcPr>
                  <w:tcW w:w="736" w:type="pct"/>
                  <w:vMerge/>
                  <w:vAlign w:val="center"/>
                </w:tcPr>
                <w:p w14:paraId="782D6380" w14:textId="77777777" w:rsidR="00C3644D" w:rsidRPr="00171585" w:rsidRDefault="00C3644D" w:rsidP="00C3644D">
                  <w:pPr>
                    <w:spacing w:line="240" w:lineRule="auto"/>
                    <w:ind w:firstLineChars="0" w:firstLine="0"/>
                    <w:jc w:val="center"/>
                    <w:rPr>
                      <w:b/>
                      <w:bCs/>
                      <w:sz w:val="21"/>
                      <w:szCs w:val="21"/>
                    </w:rPr>
                  </w:pPr>
                </w:p>
              </w:tc>
              <w:tc>
                <w:tcPr>
                  <w:tcW w:w="901" w:type="pct"/>
                  <w:vMerge/>
                  <w:vAlign w:val="center"/>
                </w:tcPr>
                <w:p w14:paraId="004F2927" w14:textId="77777777" w:rsidR="00C3644D" w:rsidRPr="00171585" w:rsidRDefault="00C3644D" w:rsidP="00C3644D">
                  <w:pPr>
                    <w:spacing w:line="240" w:lineRule="auto"/>
                    <w:ind w:firstLineChars="0" w:firstLine="0"/>
                    <w:jc w:val="center"/>
                    <w:rPr>
                      <w:b/>
                      <w:bCs/>
                      <w:sz w:val="21"/>
                      <w:szCs w:val="21"/>
                    </w:rPr>
                  </w:pPr>
                </w:p>
              </w:tc>
              <w:tc>
                <w:tcPr>
                  <w:tcW w:w="1553" w:type="pct"/>
                  <w:vMerge/>
                  <w:vAlign w:val="center"/>
                </w:tcPr>
                <w:p w14:paraId="77EA762F" w14:textId="77777777" w:rsidR="00C3644D" w:rsidRPr="00171585" w:rsidRDefault="00C3644D" w:rsidP="00C3644D">
                  <w:pPr>
                    <w:spacing w:line="240" w:lineRule="auto"/>
                    <w:ind w:firstLineChars="0" w:firstLine="0"/>
                    <w:jc w:val="center"/>
                    <w:rPr>
                      <w:b/>
                      <w:bCs/>
                      <w:sz w:val="21"/>
                      <w:szCs w:val="21"/>
                    </w:rPr>
                  </w:pPr>
                </w:p>
              </w:tc>
              <w:tc>
                <w:tcPr>
                  <w:tcW w:w="723" w:type="pct"/>
                  <w:vMerge/>
                  <w:vAlign w:val="center"/>
                </w:tcPr>
                <w:p w14:paraId="78C4F20B" w14:textId="77777777" w:rsidR="00C3644D" w:rsidRPr="00171585" w:rsidRDefault="00C3644D" w:rsidP="00C3644D">
                  <w:pPr>
                    <w:spacing w:line="240" w:lineRule="auto"/>
                    <w:ind w:firstLineChars="0" w:firstLine="0"/>
                    <w:jc w:val="center"/>
                    <w:rPr>
                      <w:b/>
                      <w:bCs/>
                      <w:sz w:val="21"/>
                      <w:szCs w:val="21"/>
                    </w:rPr>
                  </w:pPr>
                </w:p>
              </w:tc>
            </w:tr>
            <w:tr w:rsidR="00C3644D" w:rsidRPr="00171585" w14:paraId="22B2B9B0" w14:textId="77777777" w:rsidTr="008F64A1">
              <w:trPr>
                <w:trHeight w:val="854"/>
                <w:jc w:val="center"/>
              </w:trPr>
              <w:tc>
                <w:tcPr>
                  <w:tcW w:w="514" w:type="pct"/>
                  <w:vAlign w:val="center"/>
                </w:tcPr>
                <w:p w14:paraId="5FF86D12" w14:textId="77777777" w:rsidR="00C3644D" w:rsidRPr="00171585" w:rsidRDefault="00C3644D" w:rsidP="00C3644D">
                  <w:pPr>
                    <w:spacing w:line="240" w:lineRule="auto"/>
                    <w:ind w:firstLineChars="0" w:firstLine="0"/>
                    <w:jc w:val="center"/>
                    <w:rPr>
                      <w:sz w:val="21"/>
                      <w:szCs w:val="21"/>
                    </w:rPr>
                  </w:pPr>
                  <w:r w:rsidRPr="00171585">
                    <w:rPr>
                      <w:sz w:val="21"/>
                      <w:szCs w:val="21"/>
                    </w:rPr>
                    <w:t>泰州市</w:t>
                  </w:r>
                </w:p>
              </w:tc>
              <w:tc>
                <w:tcPr>
                  <w:tcW w:w="573" w:type="pct"/>
                  <w:vAlign w:val="center"/>
                </w:tcPr>
                <w:p w14:paraId="587D3496" w14:textId="3D37A8DA" w:rsidR="00C3644D" w:rsidRPr="00171585" w:rsidRDefault="00E1405F" w:rsidP="00C3644D">
                  <w:pPr>
                    <w:spacing w:line="240" w:lineRule="auto"/>
                    <w:ind w:firstLineChars="0" w:firstLine="0"/>
                    <w:jc w:val="center"/>
                    <w:rPr>
                      <w:sz w:val="21"/>
                      <w:szCs w:val="21"/>
                    </w:rPr>
                  </w:pPr>
                  <w:r>
                    <w:rPr>
                      <w:rFonts w:hint="eastAsia"/>
                      <w:sz w:val="21"/>
                      <w:szCs w:val="21"/>
                    </w:rPr>
                    <w:t>泰兴市</w:t>
                  </w:r>
                </w:p>
              </w:tc>
              <w:tc>
                <w:tcPr>
                  <w:tcW w:w="736" w:type="pct"/>
                  <w:vAlign w:val="center"/>
                </w:tcPr>
                <w:p w14:paraId="565751A8" w14:textId="11F664EE" w:rsidR="00C3644D" w:rsidRPr="00171585" w:rsidRDefault="00E1405F" w:rsidP="00C3644D">
                  <w:pPr>
                    <w:spacing w:line="240" w:lineRule="auto"/>
                    <w:ind w:firstLineChars="0" w:firstLine="0"/>
                    <w:jc w:val="center"/>
                    <w:rPr>
                      <w:sz w:val="21"/>
                      <w:szCs w:val="21"/>
                    </w:rPr>
                  </w:pPr>
                  <w:r w:rsidRPr="00E1405F">
                    <w:rPr>
                      <w:sz w:val="21"/>
                      <w:szCs w:val="21"/>
                    </w:rPr>
                    <w:t>泰兴国家古银杏公园（专类园）</w:t>
                  </w:r>
                </w:p>
              </w:tc>
              <w:tc>
                <w:tcPr>
                  <w:tcW w:w="901" w:type="pct"/>
                  <w:vAlign w:val="center"/>
                </w:tcPr>
                <w:p w14:paraId="6EE47AD6" w14:textId="407D3ACC" w:rsidR="00C3644D" w:rsidRPr="00171585" w:rsidRDefault="00E1405F" w:rsidP="00C3644D">
                  <w:pPr>
                    <w:spacing w:line="240" w:lineRule="auto"/>
                    <w:ind w:firstLineChars="0" w:firstLine="0"/>
                    <w:jc w:val="center"/>
                    <w:rPr>
                      <w:sz w:val="21"/>
                      <w:szCs w:val="21"/>
                    </w:rPr>
                  </w:pPr>
                  <w:r w:rsidRPr="00E1405F">
                    <w:rPr>
                      <w:sz w:val="21"/>
                      <w:szCs w:val="21"/>
                    </w:rPr>
                    <w:t>森林公园的生态保育区和核心景观区</w:t>
                  </w:r>
                </w:p>
              </w:tc>
              <w:tc>
                <w:tcPr>
                  <w:tcW w:w="1553" w:type="pct"/>
                  <w:vAlign w:val="center"/>
                </w:tcPr>
                <w:p w14:paraId="4E4957A8" w14:textId="3140A626" w:rsidR="00C3644D" w:rsidRPr="00171585" w:rsidRDefault="00E1405F" w:rsidP="00C3644D">
                  <w:pPr>
                    <w:spacing w:line="240" w:lineRule="auto"/>
                    <w:ind w:firstLineChars="0" w:firstLine="0"/>
                    <w:jc w:val="center"/>
                    <w:rPr>
                      <w:sz w:val="21"/>
                      <w:szCs w:val="21"/>
                    </w:rPr>
                  </w:pPr>
                  <w:r w:rsidRPr="00E1405F">
                    <w:rPr>
                      <w:sz w:val="21"/>
                      <w:szCs w:val="21"/>
                    </w:rPr>
                    <w:t>泰兴国家古银杏公园（专类园）总体规划中的生态保育区和核心景观区范围</w:t>
                  </w:r>
                </w:p>
              </w:tc>
              <w:tc>
                <w:tcPr>
                  <w:tcW w:w="723" w:type="pct"/>
                  <w:vAlign w:val="center"/>
                </w:tcPr>
                <w:p w14:paraId="6EB4A1DE" w14:textId="48FBFE0E" w:rsidR="00C3644D" w:rsidRPr="00171585" w:rsidRDefault="00E1405F" w:rsidP="00C3644D">
                  <w:pPr>
                    <w:spacing w:line="240" w:lineRule="auto"/>
                    <w:ind w:firstLineChars="0" w:firstLine="0"/>
                    <w:jc w:val="center"/>
                    <w:rPr>
                      <w:sz w:val="21"/>
                      <w:szCs w:val="21"/>
                    </w:rPr>
                  </w:pPr>
                  <w:r w:rsidRPr="00E1405F">
                    <w:rPr>
                      <w:sz w:val="21"/>
                      <w:szCs w:val="21"/>
                    </w:rPr>
                    <w:t>16.00</w:t>
                  </w:r>
                </w:p>
              </w:tc>
            </w:tr>
          </w:tbl>
          <w:p w14:paraId="7CFD5CB2" w14:textId="73C3FCF2" w:rsidR="00C3644D" w:rsidRPr="00171585" w:rsidRDefault="00C3644D" w:rsidP="006C0F9E">
            <w:pPr>
              <w:autoSpaceDE w:val="0"/>
              <w:autoSpaceDN w:val="0"/>
              <w:adjustRightInd w:val="0"/>
              <w:snapToGrid w:val="0"/>
              <w:ind w:firstLine="480"/>
              <w:jc w:val="both"/>
              <w:rPr>
                <w:rFonts w:eastAsiaTheme="minorEastAsia"/>
                <w:color w:val="000000" w:themeColor="text1"/>
              </w:rPr>
            </w:pPr>
            <w:r w:rsidRPr="00171585">
              <w:rPr>
                <w:rFonts w:eastAsiaTheme="minorEastAsia" w:hint="eastAsia"/>
                <w:color w:val="000000" w:themeColor="text1"/>
              </w:rPr>
              <w:t>②</w:t>
            </w:r>
            <w:r w:rsidR="006C0F9E" w:rsidRPr="006C0F9E">
              <w:rPr>
                <w:rFonts w:eastAsiaTheme="minorEastAsia" w:hint="eastAsia"/>
                <w:color w:val="000000" w:themeColor="text1"/>
              </w:rPr>
              <w:t>根据《省政府关于印发江苏省生态空间管控区域规划的通知》（苏政发</w:t>
            </w:r>
            <w:r w:rsidR="006C0F9E" w:rsidRPr="006C0F9E">
              <w:rPr>
                <w:rFonts w:eastAsiaTheme="minorEastAsia" w:hint="eastAsia"/>
                <w:color w:val="000000" w:themeColor="text1"/>
              </w:rPr>
              <w:t xml:space="preserve">[2020]1 </w:t>
            </w:r>
            <w:r w:rsidR="006C0F9E" w:rsidRPr="006C0F9E">
              <w:rPr>
                <w:rFonts w:eastAsiaTheme="minorEastAsia" w:hint="eastAsia"/>
                <w:color w:val="000000" w:themeColor="text1"/>
              </w:rPr>
              <w:lastRenderedPageBreak/>
              <w:t>号）、《江苏省自然资源厅关于泰兴市生态空间管控区域优化调整方案的复函》（</w:t>
            </w:r>
            <w:proofErr w:type="gramStart"/>
            <w:r w:rsidR="006C0F9E" w:rsidRPr="006C0F9E">
              <w:rPr>
                <w:rFonts w:eastAsiaTheme="minorEastAsia" w:hint="eastAsia"/>
                <w:color w:val="000000" w:themeColor="text1"/>
              </w:rPr>
              <w:t>苏自然资函</w:t>
            </w:r>
            <w:proofErr w:type="gramEnd"/>
            <w:r w:rsidR="006C0F9E" w:rsidRPr="006C0F9E">
              <w:rPr>
                <w:rFonts w:eastAsiaTheme="minorEastAsia" w:hint="eastAsia"/>
                <w:color w:val="000000" w:themeColor="text1"/>
              </w:rPr>
              <w:t xml:space="preserve">[2021]1526 </w:t>
            </w:r>
            <w:r w:rsidR="006C0F9E" w:rsidRPr="006C0F9E">
              <w:rPr>
                <w:rFonts w:eastAsiaTheme="minorEastAsia" w:hint="eastAsia"/>
                <w:color w:val="000000" w:themeColor="text1"/>
              </w:rPr>
              <w:t>号），与本项目最近的生态空间管</w:t>
            </w:r>
            <w:proofErr w:type="gramStart"/>
            <w:r w:rsidR="006C0F9E" w:rsidRPr="006C0F9E">
              <w:rPr>
                <w:rFonts w:eastAsiaTheme="minorEastAsia" w:hint="eastAsia"/>
                <w:color w:val="000000" w:themeColor="text1"/>
              </w:rPr>
              <w:t>控区域</w:t>
            </w:r>
            <w:proofErr w:type="gramEnd"/>
            <w:r w:rsidR="006C0F9E" w:rsidRPr="006C0F9E">
              <w:rPr>
                <w:rFonts w:eastAsiaTheme="minorEastAsia" w:hint="eastAsia"/>
                <w:color w:val="000000" w:themeColor="text1"/>
              </w:rPr>
              <w:t>范围为</w:t>
            </w:r>
            <w:r w:rsidR="006C0F9E">
              <w:rPr>
                <w:rFonts w:eastAsiaTheme="minorEastAsia" w:hint="eastAsia"/>
                <w:color w:val="000000" w:themeColor="text1"/>
              </w:rPr>
              <w:t>新街镇银杏种质资源保护区，位于本项目西侧，与本项目紧邻但本项目不在其区域范围内，</w:t>
            </w:r>
            <w:r w:rsidRPr="00171585">
              <w:rPr>
                <w:rFonts w:eastAsiaTheme="minorEastAsia"/>
                <w:color w:val="000000" w:themeColor="text1"/>
              </w:rPr>
              <w:t>生态空间管控区域规划见表</w:t>
            </w:r>
            <w:r w:rsidRPr="00171585">
              <w:rPr>
                <w:rFonts w:eastAsiaTheme="minorEastAsia"/>
                <w:color w:val="000000" w:themeColor="text1"/>
              </w:rPr>
              <w:t>1-</w:t>
            </w:r>
            <w:r w:rsidR="00E1405F">
              <w:rPr>
                <w:rFonts w:eastAsiaTheme="minorEastAsia"/>
                <w:color w:val="000000" w:themeColor="text1"/>
              </w:rPr>
              <w:t>2</w:t>
            </w:r>
            <w:r w:rsidRPr="00171585">
              <w:rPr>
                <w:rFonts w:eastAsiaTheme="minorEastAsia"/>
                <w:color w:val="000000" w:themeColor="text1"/>
              </w:rPr>
              <w:t>。</w:t>
            </w:r>
          </w:p>
          <w:p w14:paraId="2CA034F0" w14:textId="607258DD" w:rsidR="00C3644D" w:rsidRPr="00E1405F" w:rsidRDefault="00C3644D" w:rsidP="00E1405F">
            <w:pPr>
              <w:widowControl/>
              <w:adjustRightInd w:val="0"/>
              <w:snapToGrid w:val="0"/>
              <w:spacing w:line="240" w:lineRule="auto"/>
              <w:ind w:firstLineChars="0" w:firstLine="0"/>
              <w:jc w:val="center"/>
              <w:rPr>
                <w:rFonts w:eastAsiaTheme="minorEastAsia"/>
                <w:b/>
              </w:rPr>
            </w:pPr>
            <w:r w:rsidRPr="00E1405F">
              <w:rPr>
                <w:rFonts w:eastAsiaTheme="minorEastAsia"/>
                <w:b/>
              </w:rPr>
              <w:t>表</w:t>
            </w:r>
            <w:r w:rsidRPr="00E1405F">
              <w:rPr>
                <w:rFonts w:eastAsiaTheme="minorEastAsia"/>
                <w:b/>
              </w:rPr>
              <w:t>1-</w:t>
            </w:r>
            <w:r w:rsidR="00E1405F" w:rsidRPr="00E1405F">
              <w:rPr>
                <w:rFonts w:eastAsiaTheme="minorEastAsia"/>
                <w:b/>
              </w:rPr>
              <w:t>2</w:t>
            </w:r>
            <w:r w:rsidRPr="00E1405F">
              <w:rPr>
                <w:rFonts w:eastAsiaTheme="minorEastAsia"/>
                <w:b/>
              </w:rPr>
              <w:t xml:space="preserve">   </w:t>
            </w:r>
            <w:r w:rsidR="006C0F9E" w:rsidRPr="006C0F9E">
              <w:rPr>
                <w:rFonts w:eastAsiaTheme="minorEastAsia" w:hint="eastAsia"/>
                <w:b/>
              </w:rPr>
              <w:t>新街镇银杏种质资源保护区</w:t>
            </w:r>
            <w:r w:rsidRPr="00E1405F">
              <w:rPr>
                <w:rFonts w:eastAsiaTheme="minorEastAsia"/>
                <w:b/>
              </w:rPr>
              <w:t>区域表</w:t>
            </w:r>
            <w:r w:rsidRPr="00E1405F">
              <w:rPr>
                <w:rFonts w:eastAsiaTheme="minorEastAsia" w:hint="eastAsia"/>
                <w:b/>
              </w:rPr>
              <w:t>（</w:t>
            </w:r>
            <w:r w:rsidRPr="00E1405F">
              <w:rPr>
                <w:rFonts w:eastAsiaTheme="minorEastAsia"/>
                <w:b/>
              </w:rPr>
              <w:t>单位</w:t>
            </w:r>
            <w:r w:rsidRPr="00E1405F">
              <w:rPr>
                <w:rFonts w:eastAsiaTheme="minorEastAsia"/>
                <w:b/>
              </w:rPr>
              <w:t xml:space="preserve">  km</w:t>
            </w:r>
            <w:r w:rsidRPr="00E1405F">
              <w:rPr>
                <w:rFonts w:eastAsiaTheme="minorEastAsia"/>
                <w:b/>
                <w:vertAlign w:val="superscript"/>
              </w:rPr>
              <w:t>2</w:t>
            </w:r>
            <w:r w:rsidRPr="00E1405F">
              <w:rPr>
                <w:rFonts w:eastAsiaTheme="minorEastAsia" w:hint="eastAsia"/>
                <w:b/>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19"/>
              <w:gridCol w:w="858"/>
              <w:gridCol w:w="1134"/>
              <w:gridCol w:w="2268"/>
              <w:gridCol w:w="1134"/>
              <w:gridCol w:w="1132"/>
              <w:gridCol w:w="824"/>
            </w:tblGrid>
            <w:tr w:rsidR="00C3644D" w:rsidRPr="00603FFA" w14:paraId="38E86ACE" w14:textId="77777777" w:rsidTr="004411BA">
              <w:trPr>
                <w:trHeight w:val="564"/>
                <w:jc w:val="center"/>
              </w:trPr>
              <w:tc>
                <w:tcPr>
                  <w:tcW w:w="761" w:type="pct"/>
                  <w:vMerge w:val="restart"/>
                  <w:tcBorders>
                    <w:top w:val="single" w:sz="12" w:space="0" w:color="auto"/>
                    <w:right w:val="single" w:sz="4" w:space="0" w:color="auto"/>
                  </w:tcBorders>
                  <w:vAlign w:val="center"/>
                </w:tcPr>
                <w:p w14:paraId="191B95A2"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生态红线区域名称</w:t>
                  </w:r>
                </w:p>
              </w:tc>
              <w:tc>
                <w:tcPr>
                  <w:tcW w:w="495" w:type="pct"/>
                  <w:vMerge w:val="restart"/>
                  <w:tcBorders>
                    <w:top w:val="single" w:sz="12" w:space="0" w:color="auto"/>
                    <w:left w:val="single" w:sz="4" w:space="0" w:color="auto"/>
                    <w:bottom w:val="single" w:sz="4" w:space="0" w:color="auto"/>
                    <w:right w:val="single" w:sz="4" w:space="0" w:color="auto"/>
                  </w:tcBorders>
                  <w:vAlign w:val="center"/>
                </w:tcPr>
                <w:p w14:paraId="52483567"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主导生态功能</w:t>
                  </w:r>
                </w:p>
              </w:tc>
              <w:tc>
                <w:tcPr>
                  <w:tcW w:w="1962" w:type="pct"/>
                  <w:gridSpan w:val="2"/>
                  <w:tcBorders>
                    <w:top w:val="single" w:sz="12" w:space="0" w:color="auto"/>
                    <w:left w:val="single" w:sz="4" w:space="0" w:color="auto"/>
                    <w:bottom w:val="single" w:sz="4" w:space="0" w:color="auto"/>
                    <w:right w:val="single" w:sz="4" w:space="0" w:color="auto"/>
                  </w:tcBorders>
                  <w:vAlign w:val="center"/>
                </w:tcPr>
                <w:p w14:paraId="37358A2F" w14:textId="62ECF97B" w:rsidR="00C3644D" w:rsidRPr="00171585" w:rsidRDefault="00C3644D" w:rsidP="00C3644D">
                  <w:pPr>
                    <w:spacing w:line="240" w:lineRule="auto"/>
                    <w:ind w:firstLineChars="0" w:firstLine="0"/>
                    <w:jc w:val="center"/>
                    <w:rPr>
                      <w:b/>
                      <w:bCs/>
                      <w:sz w:val="21"/>
                      <w:szCs w:val="21"/>
                    </w:rPr>
                  </w:pPr>
                  <w:r w:rsidRPr="00171585">
                    <w:rPr>
                      <w:b/>
                      <w:bCs/>
                      <w:sz w:val="21"/>
                      <w:szCs w:val="21"/>
                    </w:rPr>
                    <w:t>生态区域</w:t>
                  </w:r>
                  <w:r w:rsidR="00FB7B4E">
                    <w:rPr>
                      <w:rFonts w:hint="eastAsia"/>
                      <w:b/>
                      <w:bCs/>
                      <w:sz w:val="21"/>
                      <w:szCs w:val="21"/>
                    </w:rPr>
                    <w:t>范围</w:t>
                  </w:r>
                </w:p>
              </w:tc>
              <w:tc>
                <w:tcPr>
                  <w:tcW w:w="1782" w:type="pct"/>
                  <w:gridSpan w:val="3"/>
                  <w:tcBorders>
                    <w:top w:val="single" w:sz="12" w:space="0" w:color="auto"/>
                    <w:left w:val="single" w:sz="4" w:space="0" w:color="auto"/>
                    <w:bottom w:val="single" w:sz="4" w:space="0" w:color="auto"/>
                  </w:tcBorders>
                  <w:vAlign w:val="center"/>
                </w:tcPr>
                <w:p w14:paraId="1C02F7C8"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面积</w:t>
                  </w:r>
                </w:p>
              </w:tc>
            </w:tr>
            <w:tr w:rsidR="00C3644D" w:rsidRPr="00603FFA" w14:paraId="738A191C" w14:textId="77777777" w:rsidTr="00296111">
              <w:trPr>
                <w:trHeight w:val="894"/>
                <w:jc w:val="center"/>
              </w:trPr>
              <w:tc>
                <w:tcPr>
                  <w:tcW w:w="761" w:type="pct"/>
                  <w:vMerge/>
                  <w:tcBorders>
                    <w:bottom w:val="single" w:sz="4" w:space="0" w:color="auto"/>
                    <w:right w:val="single" w:sz="4" w:space="0" w:color="auto"/>
                  </w:tcBorders>
                  <w:vAlign w:val="center"/>
                </w:tcPr>
                <w:p w14:paraId="47562EB0" w14:textId="77777777" w:rsidR="00C3644D" w:rsidRPr="00171585" w:rsidRDefault="00C3644D" w:rsidP="00C3644D">
                  <w:pPr>
                    <w:spacing w:line="240" w:lineRule="auto"/>
                    <w:ind w:firstLineChars="0" w:firstLine="0"/>
                    <w:jc w:val="center"/>
                    <w:rPr>
                      <w:b/>
                      <w:bCs/>
                      <w:sz w:val="21"/>
                      <w:szCs w:val="21"/>
                    </w:rPr>
                  </w:pPr>
                </w:p>
              </w:tc>
              <w:tc>
                <w:tcPr>
                  <w:tcW w:w="495" w:type="pct"/>
                  <w:vMerge/>
                  <w:tcBorders>
                    <w:top w:val="single" w:sz="4" w:space="0" w:color="auto"/>
                    <w:left w:val="single" w:sz="4" w:space="0" w:color="auto"/>
                    <w:bottom w:val="single" w:sz="4" w:space="0" w:color="auto"/>
                    <w:right w:val="single" w:sz="4" w:space="0" w:color="auto"/>
                  </w:tcBorders>
                  <w:vAlign w:val="center"/>
                </w:tcPr>
                <w:p w14:paraId="5049E536" w14:textId="77777777" w:rsidR="00C3644D" w:rsidRPr="00171585" w:rsidRDefault="00C3644D" w:rsidP="00C3644D">
                  <w:pPr>
                    <w:spacing w:line="240" w:lineRule="auto"/>
                    <w:ind w:firstLineChars="0" w:firstLine="0"/>
                    <w:jc w:val="center"/>
                    <w:rPr>
                      <w:b/>
                      <w:bCs/>
                      <w:sz w:val="21"/>
                      <w:szCs w:val="21"/>
                    </w:rPr>
                  </w:pPr>
                </w:p>
              </w:tc>
              <w:tc>
                <w:tcPr>
                  <w:tcW w:w="654" w:type="pct"/>
                  <w:tcBorders>
                    <w:top w:val="single" w:sz="4" w:space="0" w:color="auto"/>
                    <w:left w:val="single" w:sz="4" w:space="0" w:color="auto"/>
                    <w:bottom w:val="single" w:sz="4" w:space="0" w:color="auto"/>
                    <w:right w:val="single" w:sz="4" w:space="0" w:color="auto"/>
                  </w:tcBorders>
                  <w:vAlign w:val="center"/>
                </w:tcPr>
                <w:p w14:paraId="3DEB2933"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国家级生态保护红线范围</w:t>
                  </w:r>
                </w:p>
              </w:tc>
              <w:tc>
                <w:tcPr>
                  <w:tcW w:w="1308" w:type="pct"/>
                  <w:tcBorders>
                    <w:top w:val="single" w:sz="4" w:space="0" w:color="auto"/>
                    <w:left w:val="single" w:sz="4" w:space="0" w:color="auto"/>
                    <w:bottom w:val="single" w:sz="4" w:space="0" w:color="auto"/>
                    <w:right w:val="single" w:sz="4" w:space="0" w:color="auto"/>
                  </w:tcBorders>
                  <w:vAlign w:val="center"/>
                </w:tcPr>
                <w:p w14:paraId="0198688A"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生态空间管</w:t>
                  </w:r>
                  <w:proofErr w:type="gramStart"/>
                  <w:r w:rsidRPr="00171585">
                    <w:rPr>
                      <w:b/>
                      <w:bCs/>
                      <w:sz w:val="21"/>
                      <w:szCs w:val="21"/>
                    </w:rPr>
                    <w:t>控区域</w:t>
                  </w:r>
                  <w:proofErr w:type="gramEnd"/>
                  <w:r w:rsidRPr="00171585">
                    <w:rPr>
                      <w:b/>
                      <w:bCs/>
                      <w:sz w:val="21"/>
                      <w:szCs w:val="21"/>
                    </w:rPr>
                    <w:t>范围</w:t>
                  </w:r>
                </w:p>
              </w:tc>
              <w:tc>
                <w:tcPr>
                  <w:tcW w:w="654" w:type="pct"/>
                  <w:tcBorders>
                    <w:top w:val="single" w:sz="4" w:space="0" w:color="auto"/>
                    <w:left w:val="single" w:sz="4" w:space="0" w:color="auto"/>
                    <w:bottom w:val="single" w:sz="4" w:space="0" w:color="auto"/>
                    <w:right w:val="single" w:sz="4" w:space="0" w:color="auto"/>
                  </w:tcBorders>
                  <w:vAlign w:val="center"/>
                </w:tcPr>
                <w:p w14:paraId="4EEF35E5"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国家级生态保护红</w:t>
                  </w:r>
                  <w:proofErr w:type="gramStart"/>
                  <w:r w:rsidRPr="00171585">
                    <w:rPr>
                      <w:b/>
                      <w:bCs/>
                      <w:sz w:val="21"/>
                      <w:szCs w:val="21"/>
                    </w:rPr>
                    <w:t>线面积</w:t>
                  </w:r>
                  <w:proofErr w:type="gramEnd"/>
                </w:p>
              </w:tc>
              <w:tc>
                <w:tcPr>
                  <w:tcW w:w="653" w:type="pct"/>
                  <w:tcBorders>
                    <w:top w:val="single" w:sz="4" w:space="0" w:color="auto"/>
                    <w:left w:val="single" w:sz="4" w:space="0" w:color="auto"/>
                    <w:bottom w:val="single" w:sz="4" w:space="0" w:color="auto"/>
                    <w:right w:val="single" w:sz="4" w:space="0" w:color="auto"/>
                  </w:tcBorders>
                  <w:vAlign w:val="center"/>
                </w:tcPr>
                <w:p w14:paraId="49F38223"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生态空间管</w:t>
                  </w:r>
                  <w:proofErr w:type="gramStart"/>
                  <w:r w:rsidRPr="00171585">
                    <w:rPr>
                      <w:b/>
                      <w:bCs/>
                      <w:sz w:val="21"/>
                      <w:szCs w:val="21"/>
                    </w:rPr>
                    <w:t>控区域</w:t>
                  </w:r>
                  <w:proofErr w:type="gramEnd"/>
                  <w:r w:rsidRPr="00171585">
                    <w:rPr>
                      <w:b/>
                      <w:bCs/>
                      <w:sz w:val="21"/>
                      <w:szCs w:val="21"/>
                    </w:rPr>
                    <w:t>面积</w:t>
                  </w:r>
                </w:p>
              </w:tc>
              <w:tc>
                <w:tcPr>
                  <w:tcW w:w="475" w:type="pct"/>
                  <w:tcBorders>
                    <w:top w:val="single" w:sz="4" w:space="0" w:color="auto"/>
                    <w:left w:val="single" w:sz="4" w:space="0" w:color="auto"/>
                    <w:bottom w:val="single" w:sz="4" w:space="0" w:color="auto"/>
                  </w:tcBorders>
                  <w:vAlign w:val="center"/>
                </w:tcPr>
                <w:p w14:paraId="1DD445E5" w14:textId="77777777" w:rsidR="00C3644D" w:rsidRPr="00171585" w:rsidRDefault="00C3644D" w:rsidP="00C3644D">
                  <w:pPr>
                    <w:spacing w:line="240" w:lineRule="auto"/>
                    <w:ind w:firstLineChars="0" w:firstLine="0"/>
                    <w:jc w:val="center"/>
                    <w:rPr>
                      <w:b/>
                      <w:bCs/>
                      <w:sz w:val="21"/>
                      <w:szCs w:val="21"/>
                    </w:rPr>
                  </w:pPr>
                  <w:r w:rsidRPr="00171585">
                    <w:rPr>
                      <w:b/>
                      <w:bCs/>
                      <w:sz w:val="21"/>
                      <w:szCs w:val="21"/>
                    </w:rPr>
                    <w:t>总面积</w:t>
                  </w:r>
                </w:p>
              </w:tc>
            </w:tr>
            <w:tr w:rsidR="00C3644D" w:rsidRPr="00603FFA" w14:paraId="3B9B47DF" w14:textId="77777777" w:rsidTr="00296111">
              <w:trPr>
                <w:trHeight w:val="1928"/>
                <w:jc w:val="center"/>
              </w:trPr>
              <w:tc>
                <w:tcPr>
                  <w:tcW w:w="761" w:type="pct"/>
                  <w:tcBorders>
                    <w:top w:val="single" w:sz="4" w:space="0" w:color="auto"/>
                    <w:bottom w:val="single" w:sz="12" w:space="0" w:color="auto"/>
                    <w:right w:val="single" w:sz="4" w:space="0" w:color="auto"/>
                  </w:tcBorders>
                  <w:vAlign w:val="center"/>
                </w:tcPr>
                <w:p w14:paraId="13F24CD9" w14:textId="7042E0E3" w:rsidR="00C3644D" w:rsidRPr="00603FFA" w:rsidRDefault="006C0F9E" w:rsidP="00C3644D">
                  <w:pPr>
                    <w:spacing w:line="240" w:lineRule="auto"/>
                    <w:ind w:firstLineChars="0" w:firstLine="0"/>
                    <w:jc w:val="center"/>
                    <w:rPr>
                      <w:sz w:val="21"/>
                      <w:szCs w:val="21"/>
                    </w:rPr>
                  </w:pPr>
                  <w:r w:rsidRPr="006C0F9E">
                    <w:rPr>
                      <w:rFonts w:hint="eastAsia"/>
                      <w:sz w:val="21"/>
                      <w:szCs w:val="21"/>
                    </w:rPr>
                    <w:t>新街镇银杏种质资源保护区</w:t>
                  </w:r>
                </w:p>
              </w:tc>
              <w:tc>
                <w:tcPr>
                  <w:tcW w:w="495" w:type="pct"/>
                  <w:tcBorders>
                    <w:top w:val="single" w:sz="4" w:space="0" w:color="auto"/>
                    <w:left w:val="single" w:sz="4" w:space="0" w:color="auto"/>
                    <w:bottom w:val="single" w:sz="12" w:space="0" w:color="auto"/>
                    <w:right w:val="single" w:sz="4" w:space="0" w:color="auto"/>
                  </w:tcBorders>
                  <w:vAlign w:val="center"/>
                </w:tcPr>
                <w:p w14:paraId="517AD61B" w14:textId="1166261E" w:rsidR="00C3644D" w:rsidRPr="00603FFA" w:rsidRDefault="006C0F9E" w:rsidP="00C3644D">
                  <w:pPr>
                    <w:spacing w:line="240" w:lineRule="auto"/>
                    <w:ind w:firstLineChars="0" w:firstLine="0"/>
                    <w:jc w:val="center"/>
                    <w:rPr>
                      <w:sz w:val="21"/>
                      <w:szCs w:val="21"/>
                    </w:rPr>
                  </w:pPr>
                  <w:r w:rsidRPr="006C0F9E">
                    <w:rPr>
                      <w:sz w:val="21"/>
                      <w:szCs w:val="21"/>
                    </w:rPr>
                    <w:t>种质资源保护</w:t>
                  </w:r>
                </w:p>
              </w:tc>
              <w:tc>
                <w:tcPr>
                  <w:tcW w:w="654" w:type="pct"/>
                  <w:tcBorders>
                    <w:top w:val="single" w:sz="4" w:space="0" w:color="auto"/>
                    <w:left w:val="single" w:sz="4" w:space="0" w:color="auto"/>
                    <w:bottom w:val="single" w:sz="12" w:space="0" w:color="auto"/>
                    <w:right w:val="single" w:sz="4" w:space="0" w:color="auto"/>
                  </w:tcBorders>
                  <w:vAlign w:val="center"/>
                </w:tcPr>
                <w:p w14:paraId="7074A944" w14:textId="77777777" w:rsidR="00C3644D" w:rsidRPr="00603FFA" w:rsidRDefault="00C3644D" w:rsidP="00C3644D">
                  <w:pPr>
                    <w:spacing w:line="240" w:lineRule="auto"/>
                    <w:ind w:firstLineChars="95" w:firstLine="199"/>
                    <w:jc w:val="center"/>
                    <w:rPr>
                      <w:sz w:val="21"/>
                      <w:szCs w:val="21"/>
                    </w:rPr>
                  </w:pPr>
                  <w:r>
                    <w:rPr>
                      <w:rFonts w:hint="eastAsia"/>
                      <w:sz w:val="21"/>
                      <w:szCs w:val="21"/>
                    </w:rPr>
                    <w:t>/</w:t>
                  </w:r>
                </w:p>
              </w:tc>
              <w:tc>
                <w:tcPr>
                  <w:tcW w:w="1308" w:type="pct"/>
                  <w:tcBorders>
                    <w:top w:val="single" w:sz="4" w:space="0" w:color="auto"/>
                    <w:left w:val="single" w:sz="4" w:space="0" w:color="auto"/>
                    <w:bottom w:val="single" w:sz="12" w:space="0" w:color="auto"/>
                    <w:right w:val="single" w:sz="4" w:space="0" w:color="auto"/>
                  </w:tcBorders>
                  <w:vAlign w:val="center"/>
                </w:tcPr>
                <w:p w14:paraId="468E7F47" w14:textId="427944C0" w:rsidR="00C3644D" w:rsidRPr="00E1405F" w:rsidRDefault="006C0F9E" w:rsidP="00E1405F">
                  <w:pPr>
                    <w:spacing w:line="240" w:lineRule="auto"/>
                    <w:ind w:firstLineChars="0" w:firstLine="0"/>
                    <w:jc w:val="center"/>
                    <w:rPr>
                      <w:sz w:val="21"/>
                      <w:szCs w:val="21"/>
                    </w:rPr>
                  </w:pPr>
                  <w:r w:rsidRPr="006C0F9E">
                    <w:rPr>
                      <w:sz w:val="21"/>
                      <w:szCs w:val="21"/>
                    </w:rPr>
                    <w:t>北至新街镇镇界，东自马家野，沿白马中沟</w:t>
                  </w:r>
                  <w:r w:rsidRPr="006C0F9E">
                    <w:rPr>
                      <w:sz w:val="21"/>
                      <w:szCs w:val="21"/>
                    </w:rPr>
                    <w:t xml:space="preserve"> </w:t>
                  </w:r>
                  <w:r w:rsidRPr="006C0F9E">
                    <w:rPr>
                      <w:sz w:val="21"/>
                      <w:szCs w:val="21"/>
                    </w:rPr>
                    <w:t>和新曲河向东至新街镇东部镇界，西部和南</w:t>
                  </w:r>
                  <w:r w:rsidRPr="006C0F9E">
                    <w:rPr>
                      <w:sz w:val="21"/>
                      <w:szCs w:val="21"/>
                    </w:rPr>
                    <w:t xml:space="preserve"> </w:t>
                  </w:r>
                  <w:r w:rsidRPr="006C0F9E">
                    <w:rPr>
                      <w:sz w:val="21"/>
                      <w:szCs w:val="21"/>
                    </w:rPr>
                    <w:t>部边界均为新街镇镇界，部分区域除外</w:t>
                  </w:r>
                </w:p>
              </w:tc>
              <w:tc>
                <w:tcPr>
                  <w:tcW w:w="654" w:type="pct"/>
                  <w:tcBorders>
                    <w:top w:val="single" w:sz="4" w:space="0" w:color="auto"/>
                    <w:left w:val="single" w:sz="4" w:space="0" w:color="auto"/>
                    <w:bottom w:val="single" w:sz="12" w:space="0" w:color="auto"/>
                    <w:right w:val="single" w:sz="4" w:space="0" w:color="auto"/>
                  </w:tcBorders>
                  <w:vAlign w:val="center"/>
                </w:tcPr>
                <w:p w14:paraId="63B59E15" w14:textId="77777777" w:rsidR="00C3644D" w:rsidRPr="00603FFA" w:rsidRDefault="00C3644D" w:rsidP="00C3644D">
                  <w:pPr>
                    <w:spacing w:line="240" w:lineRule="auto"/>
                    <w:ind w:firstLineChars="0" w:firstLine="0"/>
                    <w:jc w:val="center"/>
                    <w:rPr>
                      <w:color w:val="000000"/>
                      <w:sz w:val="21"/>
                      <w:szCs w:val="21"/>
                    </w:rPr>
                  </w:pPr>
                  <w:r w:rsidRPr="00603FFA">
                    <w:rPr>
                      <w:color w:val="000000"/>
                      <w:sz w:val="21"/>
                      <w:szCs w:val="21"/>
                    </w:rPr>
                    <w:t>/</w:t>
                  </w:r>
                </w:p>
              </w:tc>
              <w:tc>
                <w:tcPr>
                  <w:tcW w:w="653" w:type="pct"/>
                  <w:tcBorders>
                    <w:top w:val="single" w:sz="4" w:space="0" w:color="auto"/>
                    <w:left w:val="single" w:sz="4" w:space="0" w:color="auto"/>
                    <w:bottom w:val="single" w:sz="12" w:space="0" w:color="auto"/>
                    <w:right w:val="single" w:sz="4" w:space="0" w:color="auto"/>
                  </w:tcBorders>
                  <w:vAlign w:val="center"/>
                </w:tcPr>
                <w:p w14:paraId="497E7CEC" w14:textId="0FD52F5A" w:rsidR="00C3644D" w:rsidRPr="00603FFA" w:rsidRDefault="004411BA" w:rsidP="00C3644D">
                  <w:pPr>
                    <w:spacing w:line="240" w:lineRule="auto"/>
                    <w:ind w:firstLineChars="0" w:firstLine="0"/>
                    <w:jc w:val="center"/>
                    <w:rPr>
                      <w:color w:val="000000"/>
                      <w:sz w:val="21"/>
                      <w:szCs w:val="21"/>
                    </w:rPr>
                  </w:pPr>
                  <w:r>
                    <w:rPr>
                      <w:color w:val="000000"/>
                      <w:sz w:val="21"/>
                      <w:szCs w:val="21"/>
                    </w:rPr>
                    <w:t>52.01</w:t>
                  </w:r>
                </w:p>
              </w:tc>
              <w:tc>
                <w:tcPr>
                  <w:tcW w:w="475" w:type="pct"/>
                  <w:tcBorders>
                    <w:top w:val="single" w:sz="4" w:space="0" w:color="auto"/>
                    <w:left w:val="single" w:sz="4" w:space="0" w:color="auto"/>
                    <w:bottom w:val="single" w:sz="12" w:space="0" w:color="auto"/>
                  </w:tcBorders>
                  <w:vAlign w:val="center"/>
                </w:tcPr>
                <w:p w14:paraId="148B35CA" w14:textId="14B86BB9" w:rsidR="00C3644D" w:rsidRPr="00603FFA" w:rsidRDefault="004411BA" w:rsidP="00C3644D">
                  <w:pPr>
                    <w:spacing w:line="240" w:lineRule="auto"/>
                    <w:ind w:firstLineChars="0" w:firstLine="0"/>
                    <w:jc w:val="center"/>
                    <w:rPr>
                      <w:color w:val="000000"/>
                      <w:sz w:val="21"/>
                      <w:szCs w:val="21"/>
                    </w:rPr>
                  </w:pPr>
                  <w:r>
                    <w:rPr>
                      <w:color w:val="000000"/>
                      <w:sz w:val="21"/>
                      <w:szCs w:val="21"/>
                    </w:rPr>
                    <w:t>52.01</w:t>
                  </w:r>
                </w:p>
              </w:tc>
            </w:tr>
          </w:tbl>
          <w:p w14:paraId="508C6FE6" w14:textId="57DB6354" w:rsidR="00DA746B" w:rsidRPr="00E1405F" w:rsidRDefault="00C3644D" w:rsidP="00E1405F">
            <w:pPr>
              <w:suppressAutoHyphens/>
              <w:ind w:firstLine="480"/>
              <w:rPr>
                <w:color w:val="000000"/>
              </w:rPr>
            </w:pPr>
            <w:r w:rsidRPr="000110D0">
              <w:rPr>
                <w:rFonts w:hint="eastAsia"/>
                <w:color w:val="000000"/>
              </w:rPr>
              <w:t>本项目不在</w:t>
            </w:r>
            <w:r w:rsidR="004411BA" w:rsidRPr="004411BA">
              <w:rPr>
                <w:rFonts w:hint="eastAsia"/>
                <w:color w:val="000000"/>
              </w:rPr>
              <w:t>新街镇银杏种质资源保护区</w:t>
            </w:r>
            <w:r w:rsidR="004411BA">
              <w:rPr>
                <w:rFonts w:hint="eastAsia"/>
                <w:color w:val="000000"/>
              </w:rPr>
              <w:t>内</w:t>
            </w:r>
            <w:r w:rsidRPr="000110D0">
              <w:rPr>
                <w:rFonts w:hint="eastAsia"/>
                <w:color w:val="000000"/>
              </w:rPr>
              <w:t>，项目</w:t>
            </w:r>
            <w:r w:rsidR="00E1405F">
              <w:rPr>
                <w:rFonts w:hint="eastAsia"/>
                <w:color w:val="000000"/>
              </w:rPr>
              <w:t>不涉及</w:t>
            </w:r>
            <w:r w:rsidRPr="000110D0">
              <w:rPr>
                <w:rFonts w:hint="eastAsia"/>
                <w:color w:val="000000"/>
              </w:rPr>
              <w:t>生产废水</w:t>
            </w:r>
            <w:r w:rsidR="00E1405F">
              <w:rPr>
                <w:rFonts w:hint="eastAsia"/>
                <w:color w:val="000000"/>
              </w:rPr>
              <w:t>产生，生活污水经化粪池预处理后用于周边农田施肥，不外排；</w:t>
            </w:r>
            <w:r w:rsidRPr="000110D0">
              <w:rPr>
                <w:rFonts w:hint="eastAsia"/>
                <w:color w:val="000000"/>
              </w:rPr>
              <w:t>项目废气经治理后达标排放，生产固废和生活垃圾均得到妥善处置，不会造成二次污染，因此本项目落实相关环保措施后，对周围环境影响较小，符合《江苏省生态空间管控区域规划》中的要求</w:t>
            </w:r>
            <w:r w:rsidR="00E1405F" w:rsidRPr="00245570">
              <w:rPr>
                <w:rFonts w:hint="eastAsia"/>
                <w:color w:val="000000"/>
              </w:rPr>
              <w:t>。</w:t>
            </w:r>
          </w:p>
          <w:p w14:paraId="13F42BB6" w14:textId="77777777" w:rsidR="00DA746B" w:rsidRPr="00245570" w:rsidRDefault="00DA746B" w:rsidP="00245570">
            <w:pPr>
              <w:suppressAutoHyphens/>
              <w:ind w:firstLine="480"/>
              <w:rPr>
                <w:color w:val="000000"/>
              </w:rPr>
            </w:pPr>
            <w:r w:rsidRPr="00245570">
              <w:rPr>
                <w:color w:val="000000"/>
              </w:rPr>
              <w:t>（</w:t>
            </w:r>
            <w:r w:rsidRPr="00245570">
              <w:rPr>
                <w:color w:val="000000"/>
              </w:rPr>
              <w:t>2</w:t>
            </w:r>
            <w:r w:rsidRPr="00245570">
              <w:rPr>
                <w:color w:val="000000"/>
              </w:rPr>
              <w:t>）环境质量底线</w:t>
            </w:r>
          </w:p>
          <w:p w14:paraId="1AEE945D" w14:textId="1F088911" w:rsidR="0078370C" w:rsidRDefault="00DA746B" w:rsidP="00DA746B">
            <w:pPr>
              <w:adjustRightInd w:val="0"/>
              <w:snapToGrid w:val="0"/>
              <w:ind w:firstLine="480"/>
              <w:jc w:val="both"/>
            </w:pPr>
            <w:r w:rsidRPr="001F0F18">
              <w:rPr>
                <w:rFonts w:hint="eastAsia"/>
              </w:rPr>
              <w:t>①大气环境质量：</w:t>
            </w:r>
            <w:r w:rsidR="0078370C" w:rsidRPr="0078370C">
              <w:t>根据《</w:t>
            </w:r>
            <w:r w:rsidR="0078370C" w:rsidRPr="0078370C">
              <w:t>202</w:t>
            </w:r>
            <w:r w:rsidR="0078370C" w:rsidRPr="0078370C">
              <w:rPr>
                <w:rFonts w:hint="eastAsia"/>
              </w:rPr>
              <w:t>1</w:t>
            </w:r>
            <w:r w:rsidR="0078370C" w:rsidRPr="0078370C">
              <w:t>年泰兴市生态环境状况公报》数据，</w:t>
            </w:r>
            <w:r w:rsidR="0078370C" w:rsidRPr="0078370C">
              <w:t>202</w:t>
            </w:r>
            <w:r w:rsidR="0078370C" w:rsidRPr="0078370C">
              <w:rPr>
                <w:rFonts w:hint="eastAsia"/>
              </w:rPr>
              <w:t>1</w:t>
            </w:r>
            <w:r w:rsidR="0078370C" w:rsidRPr="0078370C">
              <w:t>年，泰兴市城区环境空气中细颗粒物</w:t>
            </w:r>
            <w:r w:rsidR="0078370C" w:rsidRPr="0078370C">
              <w:rPr>
                <w:rFonts w:hint="eastAsia"/>
              </w:rPr>
              <w:t>（</w:t>
            </w:r>
            <w:r w:rsidR="0078370C" w:rsidRPr="0078370C">
              <w:t>PM</w:t>
            </w:r>
            <w:r w:rsidR="0078370C" w:rsidRPr="0078370C">
              <w:rPr>
                <w:vertAlign w:val="subscript"/>
              </w:rPr>
              <w:t>2.5</w:t>
            </w:r>
            <w:r w:rsidR="0078370C" w:rsidRPr="0078370C">
              <w:rPr>
                <w:rFonts w:hint="eastAsia"/>
              </w:rPr>
              <w:t>）</w:t>
            </w:r>
            <w:r w:rsidR="0078370C" w:rsidRPr="0078370C">
              <w:t>年均浓度为</w:t>
            </w:r>
            <w:r w:rsidR="0078370C" w:rsidRPr="0078370C">
              <w:t>3</w:t>
            </w:r>
            <w:r w:rsidR="0078370C" w:rsidRPr="0078370C">
              <w:rPr>
                <w:rFonts w:hint="eastAsia"/>
              </w:rPr>
              <w:t>1</w:t>
            </w:r>
            <w:r w:rsidR="0078370C" w:rsidRPr="0078370C">
              <w:t>微克</w:t>
            </w:r>
            <w:r w:rsidR="0078370C" w:rsidRPr="0078370C">
              <w:t>/</w:t>
            </w:r>
            <w:r w:rsidR="0078370C" w:rsidRPr="0078370C">
              <w:t>立方米，比</w:t>
            </w:r>
            <w:r w:rsidR="0078370C" w:rsidRPr="0078370C">
              <w:t>20</w:t>
            </w:r>
            <w:r w:rsidR="0078370C" w:rsidRPr="0078370C">
              <w:rPr>
                <w:rFonts w:hint="eastAsia"/>
              </w:rPr>
              <w:t>20</w:t>
            </w:r>
            <w:r w:rsidR="0078370C" w:rsidRPr="0078370C">
              <w:t>年降低</w:t>
            </w:r>
            <w:r w:rsidR="0078370C" w:rsidRPr="0078370C">
              <w:rPr>
                <w:rFonts w:hint="eastAsia"/>
              </w:rPr>
              <w:t>8.8%</w:t>
            </w:r>
            <w:r w:rsidR="0078370C" w:rsidRPr="0078370C">
              <w:t>；可吸入颗粒物</w:t>
            </w:r>
            <w:r w:rsidR="0078370C" w:rsidRPr="0078370C">
              <w:rPr>
                <w:rFonts w:hint="eastAsia"/>
              </w:rPr>
              <w:t>（</w:t>
            </w:r>
            <w:r w:rsidR="0078370C" w:rsidRPr="0078370C">
              <w:t>PM</w:t>
            </w:r>
            <w:r w:rsidR="0078370C" w:rsidRPr="0078370C">
              <w:rPr>
                <w:vertAlign w:val="subscript"/>
              </w:rPr>
              <w:t>10</w:t>
            </w:r>
            <w:r w:rsidR="0078370C" w:rsidRPr="0078370C">
              <w:rPr>
                <w:rFonts w:hint="eastAsia"/>
              </w:rPr>
              <w:t>）</w:t>
            </w:r>
            <w:r w:rsidR="0078370C" w:rsidRPr="0078370C">
              <w:t>年均浓度为</w:t>
            </w:r>
            <w:r w:rsidR="0078370C" w:rsidRPr="0078370C">
              <w:t>5</w:t>
            </w:r>
            <w:r w:rsidR="0078370C" w:rsidRPr="0078370C">
              <w:rPr>
                <w:rFonts w:hint="eastAsia"/>
              </w:rPr>
              <w:t>4</w:t>
            </w:r>
            <w:r w:rsidR="0078370C" w:rsidRPr="0078370C">
              <w:t>微克</w:t>
            </w:r>
            <w:r w:rsidR="0078370C" w:rsidRPr="0078370C">
              <w:t>/</w:t>
            </w:r>
            <w:r w:rsidR="0078370C" w:rsidRPr="0078370C">
              <w:t>立方米，比</w:t>
            </w:r>
            <w:r w:rsidR="0078370C" w:rsidRPr="0078370C">
              <w:t>20</w:t>
            </w:r>
            <w:r w:rsidR="0078370C" w:rsidRPr="0078370C">
              <w:rPr>
                <w:rFonts w:hint="eastAsia"/>
              </w:rPr>
              <w:t>20</w:t>
            </w:r>
            <w:r w:rsidR="0078370C" w:rsidRPr="0078370C">
              <w:t>年降低</w:t>
            </w:r>
            <w:r w:rsidR="0078370C" w:rsidRPr="0078370C">
              <w:rPr>
                <w:rFonts w:hint="eastAsia"/>
              </w:rPr>
              <w:t>5.3%</w:t>
            </w:r>
            <w:r w:rsidR="0078370C" w:rsidRPr="0078370C">
              <w:t>；二氧化硫年均浓度为</w:t>
            </w:r>
            <w:r w:rsidR="0078370C" w:rsidRPr="0078370C">
              <w:t>9</w:t>
            </w:r>
            <w:r w:rsidR="0078370C" w:rsidRPr="0078370C">
              <w:t>微克</w:t>
            </w:r>
            <w:r w:rsidR="0078370C" w:rsidRPr="0078370C">
              <w:t>/</w:t>
            </w:r>
            <w:r w:rsidR="0078370C" w:rsidRPr="0078370C">
              <w:t>立方米，</w:t>
            </w:r>
            <w:r w:rsidR="0078370C" w:rsidRPr="0078370C">
              <w:rPr>
                <w:rFonts w:hint="eastAsia"/>
              </w:rPr>
              <w:t>与</w:t>
            </w:r>
            <w:r w:rsidR="0078370C" w:rsidRPr="0078370C">
              <w:t>20</w:t>
            </w:r>
            <w:r w:rsidR="0078370C" w:rsidRPr="0078370C">
              <w:rPr>
                <w:rFonts w:hint="eastAsia"/>
              </w:rPr>
              <w:t>20</w:t>
            </w:r>
            <w:r w:rsidR="0078370C" w:rsidRPr="0078370C">
              <w:t>年</w:t>
            </w:r>
            <w:r w:rsidR="0078370C" w:rsidRPr="0078370C">
              <w:rPr>
                <w:rFonts w:hint="eastAsia"/>
              </w:rPr>
              <w:t>持平</w:t>
            </w:r>
            <w:r w:rsidR="0078370C" w:rsidRPr="0078370C">
              <w:t>；二氧化氮年均浓度为</w:t>
            </w:r>
            <w:r w:rsidR="0078370C" w:rsidRPr="0078370C">
              <w:t>2</w:t>
            </w:r>
            <w:r w:rsidR="0078370C" w:rsidRPr="0078370C">
              <w:rPr>
                <w:rFonts w:hint="eastAsia"/>
              </w:rPr>
              <w:t>7</w:t>
            </w:r>
            <w:r w:rsidR="0078370C" w:rsidRPr="0078370C">
              <w:t>微克</w:t>
            </w:r>
            <w:r w:rsidR="0078370C" w:rsidRPr="0078370C">
              <w:t>/</w:t>
            </w:r>
            <w:r w:rsidR="0078370C" w:rsidRPr="0078370C">
              <w:t>立方米，比</w:t>
            </w:r>
            <w:r w:rsidR="0078370C" w:rsidRPr="0078370C">
              <w:t>20</w:t>
            </w:r>
            <w:r w:rsidR="0078370C" w:rsidRPr="0078370C">
              <w:rPr>
                <w:rFonts w:hint="eastAsia"/>
              </w:rPr>
              <w:t>20</w:t>
            </w:r>
            <w:r w:rsidR="0078370C" w:rsidRPr="0078370C">
              <w:t>年降低</w:t>
            </w:r>
            <w:r w:rsidR="0078370C" w:rsidRPr="0078370C">
              <w:rPr>
                <w:rFonts w:hint="eastAsia"/>
              </w:rPr>
              <w:t>了</w:t>
            </w:r>
            <w:r w:rsidR="0078370C" w:rsidRPr="0078370C">
              <w:rPr>
                <w:rFonts w:hint="eastAsia"/>
              </w:rPr>
              <w:t>3.6%</w:t>
            </w:r>
            <w:r w:rsidR="0078370C" w:rsidRPr="0078370C">
              <w:t>；一氧化碳浓度为</w:t>
            </w:r>
            <w:r w:rsidR="0078370C" w:rsidRPr="0078370C">
              <w:t>1.</w:t>
            </w:r>
            <w:r w:rsidR="0078370C" w:rsidRPr="0078370C">
              <w:rPr>
                <w:rFonts w:hint="eastAsia"/>
              </w:rPr>
              <w:t>1</w:t>
            </w:r>
            <w:r w:rsidR="0078370C" w:rsidRPr="0078370C">
              <w:t>毫克</w:t>
            </w:r>
            <w:r w:rsidR="0078370C" w:rsidRPr="0078370C">
              <w:t>/</w:t>
            </w:r>
            <w:r w:rsidR="0078370C" w:rsidRPr="0078370C">
              <w:t>立方米，比</w:t>
            </w:r>
            <w:r w:rsidR="0078370C" w:rsidRPr="0078370C">
              <w:t>20</w:t>
            </w:r>
            <w:r w:rsidR="0078370C" w:rsidRPr="0078370C">
              <w:rPr>
                <w:rFonts w:hint="eastAsia"/>
              </w:rPr>
              <w:t>20</w:t>
            </w:r>
            <w:r w:rsidR="0078370C" w:rsidRPr="0078370C">
              <w:t>年降低</w:t>
            </w:r>
            <w:r w:rsidR="0078370C" w:rsidRPr="0078370C">
              <w:rPr>
                <w:rFonts w:hint="eastAsia"/>
              </w:rPr>
              <w:t>了</w:t>
            </w:r>
            <w:r w:rsidR="0078370C" w:rsidRPr="0078370C">
              <w:rPr>
                <w:rFonts w:hint="eastAsia"/>
              </w:rPr>
              <w:t>15.4%</w:t>
            </w:r>
            <w:r w:rsidR="0078370C" w:rsidRPr="0078370C">
              <w:t>；臭氧浓度为</w:t>
            </w:r>
            <w:r w:rsidR="0078370C" w:rsidRPr="0078370C">
              <w:t>18</w:t>
            </w:r>
            <w:r w:rsidR="0078370C" w:rsidRPr="0078370C">
              <w:rPr>
                <w:rFonts w:hint="eastAsia"/>
              </w:rPr>
              <w:t>7</w:t>
            </w:r>
            <w:r w:rsidR="0078370C" w:rsidRPr="0078370C">
              <w:t>微克</w:t>
            </w:r>
            <w:r w:rsidR="0078370C" w:rsidRPr="0078370C">
              <w:t>/</w:t>
            </w:r>
            <w:r w:rsidR="0078370C" w:rsidRPr="0078370C">
              <w:t>立方米，比</w:t>
            </w:r>
            <w:r w:rsidR="0078370C" w:rsidRPr="0078370C">
              <w:t>20</w:t>
            </w:r>
            <w:r w:rsidR="0078370C" w:rsidRPr="0078370C">
              <w:rPr>
                <w:rFonts w:hint="eastAsia"/>
              </w:rPr>
              <w:t>20</w:t>
            </w:r>
            <w:r w:rsidR="0078370C" w:rsidRPr="0078370C">
              <w:t>年上升</w:t>
            </w:r>
            <w:r w:rsidR="0078370C" w:rsidRPr="0078370C">
              <w:rPr>
                <w:rFonts w:hint="eastAsia"/>
              </w:rPr>
              <w:t>了</w:t>
            </w:r>
            <w:r w:rsidR="0078370C" w:rsidRPr="0078370C">
              <w:rPr>
                <w:rFonts w:hint="eastAsia"/>
              </w:rPr>
              <w:t>3.9%</w:t>
            </w:r>
            <w:r w:rsidR="0078370C" w:rsidRPr="0078370C">
              <w:t>。</w:t>
            </w:r>
          </w:p>
          <w:p w14:paraId="6E2838DE" w14:textId="77777777" w:rsidR="0078370C" w:rsidRPr="0078370C" w:rsidRDefault="0078370C" w:rsidP="0078370C">
            <w:pPr>
              <w:adjustRightInd w:val="0"/>
              <w:snapToGrid w:val="0"/>
              <w:ind w:firstLine="480"/>
              <w:jc w:val="both"/>
            </w:pPr>
            <w:r w:rsidRPr="0078370C">
              <w:t>泰兴市城区环境空气</w:t>
            </w:r>
            <w:r w:rsidRPr="0078370C">
              <w:rPr>
                <w:rFonts w:hint="eastAsia"/>
              </w:rPr>
              <w:t>6</w:t>
            </w:r>
            <w:r w:rsidRPr="0078370C">
              <w:t>项指标中细颗粒物</w:t>
            </w:r>
            <w:r w:rsidRPr="0078370C">
              <w:rPr>
                <w:rFonts w:hint="eastAsia"/>
              </w:rPr>
              <w:t>（</w:t>
            </w:r>
            <w:r w:rsidRPr="0078370C">
              <w:t>PM</w:t>
            </w:r>
            <w:r w:rsidRPr="0078370C">
              <w:rPr>
                <w:vertAlign w:val="subscript"/>
              </w:rPr>
              <w:t>2.5</w:t>
            </w:r>
            <w:r w:rsidRPr="0078370C">
              <w:rPr>
                <w:rFonts w:hint="eastAsia"/>
              </w:rPr>
              <w:t>）</w:t>
            </w:r>
            <w:r w:rsidRPr="0078370C">
              <w:t>、可吸入颗粒物</w:t>
            </w:r>
            <w:r w:rsidRPr="0078370C">
              <w:t>(PM</w:t>
            </w:r>
            <w:r w:rsidRPr="0078370C">
              <w:rPr>
                <w:vertAlign w:val="subscript"/>
              </w:rPr>
              <w:t>10</w:t>
            </w:r>
            <w:r w:rsidRPr="0078370C">
              <w:t>)</w:t>
            </w:r>
            <w:r w:rsidRPr="0078370C">
              <w:t>、</w:t>
            </w:r>
            <w:r w:rsidRPr="0078370C">
              <w:t>NO</w:t>
            </w:r>
            <w:r w:rsidRPr="0078370C">
              <w:rPr>
                <w:vertAlign w:val="subscript"/>
              </w:rPr>
              <w:t>2</w:t>
            </w:r>
            <w:r w:rsidRPr="0078370C">
              <w:t>、</w:t>
            </w:r>
            <w:r w:rsidRPr="0078370C">
              <w:t>CO</w:t>
            </w:r>
            <w:r w:rsidRPr="0078370C">
              <w:t>与</w:t>
            </w:r>
            <w:r w:rsidRPr="0078370C">
              <w:t>20</w:t>
            </w:r>
            <w:r w:rsidRPr="0078370C">
              <w:rPr>
                <w:rFonts w:hint="eastAsia"/>
              </w:rPr>
              <w:t>20</w:t>
            </w:r>
            <w:r w:rsidRPr="0078370C">
              <w:t>年同比有所下降，</w:t>
            </w:r>
            <w:r w:rsidRPr="0078370C">
              <w:t>SO</w:t>
            </w:r>
            <w:r w:rsidRPr="0078370C">
              <w:rPr>
                <w:vertAlign w:val="subscript"/>
              </w:rPr>
              <w:t>2</w:t>
            </w:r>
            <w:r w:rsidRPr="0078370C">
              <w:rPr>
                <w:rFonts w:hint="eastAsia"/>
              </w:rPr>
              <w:t>持平，</w:t>
            </w:r>
            <w:r w:rsidRPr="0078370C">
              <w:t>臭氧浓度同比有所上升</w:t>
            </w:r>
            <w:r w:rsidRPr="0078370C">
              <w:rPr>
                <w:rFonts w:hint="eastAsia"/>
              </w:rPr>
              <w:t>。</w:t>
            </w:r>
            <w:r w:rsidRPr="0078370C">
              <w:t>臭氧浓度仍是影响泰兴市城区环境空气质量的主要污染物，受其影响泰兴市城区环境空气质量未达二级标准，为环境空气质量不达标区。目前泰兴市为改善区域环境空气质量，实施《污染防治攻坚战》等整治方案，积极开展大气污染防治工作，区域环境空气质量将得到改善。</w:t>
            </w:r>
          </w:p>
          <w:p w14:paraId="59D4A2B4" w14:textId="1B2EA00A" w:rsidR="0078370C" w:rsidRDefault="00DA746B" w:rsidP="0078370C">
            <w:pPr>
              <w:adjustRightInd w:val="0"/>
              <w:snapToGrid w:val="0"/>
              <w:ind w:firstLine="480"/>
              <w:jc w:val="both"/>
            </w:pPr>
            <w:r w:rsidRPr="001F0F18">
              <w:rPr>
                <w:rFonts w:hint="eastAsia"/>
              </w:rPr>
              <w:lastRenderedPageBreak/>
              <w:t>②</w:t>
            </w:r>
            <w:r>
              <w:rPr>
                <w:rFonts w:hint="eastAsia"/>
              </w:rPr>
              <w:t>地表水环境质量：</w:t>
            </w:r>
            <w:r w:rsidR="0078370C">
              <w:rPr>
                <w:rFonts w:hint="eastAsia"/>
              </w:rPr>
              <w:t>2021</w:t>
            </w:r>
            <w:r w:rsidR="0078370C">
              <w:rPr>
                <w:rFonts w:hint="eastAsia"/>
              </w:rPr>
              <w:t>年，泰兴市水环境质量较</w:t>
            </w:r>
            <w:r w:rsidR="0078370C">
              <w:rPr>
                <w:rFonts w:hint="eastAsia"/>
              </w:rPr>
              <w:t>2020</w:t>
            </w:r>
            <w:r w:rsidR="0078370C">
              <w:rPr>
                <w:rFonts w:hint="eastAsia"/>
              </w:rPr>
              <w:t>年有所改善。</w:t>
            </w:r>
            <w:r w:rsidR="0078370C">
              <w:rPr>
                <w:rFonts w:hint="eastAsia"/>
              </w:rPr>
              <w:t>2021</w:t>
            </w:r>
            <w:r w:rsidR="0078370C">
              <w:rPr>
                <w:rFonts w:hint="eastAsia"/>
              </w:rPr>
              <w:t>年，省级以上考核断面（</w:t>
            </w:r>
            <w:r w:rsidR="0078370C">
              <w:rPr>
                <w:rFonts w:hint="eastAsia"/>
              </w:rPr>
              <w:t>8</w:t>
            </w:r>
            <w:r w:rsidR="0078370C">
              <w:rPr>
                <w:rFonts w:hint="eastAsia"/>
              </w:rPr>
              <w:t>个断面）水质达标率和优</w:t>
            </w:r>
            <w:proofErr w:type="gramStart"/>
            <w:r w:rsidR="0078370C">
              <w:rPr>
                <w:rFonts w:hint="eastAsia"/>
              </w:rPr>
              <w:t>Ⅲ比例</w:t>
            </w:r>
            <w:proofErr w:type="gramEnd"/>
            <w:r w:rsidR="0078370C">
              <w:rPr>
                <w:rFonts w:hint="eastAsia"/>
              </w:rPr>
              <w:t>均为</w:t>
            </w:r>
            <w:r w:rsidR="0078370C">
              <w:rPr>
                <w:rFonts w:hint="eastAsia"/>
              </w:rPr>
              <w:t>100%</w:t>
            </w:r>
            <w:r w:rsidR="0078370C">
              <w:rPr>
                <w:rFonts w:hint="eastAsia"/>
              </w:rPr>
              <w:t>；市级以上考核断面（</w:t>
            </w:r>
            <w:r w:rsidR="0078370C">
              <w:rPr>
                <w:rFonts w:hint="eastAsia"/>
              </w:rPr>
              <w:t>14</w:t>
            </w:r>
            <w:r w:rsidR="0078370C">
              <w:rPr>
                <w:rFonts w:hint="eastAsia"/>
              </w:rPr>
              <w:t>个断面）水质达标率和优</w:t>
            </w:r>
            <w:proofErr w:type="gramStart"/>
            <w:r w:rsidR="0078370C">
              <w:rPr>
                <w:rFonts w:hint="eastAsia"/>
              </w:rPr>
              <w:t>Ⅲ比例</w:t>
            </w:r>
            <w:proofErr w:type="gramEnd"/>
            <w:r w:rsidR="0078370C">
              <w:rPr>
                <w:rFonts w:hint="eastAsia"/>
              </w:rPr>
              <w:t>均为</w:t>
            </w:r>
            <w:r w:rsidR="0078370C">
              <w:rPr>
                <w:rFonts w:hint="eastAsia"/>
              </w:rPr>
              <w:t>100%</w:t>
            </w:r>
            <w:r w:rsidR="0078370C">
              <w:rPr>
                <w:rFonts w:hint="eastAsia"/>
              </w:rPr>
              <w:t>，比</w:t>
            </w:r>
            <w:r w:rsidR="0078370C">
              <w:rPr>
                <w:rFonts w:hint="eastAsia"/>
              </w:rPr>
              <w:t>2020</w:t>
            </w:r>
            <w:r w:rsidR="0078370C">
              <w:rPr>
                <w:rFonts w:hint="eastAsia"/>
              </w:rPr>
              <w:t>年提升</w:t>
            </w:r>
            <w:r w:rsidR="0078370C">
              <w:rPr>
                <w:rFonts w:hint="eastAsia"/>
              </w:rPr>
              <w:t>9.1</w:t>
            </w:r>
            <w:r w:rsidR="0078370C">
              <w:rPr>
                <w:rFonts w:hint="eastAsia"/>
              </w:rPr>
              <w:t>个百分点；乡镇以上考核断面（</w:t>
            </w:r>
            <w:r w:rsidR="0078370C">
              <w:rPr>
                <w:rFonts w:hint="eastAsia"/>
              </w:rPr>
              <w:t>46</w:t>
            </w:r>
            <w:r w:rsidR="0078370C">
              <w:rPr>
                <w:rFonts w:hint="eastAsia"/>
              </w:rPr>
              <w:t>个断面）水质达标率和优</w:t>
            </w:r>
            <w:proofErr w:type="gramStart"/>
            <w:r w:rsidR="0078370C">
              <w:rPr>
                <w:rFonts w:hint="eastAsia"/>
              </w:rPr>
              <w:t>Ⅲ比例</w:t>
            </w:r>
            <w:proofErr w:type="gramEnd"/>
            <w:r w:rsidR="0078370C">
              <w:rPr>
                <w:rFonts w:hint="eastAsia"/>
              </w:rPr>
              <w:t>均为</w:t>
            </w:r>
            <w:r w:rsidR="0078370C">
              <w:rPr>
                <w:rFonts w:hint="eastAsia"/>
              </w:rPr>
              <w:t>76.1%</w:t>
            </w:r>
            <w:r w:rsidR="0078370C">
              <w:rPr>
                <w:rFonts w:hint="eastAsia"/>
              </w:rPr>
              <w:t>。</w:t>
            </w:r>
          </w:p>
          <w:p w14:paraId="078F9B14" w14:textId="0D8F042F" w:rsidR="003262F6" w:rsidRPr="003262F6" w:rsidRDefault="00DA746B" w:rsidP="0078370C">
            <w:pPr>
              <w:adjustRightInd w:val="0"/>
              <w:snapToGrid w:val="0"/>
              <w:ind w:firstLine="480"/>
              <w:jc w:val="both"/>
            </w:pPr>
            <w:r>
              <w:rPr>
                <w:rFonts w:hint="eastAsia"/>
              </w:rPr>
              <w:t>③声环境质量：</w:t>
            </w:r>
            <w:r w:rsidR="0078370C">
              <w:rPr>
                <w:rFonts w:hint="eastAsia"/>
              </w:rPr>
              <w:t>202</w:t>
            </w:r>
            <w:r w:rsidR="0078370C">
              <w:t>1</w:t>
            </w:r>
            <w:r w:rsidR="0078370C">
              <w:rPr>
                <w:rFonts w:hint="eastAsia"/>
              </w:rPr>
              <w:t>年，城市区域环境噪声昼间平均等效声级为</w:t>
            </w:r>
            <w:r w:rsidR="0078370C">
              <w:rPr>
                <w:rFonts w:hint="eastAsia"/>
              </w:rPr>
              <w:t>56.1</w:t>
            </w:r>
            <w:r w:rsidR="0078370C">
              <w:rPr>
                <w:rFonts w:hint="eastAsia"/>
              </w:rPr>
              <w:t>分贝，与</w:t>
            </w:r>
            <w:r w:rsidR="0078370C">
              <w:rPr>
                <w:rFonts w:hint="eastAsia"/>
              </w:rPr>
              <w:t xml:space="preserve"> 2020</w:t>
            </w:r>
            <w:r w:rsidR="0078370C">
              <w:rPr>
                <w:rFonts w:hint="eastAsia"/>
              </w:rPr>
              <w:t>年相比，平均等效声级下降了</w:t>
            </w:r>
            <w:r w:rsidR="0078370C">
              <w:rPr>
                <w:rFonts w:hint="eastAsia"/>
              </w:rPr>
              <w:t>0.2</w:t>
            </w:r>
            <w:r w:rsidR="0078370C">
              <w:rPr>
                <w:rFonts w:hint="eastAsia"/>
              </w:rPr>
              <w:t>分贝。</w:t>
            </w:r>
          </w:p>
          <w:p w14:paraId="6D950E69" w14:textId="1A505353" w:rsidR="00DA746B" w:rsidRPr="00B67B0F" w:rsidRDefault="00DA746B" w:rsidP="00DA746B">
            <w:pPr>
              <w:adjustRightInd w:val="0"/>
              <w:snapToGrid w:val="0"/>
              <w:ind w:firstLine="480"/>
              <w:jc w:val="both"/>
              <w:rPr>
                <w:color w:val="000000" w:themeColor="text1"/>
              </w:rPr>
            </w:pPr>
            <w:r w:rsidRPr="00B67B0F">
              <w:rPr>
                <w:rFonts w:hint="eastAsia"/>
                <w:color w:val="000000" w:themeColor="text1"/>
              </w:rPr>
              <w:t>项目主要污染物为</w:t>
            </w:r>
            <w:r w:rsidR="003262F6">
              <w:rPr>
                <w:rFonts w:hint="eastAsia"/>
                <w:color w:val="000000" w:themeColor="text1"/>
              </w:rPr>
              <w:t>非甲烷总烃</w:t>
            </w:r>
            <w:r w:rsidR="00FE1A2D">
              <w:rPr>
                <w:rFonts w:hint="eastAsia"/>
                <w:color w:val="000000" w:themeColor="text1"/>
              </w:rPr>
              <w:t>、颗粒物</w:t>
            </w:r>
            <w:r w:rsidR="003262F6">
              <w:rPr>
                <w:rFonts w:hint="eastAsia"/>
                <w:color w:val="000000" w:themeColor="text1"/>
              </w:rPr>
              <w:t>、生活污水、</w:t>
            </w:r>
            <w:r w:rsidRPr="00B67B0F">
              <w:rPr>
                <w:rFonts w:hint="eastAsia"/>
                <w:color w:val="000000" w:themeColor="text1"/>
              </w:rPr>
              <w:t>设备噪声、固体废物等，运营期采取相应的污染防治措施后，各类污染物的排放不会改变区域环境功能</w:t>
            </w:r>
            <w:proofErr w:type="gramStart"/>
            <w:r w:rsidRPr="00B67B0F">
              <w:rPr>
                <w:rFonts w:hint="eastAsia"/>
                <w:color w:val="000000" w:themeColor="text1"/>
              </w:rPr>
              <w:t>区质量</w:t>
            </w:r>
            <w:proofErr w:type="gramEnd"/>
            <w:r w:rsidRPr="00B67B0F">
              <w:rPr>
                <w:rFonts w:hint="eastAsia"/>
                <w:color w:val="000000" w:themeColor="text1"/>
              </w:rPr>
              <w:t>要求，能维持环境功能</w:t>
            </w:r>
            <w:proofErr w:type="gramStart"/>
            <w:r w:rsidRPr="00B67B0F">
              <w:rPr>
                <w:rFonts w:hint="eastAsia"/>
                <w:color w:val="000000" w:themeColor="text1"/>
              </w:rPr>
              <w:t>区质量</w:t>
            </w:r>
            <w:proofErr w:type="gramEnd"/>
            <w:r w:rsidRPr="00B67B0F">
              <w:rPr>
                <w:rFonts w:hint="eastAsia"/>
                <w:color w:val="000000" w:themeColor="text1"/>
              </w:rPr>
              <w:t>现状，故符合泰兴市管控要求。</w:t>
            </w:r>
          </w:p>
          <w:p w14:paraId="6A9276B5" w14:textId="77777777" w:rsidR="00DA746B" w:rsidRPr="00C5758F" w:rsidRDefault="00DA746B" w:rsidP="00DA746B">
            <w:pPr>
              <w:adjustRightInd w:val="0"/>
              <w:snapToGrid w:val="0"/>
              <w:ind w:firstLine="480"/>
              <w:jc w:val="both"/>
              <w:rPr>
                <w:rFonts w:hAnsi="宋体"/>
                <w:color w:val="000000" w:themeColor="text1"/>
                <w:lang w:bidi="zh-CN"/>
              </w:rPr>
            </w:pPr>
            <w:r w:rsidRPr="00C5758F">
              <w:rPr>
                <w:rFonts w:hAnsi="宋体"/>
                <w:color w:val="000000" w:themeColor="text1"/>
                <w:lang w:bidi="zh-CN"/>
              </w:rPr>
              <w:t>（</w:t>
            </w:r>
            <w:r w:rsidRPr="00C5758F">
              <w:rPr>
                <w:rFonts w:hAnsi="宋体"/>
                <w:color w:val="000000" w:themeColor="text1"/>
                <w:lang w:bidi="zh-CN"/>
              </w:rPr>
              <w:t>3</w:t>
            </w:r>
            <w:r w:rsidRPr="00C5758F">
              <w:rPr>
                <w:rFonts w:hAnsi="宋体"/>
                <w:color w:val="000000" w:themeColor="text1"/>
                <w:lang w:bidi="zh-CN"/>
              </w:rPr>
              <w:t>）资源利用上线</w:t>
            </w:r>
          </w:p>
          <w:p w14:paraId="0FE0F724" w14:textId="77777777" w:rsidR="00DA746B" w:rsidRPr="00C5758F" w:rsidRDefault="00DA746B" w:rsidP="00DA746B">
            <w:pPr>
              <w:adjustRightInd w:val="0"/>
              <w:snapToGrid w:val="0"/>
              <w:ind w:firstLine="480"/>
              <w:jc w:val="both"/>
              <w:rPr>
                <w:rFonts w:hAnsi="宋体"/>
                <w:color w:val="000000" w:themeColor="text1"/>
                <w:lang w:bidi="zh-CN"/>
              </w:rPr>
            </w:pPr>
            <w:r w:rsidRPr="00C5758F">
              <w:rPr>
                <w:rFonts w:hAnsi="宋体"/>
                <w:color w:val="000000" w:themeColor="text1"/>
                <w:lang w:bidi="zh-CN"/>
              </w:rPr>
              <w:t>项目用水来自</w:t>
            </w:r>
            <w:r>
              <w:rPr>
                <w:rFonts w:hAnsi="宋体" w:hint="eastAsia"/>
                <w:color w:val="000000" w:themeColor="text1"/>
                <w:lang w:bidi="zh-CN"/>
              </w:rPr>
              <w:t>当地水厂</w:t>
            </w:r>
            <w:r w:rsidRPr="00C5758F">
              <w:rPr>
                <w:rFonts w:hAnsi="宋体"/>
                <w:color w:val="000000" w:themeColor="text1"/>
                <w:lang w:bidi="zh-CN"/>
              </w:rPr>
              <w:t>，用电来自市政供电。项目建成运行后通过内部管理、设备选择、原辅料的选用</w:t>
            </w:r>
            <w:r>
              <w:rPr>
                <w:rFonts w:hAnsi="宋体" w:hint="eastAsia"/>
                <w:color w:val="000000" w:themeColor="text1"/>
                <w:lang w:bidi="zh-CN"/>
              </w:rPr>
              <w:t>、</w:t>
            </w:r>
            <w:r w:rsidRPr="00C5758F">
              <w:rPr>
                <w:rFonts w:hAnsi="宋体"/>
                <w:color w:val="000000" w:themeColor="text1"/>
                <w:lang w:bidi="zh-CN"/>
              </w:rPr>
              <w:t>管理</w:t>
            </w:r>
            <w:r>
              <w:rPr>
                <w:rFonts w:hAnsi="宋体" w:hint="eastAsia"/>
                <w:color w:val="000000" w:themeColor="text1"/>
                <w:lang w:bidi="zh-CN"/>
              </w:rPr>
              <w:t>、</w:t>
            </w:r>
            <w:r w:rsidRPr="00C5758F">
              <w:rPr>
                <w:rFonts w:hAnsi="宋体"/>
                <w:color w:val="000000" w:themeColor="text1"/>
                <w:lang w:bidi="zh-CN"/>
              </w:rPr>
              <w:t>利用、污染防治等多方面的合理可行的防治措施，以节能、降耗、减污为目标，有效的控制污染。项目的水、电等资源利用不会突破区域的资源利用上限。</w:t>
            </w:r>
          </w:p>
          <w:p w14:paraId="4475DD72" w14:textId="77777777" w:rsidR="00DA746B" w:rsidRPr="00773480" w:rsidRDefault="00DA746B" w:rsidP="00DA746B">
            <w:pPr>
              <w:adjustRightInd w:val="0"/>
              <w:snapToGrid w:val="0"/>
              <w:ind w:firstLine="480"/>
              <w:jc w:val="both"/>
              <w:rPr>
                <w:rFonts w:hAnsi="宋体"/>
                <w:color w:val="000000" w:themeColor="text1"/>
                <w:lang w:bidi="zh-CN"/>
              </w:rPr>
            </w:pPr>
            <w:r w:rsidRPr="00773480">
              <w:rPr>
                <w:rFonts w:hAnsi="宋体"/>
                <w:color w:val="000000" w:themeColor="text1"/>
                <w:lang w:bidi="zh-CN"/>
              </w:rPr>
              <w:t>（</w:t>
            </w:r>
            <w:r w:rsidRPr="00773480">
              <w:rPr>
                <w:rFonts w:hAnsi="宋体"/>
                <w:color w:val="000000" w:themeColor="text1"/>
                <w:lang w:bidi="zh-CN"/>
              </w:rPr>
              <w:t>4</w:t>
            </w:r>
            <w:r w:rsidRPr="00773480">
              <w:rPr>
                <w:rFonts w:hAnsi="宋体"/>
                <w:color w:val="000000" w:themeColor="text1"/>
                <w:lang w:bidi="zh-CN"/>
              </w:rPr>
              <w:t>）环境准入负面清单</w:t>
            </w:r>
          </w:p>
          <w:p w14:paraId="78BD2F2F" w14:textId="7976D6AC" w:rsidR="00DA746B" w:rsidRDefault="00DA746B" w:rsidP="00DA746B">
            <w:pPr>
              <w:adjustRightInd w:val="0"/>
              <w:snapToGrid w:val="0"/>
              <w:ind w:firstLine="480"/>
              <w:jc w:val="both"/>
              <w:rPr>
                <w:rFonts w:hAnsi="宋体"/>
                <w:color w:val="000000" w:themeColor="text1"/>
                <w:lang w:bidi="zh-CN"/>
              </w:rPr>
            </w:pPr>
            <w:r w:rsidRPr="00773480">
              <w:rPr>
                <w:rFonts w:hAnsi="宋体" w:hint="eastAsia"/>
                <w:color w:val="000000" w:themeColor="text1"/>
                <w:lang w:bidi="zh-CN"/>
              </w:rPr>
              <w:t>本项目所在地没有环境负面准入清单。本次环评对照国家及地方产业政策和《市场准入负面清单（</w:t>
            </w:r>
            <w:r w:rsidRPr="00773480">
              <w:rPr>
                <w:rFonts w:hAnsi="宋体" w:hint="eastAsia"/>
                <w:color w:val="000000" w:themeColor="text1"/>
                <w:lang w:bidi="zh-CN"/>
              </w:rPr>
              <w:t>20</w:t>
            </w:r>
            <w:r w:rsidR="003262F6">
              <w:rPr>
                <w:rFonts w:hAnsi="宋体"/>
                <w:color w:val="000000" w:themeColor="text1"/>
                <w:lang w:bidi="zh-CN"/>
              </w:rPr>
              <w:t>20</w:t>
            </w:r>
            <w:r w:rsidRPr="00773480">
              <w:rPr>
                <w:rFonts w:hAnsi="宋体" w:hint="eastAsia"/>
                <w:color w:val="000000" w:themeColor="text1"/>
                <w:lang w:bidi="zh-CN"/>
              </w:rPr>
              <w:t>年版）》进行说明，具体见表</w:t>
            </w:r>
            <w:r w:rsidRPr="00773480">
              <w:rPr>
                <w:rFonts w:hAnsi="宋体" w:hint="eastAsia"/>
                <w:color w:val="000000" w:themeColor="text1"/>
                <w:lang w:bidi="zh-CN"/>
              </w:rPr>
              <w:t>1-</w:t>
            </w:r>
            <w:r w:rsidR="000F2808">
              <w:rPr>
                <w:rFonts w:hAnsi="宋体"/>
                <w:color w:val="000000" w:themeColor="text1"/>
                <w:lang w:bidi="zh-CN"/>
              </w:rPr>
              <w:t>3</w:t>
            </w:r>
            <w:r w:rsidRPr="00773480">
              <w:rPr>
                <w:rFonts w:hAnsi="宋体" w:hint="eastAsia"/>
                <w:color w:val="000000" w:themeColor="text1"/>
                <w:lang w:bidi="zh-CN"/>
              </w:rPr>
              <w:t>。</w:t>
            </w:r>
          </w:p>
          <w:p w14:paraId="54312591" w14:textId="3E68C340" w:rsidR="00DA746B" w:rsidRPr="003D699B" w:rsidRDefault="00DA746B" w:rsidP="00DA746B">
            <w:pPr>
              <w:widowControl/>
              <w:adjustRightInd w:val="0"/>
              <w:snapToGrid w:val="0"/>
              <w:spacing w:line="240" w:lineRule="auto"/>
              <w:ind w:firstLineChars="0" w:firstLine="0"/>
              <w:jc w:val="center"/>
              <w:rPr>
                <w:rFonts w:eastAsiaTheme="minorEastAsia"/>
                <w:b/>
              </w:rPr>
            </w:pPr>
            <w:r w:rsidRPr="003D699B">
              <w:rPr>
                <w:rFonts w:eastAsiaTheme="minorEastAsia"/>
                <w:b/>
              </w:rPr>
              <w:t>表</w:t>
            </w:r>
            <w:r w:rsidRPr="003D699B">
              <w:rPr>
                <w:rFonts w:eastAsiaTheme="minorEastAsia"/>
                <w:b/>
              </w:rPr>
              <w:t>1-</w:t>
            </w:r>
            <w:r w:rsidR="000F2808">
              <w:rPr>
                <w:rFonts w:eastAsiaTheme="minorEastAsia"/>
                <w:b/>
              </w:rPr>
              <w:t>3</w:t>
            </w:r>
            <w:r w:rsidRPr="004D14EA">
              <w:rPr>
                <w:rFonts w:eastAsiaTheme="minorEastAsia" w:hint="eastAsia"/>
                <w:b/>
              </w:rPr>
              <w:t>与国家及地方产业政策和《市场准入负面清单（</w:t>
            </w:r>
            <w:r w:rsidRPr="004D14EA">
              <w:rPr>
                <w:rFonts w:eastAsiaTheme="minorEastAsia" w:hint="eastAsia"/>
                <w:b/>
              </w:rPr>
              <w:t>20</w:t>
            </w:r>
            <w:r w:rsidR="003262F6">
              <w:rPr>
                <w:rFonts w:eastAsiaTheme="minorEastAsia"/>
                <w:b/>
              </w:rPr>
              <w:t>20</w:t>
            </w:r>
            <w:r w:rsidRPr="004D14EA">
              <w:rPr>
                <w:rFonts w:eastAsiaTheme="minorEastAsia" w:hint="eastAsia"/>
                <w:b/>
              </w:rPr>
              <w:t>年版）》相符性分析</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022"/>
              <w:gridCol w:w="5647"/>
            </w:tblGrid>
            <w:tr w:rsidR="00DA746B" w:rsidRPr="003D699B" w14:paraId="32B2D472" w14:textId="77777777" w:rsidTr="00296111">
              <w:trPr>
                <w:trHeight w:val="499"/>
                <w:jc w:val="center"/>
              </w:trPr>
              <w:tc>
                <w:tcPr>
                  <w:tcW w:w="1743" w:type="pct"/>
                  <w:vAlign w:val="center"/>
                </w:tcPr>
                <w:p w14:paraId="7C7AFF71" w14:textId="77777777" w:rsidR="00DA746B" w:rsidRPr="003D699B" w:rsidRDefault="00DA746B" w:rsidP="00DA746B">
                  <w:pPr>
                    <w:widowControl/>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内容</w:t>
                  </w:r>
                </w:p>
              </w:tc>
              <w:tc>
                <w:tcPr>
                  <w:tcW w:w="3257" w:type="pct"/>
                  <w:vAlign w:val="center"/>
                </w:tcPr>
                <w:p w14:paraId="15A6951A" w14:textId="77777777" w:rsidR="00DA746B" w:rsidRPr="003D699B" w:rsidRDefault="00DA746B" w:rsidP="00DA746B">
                  <w:pPr>
                    <w:widowControl/>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相符性分析</w:t>
                  </w:r>
                </w:p>
              </w:tc>
            </w:tr>
            <w:tr w:rsidR="00DA746B" w:rsidRPr="003D699B" w14:paraId="51F624FD" w14:textId="77777777" w:rsidTr="009A084E">
              <w:trPr>
                <w:trHeight w:val="922"/>
                <w:jc w:val="center"/>
              </w:trPr>
              <w:tc>
                <w:tcPr>
                  <w:tcW w:w="1743" w:type="pct"/>
                  <w:vAlign w:val="center"/>
                </w:tcPr>
                <w:p w14:paraId="118CF6A1"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《产业结构调整指导目录》（</w:t>
                  </w:r>
                  <w:r w:rsidRPr="003D699B">
                    <w:rPr>
                      <w:rFonts w:eastAsiaTheme="minorEastAsia"/>
                      <w:kern w:val="0"/>
                      <w:sz w:val="21"/>
                      <w:szCs w:val="21"/>
                    </w:rPr>
                    <w:t>2019</w:t>
                  </w:r>
                  <w:r w:rsidRPr="003D699B">
                    <w:rPr>
                      <w:rFonts w:eastAsiaTheme="minorEastAsia"/>
                      <w:kern w:val="0"/>
                      <w:sz w:val="21"/>
                      <w:szCs w:val="21"/>
                    </w:rPr>
                    <w:t>年本）</w:t>
                  </w:r>
                </w:p>
              </w:tc>
              <w:tc>
                <w:tcPr>
                  <w:tcW w:w="3257" w:type="pct"/>
                  <w:vAlign w:val="center"/>
                </w:tcPr>
                <w:p w14:paraId="67DE3077"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经查《产业结构调整指导目录》（</w:t>
                  </w:r>
                  <w:r w:rsidRPr="003D699B">
                    <w:rPr>
                      <w:rFonts w:eastAsiaTheme="minorEastAsia"/>
                      <w:kern w:val="0"/>
                      <w:sz w:val="21"/>
                      <w:szCs w:val="21"/>
                    </w:rPr>
                    <w:t>2019</w:t>
                  </w:r>
                  <w:r w:rsidRPr="003D699B">
                    <w:rPr>
                      <w:rFonts w:eastAsiaTheme="minorEastAsia"/>
                      <w:kern w:val="0"/>
                      <w:sz w:val="21"/>
                      <w:szCs w:val="21"/>
                    </w:rPr>
                    <w:t>年本），项目产品、所用设备及工艺均不在《产业结构调整指导目录（</w:t>
                  </w:r>
                  <w:r w:rsidRPr="003D699B">
                    <w:rPr>
                      <w:rFonts w:eastAsiaTheme="minorEastAsia"/>
                      <w:kern w:val="0"/>
                      <w:sz w:val="21"/>
                      <w:szCs w:val="21"/>
                    </w:rPr>
                    <w:t>2019</w:t>
                  </w:r>
                  <w:r w:rsidRPr="003D699B">
                    <w:rPr>
                      <w:rFonts w:eastAsiaTheme="minorEastAsia"/>
                      <w:kern w:val="0"/>
                      <w:sz w:val="21"/>
                      <w:szCs w:val="21"/>
                    </w:rPr>
                    <w:t>年）》的限制及淘汰类，为鼓励类，符合该文件的要求</w:t>
                  </w:r>
                </w:p>
              </w:tc>
            </w:tr>
            <w:tr w:rsidR="00DA746B" w:rsidRPr="003D699B" w14:paraId="30A4A6F9" w14:textId="77777777" w:rsidTr="00FE4AEF">
              <w:trPr>
                <w:trHeight w:val="1153"/>
                <w:jc w:val="center"/>
              </w:trPr>
              <w:tc>
                <w:tcPr>
                  <w:tcW w:w="1743" w:type="pct"/>
                  <w:vAlign w:val="center"/>
                </w:tcPr>
                <w:p w14:paraId="6AF5DCFE"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《江苏省工业和信息产业结构调整指导目录（</w:t>
                  </w:r>
                  <w:r w:rsidRPr="003D699B">
                    <w:rPr>
                      <w:rFonts w:eastAsiaTheme="minorEastAsia"/>
                      <w:kern w:val="0"/>
                      <w:sz w:val="21"/>
                      <w:szCs w:val="21"/>
                    </w:rPr>
                    <w:t>2012</w:t>
                  </w:r>
                  <w:r w:rsidRPr="003D699B">
                    <w:rPr>
                      <w:rFonts w:eastAsiaTheme="minorEastAsia"/>
                      <w:kern w:val="0"/>
                      <w:sz w:val="21"/>
                      <w:szCs w:val="21"/>
                    </w:rPr>
                    <w:t>年本）》（修订）</w:t>
                  </w:r>
                </w:p>
              </w:tc>
              <w:tc>
                <w:tcPr>
                  <w:tcW w:w="3257" w:type="pct"/>
                  <w:vAlign w:val="center"/>
                </w:tcPr>
                <w:p w14:paraId="752BE95E"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经查《江苏省工业和信息产业结构调整指导目录（</w:t>
                  </w:r>
                  <w:r w:rsidRPr="003D699B">
                    <w:rPr>
                      <w:rFonts w:eastAsiaTheme="minorEastAsia"/>
                      <w:kern w:val="0"/>
                      <w:sz w:val="21"/>
                      <w:szCs w:val="21"/>
                    </w:rPr>
                    <w:t>2012</w:t>
                  </w:r>
                  <w:r w:rsidRPr="003D699B">
                    <w:rPr>
                      <w:rFonts w:eastAsiaTheme="minorEastAsia"/>
                      <w:kern w:val="0"/>
                      <w:sz w:val="21"/>
                      <w:szCs w:val="21"/>
                    </w:rPr>
                    <w:t>年本）》（修订），项目产品、所用设备及工艺均不在《江苏省工业和信息产业结构调整指导目录（</w:t>
                  </w:r>
                  <w:r w:rsidRPr="003D699B">
                    <w:rPr>
                      <w:rFonts w:eastAsiaTheme="minorEastAsia"/>
                      <w:kern w:val="0"/>
                      <w:sz w:val="21"/>
                      <w:szCs w:val="21"/>
                    </w:rPr>
                    <w:t>2012</w:t>
                  </w:r>
                  <w:r w:rsidRPr="003D699B">
                    <w:rPr>
                      <w:rFonts w:eastAsiaTheme="minorEastAsia"/>
                      <w:kern w:val="0"/>
                      <w:sz w:val="21"/>
                      <w:szCs w:val="21"/>
                    </w:rPr>
                    <w:t>年本）》（修订）中的限制及淘汰类，为允许类，符合该文件的要求。</w:t>
                  </w:r>
                </w:p>
              </w:tc>
            </w:tr>
            <w:tr w:rsidR="00DA746B" w:rsidRPr="003D699B" w14:paraId="0C22671A" w14:textId="77777777" w:rsidTr="00FE4AEF">
              <w:trPr>
                <w:trHeight w:val="1126"/>
                <w:jc w:val="center"/>
              </w:trPr>
              <w:tc>
                <w:tcPr>
                  <w:tcW w:w="1743" w:type="pct"/>
                  <w:vAlign w:val="center"/>
                </w:tcPr>
                <w:p w14:paraId="37A6609F" w14:textId="036C068F"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《泰州市产业结构调整指导目录（</w:t>
                  </w:r>
                  <w:r w:rsidRPr="003D699B">
                    <w:rPr>
                      <w:rFonts w:eastAsiaTheme="minorEastAsia"/>
                      <w:kern w:val="0"/>
                      <w:sz w:val="21"/>
                      <w:szCs w:val="21"/>
                    </w:rPr>
                    <w:t>201</w:t>
                  </w:r>
                  <w:r w:rsidR="00711DB6">
                    <w:rPr>
                      <w:rFonts w:eastAsiaTheme="minorEastAsia"/>
                      <w:kern w:val="0"/>
                      <w:sz w:val="21"/>
                      <w:szCs w:val="21"/>
                    </w:rPr>
                    <w:t>6</w:t>
                  </w:r>
                  <w:r w:rsidRPr="003D699B">
                    <w:rPr>
                      <w:rFonts w:eastAsiaTheme="minorEastAsia"/>
                      <w:kern w:val="0"/>
                      <w:sz w:val="21"/>
                      <w:szCs w:val="21"/>
                    </w:rPr>
                    <w:t>年本）》</w:t>
                  </w:r>
                </w:p>
              </w:tc>
              <w:tc>
                <w:tcPr>
                  <w:tcW w:w="3257" w:type="pct"/>
                  <w:vAlign w:val="center"/>
                </w:tcPr>
                <w:p w14:paraId="04D57627" w14:textId="7DA1ED8E"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经查《泰州市产业结构调整指导目录（</w:t>
                  </w:r>
                  <w:r w:rsidRPr="003D699B">
                    <w:rPr>
                      <w:rFonts w:eastAsiaTheme="minorEastAsia"/>
                      <w:kern w:val="0"/>
                      <w:sz w:val="21"/>
                      <w:szCs w:val="21"/>
                    </w:rPr>
                    <w:t>201</w:t>
                  </w:r>
                  <w:r w:rsidR="00711DB6">
                    <w:rPr>
                      <w:rFonts w:eastAsiaTheme="minorEastAsia"/>
                      <w:kern w:val="0"/>
                      <w:sz w:val="21"/>
                      <w:szCs w:val="21"/>
                    </w:rPr>
                    <w:t>6</w:t>
                  </w:r>
                  <w:r w:rsidRPr="003D699B">
                    <w:rPr>
                      <w:rFonts w:eastAsiaTheme="minorEastAsia"/>
                      <w:kern w:val="0"/>
                      <w:sz w:val="21"/>
                      <w:szCs w:val="21"/>
                    </w:rPr>
                    <w:t>年本）》，项目产品、所用设备及工艺均不在《泰州市产业结构调整指导目录（</w:t>
                  </w:r>
                  <w:r w:rsidRPr="003D699B">
                    <w:rPr>
                      <w:rFonts w:eastAsiaTheme="minorEastAsia"/>
                      <w:kern w:val="0"/>
                      <w:sz w:val="21"/>
                      <w:szCs w:val="21"/>
                    </w:rPr>
                    <w:t>201</w:t>
                  </w:r>
                  <w:r w:rsidR="00711DB6">
                    <w:rPr>
                      <w:rFonts w:eastAsiaTheme="minorEastAsia"/>
                      <w:kern w:val="0"/>
                      <w:sz w:val="21"/>
                      <w:szCs w:val="21"/>
                    </w:rPr>
                    <w:t>6</w:t>
                  </w:r>
                  <w:r w:rsidRPr="003D699B">
                    <w:rPr>
                      <w:rFonts w:eastAsiaTheme="minorEastAsia"/>
                      <w:kern w:val="0"/>
                      <w:sz w:val="21"/>
                      <w:szCs w:val="21"/>
                    </w:rPr>
                    <w:t>年本）》鼓励、限制类和淘汰类项目之列，属于鼓励类，符合该文件的要求。</w:t>
                  </w:r>
                </w:p>
              </w:tc>
            </w:tr>
            <w:tr w:rsidR="00DA746B" w:rsidRPr="003D699B" w14:paraId="543E8CEE" w14:textId="77777777" w:rsidTr="00FE4AEF">
              <w:trPr>
                <w:trHeight w:val="1397"/>
                <w:jc w:val="center"/>
              </w:trPr>
              <w:tc>
                <w:tcPr>
                  <w:tcW w:w="1743" w:type="pct"/>
                  <w:vAlign w:val="center"/>
                </w:tcPr>
                <w:p w14:paraId="1ED9F503"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《省政府办公厅转发省经济和信息化委省发展改革委江苏省工业和信息产业结构调整限值淘汰目录和能耗限额的通知》（苏政办发</w:t>
                  </w:r>
                  <w:r w:rsidRPr="003D699B">
                    <w:rPr>
                      <w:rFonts w:eastAsiaTheme="minorEastAsia"/>
                      <w:kern w:val="0"/>
                      <w:sz w:val="21"/>
                      <w:szCs w:val="21"/>
                    </w:rPr>
                    <w:t>[2015]118</w:t>
                  </w:r>
                  <w:r w:rsidRPr="003D699B">
                    <w:rPr>
                      <w:rFonts w:eastAsiaTheme="minorEastAsia"/>
                      <w:kern w:val="0"/>
                      <w:sz w:val="21"/>
                      <w:szCs w:val="21"/>
                    </w:rPr>
                    <w:t>号）</w:t>
                  </w:r>
                </w:p>
              </w:tc>
              <w:tc>
                <w:tcPr>
                  <w:tcW w:w="3257" w:type="pct"/>
                  <w:vAlign w:val="center"/>
                </w:tcPr>
                <w:p w14:paraId="2A994025"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经查《省政府办公厅转发省经济和信息化委省发展改革委江苏省工业和信息产业结构调整限值淘汰目录和能耗限额的通知》苏政办发</w:t>
                  </w:r>
                  <w:r w:rsidRPr="003D699B">
                    <w:rPr>
                      <w:rFonts w:eastAsiaTheme="minorEastAsia"/>
                      <w:kern w:val="0"/>
                      <w:sz w:val="21"/>
                      <w:szCs w:val="21"/>
                    </w:rPr>
                    <w:t>[2015]118</w:t>
                  </w:r>
                  <w:r w:rsidRPr="003D699B">
                    <w:rPr>
                      <w:rFonts w:eastAsiaTheme="minorEastAsia"/>
                      <w:kern w:val="0"/>
                      <w:sz w:val="21"/>
                      <w:szCs w:val="21"/>
                    </w:rPr>
                    <w:t>号，项目产品、所用设备及工艺均不在其中限制及淘汰类，为允许类，符合该文件的要求。</w:t>
                  </w:r>
                </w:p>
              </w:tc>
            </w:tr>
            <w:tr w:rsidR="00DA746B" w:rsidRPr="003D699B" w14:paraId="56FCE41B" w14:textId="77777777" w:rsidTr="009A7EEC">
              <w:trPr>
                <w:trHeight w:val="969"/>
                <w:jc w:val="center"/>
              </w:trPr>
              <w:tc>
                <w:tcPr>
                  <w:tcW w:w="1743" w:type="pct"/>
                  <w:vAlign w:val="center"/>
                </w:tcPr>
                <w:p w14:paraId="7EB156DB"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lastRenderedPageBreak/>
                    <w:t>《限制用地项目目录（</w:t>
                  </w:r>
                  <w:r w:rsidRPr="003D699B">
                    <w:rPr>
                      <w:rFonts w:eastAsiaTheme="minorEastAsia"/>
                      <w:kern w:val="0"/>
                      <w:sz w:val="21"/>
                      <w:szCs w:val="21"/>
                    </w:rPr>
                    <w:t>2012</w:t>
                  </w:r>
                  <w:r w:rsidRPr="003D699B">
                    <w:rPr>
                      <w:rFonts w:eastAsiaTheme="minorEastAsia"/>
                      <w:kern w:val="0"/>
                      <w:sz w:val="21"/>
                      <w:szCs w:val="21"/>
                    </w:rPr>
                    <w:t>年本）》、《禁止用地项目目录（</w:t>
                  </w:r>
                  <w:r w:rsidRPr="003D699B">
                    <w:rPr>
                      <w:rFonts w:eastAsiaTheme="minorEastAsia"/>
                      <w:kern w:val="0"/>
                      <w:sz w:val="21"/>
                      <w:szCs w:val="21"/>
                    </w:rPr>
                    <w:t>2012</w:t>
                  </w:r>
                  <w:r w:rsidRPr="003D699B">
                    <w:rPr>
                      <w:rFonts w:eastAsiaTheme="minorEastAsia"/>
                      <w:kern w:val="0"/>
                      <w:sz w:val="21"/>
                      <w:szCs w:val="21"/>
                    </w:rPr>
                    <w:t>年本）》</w:t>
                  </w:r>
                </w:p>
              </w:tc>
              <w:tc>
                <w:tcPr>
                  <w:tcW w:w="3257" w:type="pct"/>
                  <w:vAlign w:val="center"/>
                </w:tcPr>
                <w:p w14:paraId="745E0BF0"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本项目不在国家《限制用地项目目录（</w:t>
                  </w:r>
                  <w:r w:rsidRPr="003D699B">
                    <w:rPr>
                      <w:rFonts w:eastAsiaTheme="minorEastAsia"/>
                      <w:kern w:val="0"/>
                      <w:sz w:val="21"/>
                      <w:szCs w:val="21"/>
                    </w:rPr>
                    <w:t>2012</w:t>
                  </w:r>
                  <w:r w:rsidRPr="003D699B">
                    <w:rPr>
                      <w:rFonts w:eastAsiaTheme="minorEastAsia"/>
                      <w:kern w:val="0"/>
                      <w:sz w:val="21"/>
                      <w:szCs w:val="21"/>
                    </w:rPr>
                    <w:t>年本）》、《禁止用地项目目录（</w:t>
                  </w:r>
                  <w:r w:rsidRPr="003D699B">
                    <w:rPr>
                      <w:rFonts w:eastAsiaTheme="minorEastAsia"/>
                      <w:kern w:val="0"/>
                      <w:sz w:val="21"/>
                      <w:szCs w:val="21"/>
                    </w:rPr>
                    <w:t>2012</w:t>
                  </w:r>
                  <w:r w:rsidRPr="003D699B">
                    <w:rPr>
                      <w:rFonts w:eastAsiaTheme="minorEastAsia"/>
                      <w:kern w:val="0"/>
                      <w:sz w:val="21"/>
                      <w:szCs w:val="21"/>
                    </w:rPr>
                    <w:t>年本）》中。</w:t>
                  </w:r>
                </w:p>
              </w:tc>
            </w:tr>
            <w:tr w:rsidR="00DA746B" w:rsidRPr="003D699B" w14:paraId="379223F8" w14:textId="77777777" w:rsidTr="009A7EEC">
              <w:trPr>
                <w:trHeight w:val="939"/>
                <w:jc w:val="center"/>
              </w:trPr>
              <w:tc>
                <w:tcPr>
                  <w:tcW w:w="1743" w:type="pct"/>
                  <w:vAlign w:val="center"/>
                </w:tcPr>
                <w:p w14:paraId="3EC7CBA1"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《江苏省限制用地项目目录</w:t>
                  </w:r>
                  <w:r w:rsidRPr="003D699B">
                    <w:rPr>
                      <w:rFonts w:eastAsiaTheme="minorEastAsia"/>
                      <w:kern w:val="0"/>
                      <w:sz w:val="21"/>
                      <w:szCs w:val="21"/>
                    </w:rPr>
                    <w:t>(2013</w:t>
                  </w:r>
                  <w:r w:rsidRPr="003D699B">
                    <w:rPr>
                      <w:rFonts w:eastAsiaTheme="minorEastAsia"/>
                      <w:kern w:val="0"/>
                      <w:sz w:val="21"/>
                      <w:szCs w:val="21"/>
                    </w:rPr>
                    <w:t>年本</w:t>
                  </w:r>
                  <w:r w:rsidRPr="003D699B">
                    <w:rPr>
                      <w:rFonts w:eastAsiaTheme="minorEastAsia"/>
                      <w:kern w:val="0"/>
                      <w:sz w:val="21"/>
                      <w:szCs w:val="21"/>
                    </w:rPr>
                    <w:t>)</w:t>
                  </w:r>
                  <w:r w:rsidRPr="003D699B">
                    <w:rPr>
                      <w:rFonts w:eastAsiaTheme="minorEastAsia"/>
                      <w:kern w:val="0"/>
                      <w:sz w:val="21"/>
                      <w:szCs w:val="21"/>
                    </w:rPr>
                    <w:t>》、《江苏省禁止用地项目目录</w:t>
                  </w:r>
                  <w:r w:rsidRPr="003D699B">
                    <w:rPr>
                      <w:rFonts w:eastAsiaTheme="minorEastAsia"/>
                      <w:kern w:val="0"/>
                      <w:sz w:val="21"/>
                      <w:szCs w:val="21"/>
                    </w:rPr>
                    <w:t>(2013</w:t>
                  </w:r>
                  <w:r w:rsidRPr="003D699B">
                    <w:rPr>
                      <w:rFonts w:eastAsiaTheme="minorEastAsia"/>
                      <w:kern w:val="0"/>
                      <w:sz w:val="21"/>
                      <w:szCs w:val="21"/>
                    </w:rPr>
                    <w:t>年本</w:t>
                  </w:r>
                  <w:r w:rsidRPr="003D699B">
                    <w:rPr>
                      <w:rFonts w:eastAsiaTheme="minorEastAsia"/>
                      <w:kern w:val="0"/>
                      <w:sz w:val="21"/>
                      <w:szCs w:val="21"/>
                    </w:rPr>
                    <w:t>)</w:t>
                  </w:r>
                  <w:r w:rsidRPr="003D699B">
                    <w:rPr>
                      <w:rFonts w:eastAsiaTheme="minorEastAsia"/>
                      <w:kern w:val="0"/>
                      <w:sz w:val="21"/>
                      <w:szCs w:val="21"/>
                    </w:rPr>
                    <w:t>》</w:t>
                  </w:r>
                </w:p>
              </w:tc>
              <w:tc>
                <w:tcPr>
                  <w:tcW w:w="3257" w:type="pct"/>
                  <w:vAlign w:val="center"/>
                </w:tcPr>
                <w:p w14:paraId="11DBC7F1"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本项目不在《江苏省限制用地项目目录</w:t>
                  </w:r>
                  <w:r w:rsidRPr="003D699B">
                    <w:rPr>
                      <w:rFonts w:eastAsiaTheme="minorEastAsia"/>
                      <w:kern w:val="0"/>
                      <w:sz w:val="21"/>
                      <w:szCs w:val="21"/>
                    </w:rPr>
                    <w:t>(2013</w:t>
                  </w:r>
                  <w:r w:rsidRPr="003D699B">
                    <w:rPr>
                      <w:rFonts w:eastAsiaTheme="minorEastAsia"/>
                      <w:kern w:val="0"/>
                      <w:sz w:val="21"/>
                      <w:szCs w:val="21"/>
                    </w:rPr>
                    <w:t>年本</w:t>
                  </w:r>
                  <w:r w:rsidRPr="003D699B">
                    <w:rPr>
                      <w:rFonts w:eastAsiaTheme="minorEastAsia"/>
                      <w:kern w:val="0"/>
                      <w:sz w:val="21"/>
                      <w:szCs w:val="21"/>
                    </w:rPr>
                    <w:t>)</w:t>
                  </w:r>
                  <w:r w:rsidRPr="003D699B">
                    <w:rPr>
                      <w:rFonts w:eastAsiaTheme="minorEastAsia"/>
                      <w:kern w:val="0"/>
                      <w:sz w:val="21"/>
                      <w:szCs w:val="21"/>
                    </w:rPr>
                    <w:t>》、《江苏省禁止用地项目目录</w:t>
                  </w:r>
                  <w:r w:rsidRPr="003D699B">
                    <w:rPr>
                      <w:rFonts w:eastAsiaTheme="minorEastAsia"/>
                      <w:kern w:val="0"/>
                      <w:sz w:val="21"/>
                      <w:szCs w:val="21"/>
                    </w:rPr>
                    <w:t>(2013</w:t>
                  </w:r>
                  <w:r w:rsidRPr="003D699B">
                    <w:rPr>
                      <w:rFonts w:eastAsiaTheme="minorEastAsia"/>
                      <w:kern w:val="0"/>
                      <w:sz w:val="21"/>
                      <w:szCs w:val="21"/>
                    </w:rPr>
                    <w:t>年本</w:t>
                  </w:r>
                  <w:r w:rsidRPr="003D699B">
                    <w:rPr>
                      <w:rFonts w:eastAsiaTheme="minorEastAsia"/>
                      <w:kern w:val="0"/>
                      <w:sz w:val="21"/>
                      <w:szCs w:val="21"/>
                    </w:rPr>
                    <w:t>)</w:t>
                  </w:r>
                  <w:r w:rsidRPr="003D699B">
                    <w:rPr>
                      <w:rFonts w:eastAsiaTheme="minorEastAsia"/>
                      <w:kern w:val="0"/>
                      <w:sz w:val="21"/>
                      <w:szCs w:val="21"/>
                    </w:rPr>
                    <w:t>》中。</w:t>
                  </w:r>
                </w:p>
              </w:tc>
            </w:tr>
            <w:tr w:rsidR="00DA746B" w:rsidRPr="003D699B" w14:paraId="5D4B754E" w14:textId="77777777" w:rsidTr="009A7EEC">
              <w:trPr>
                <w:trHeight w:val="780"/>
                <w:jc w:val="center"/>
              </w:trPr>
              <w:tc>
                <w:tcPr>
                  <w:tcW w:w="1743" w:type="pct"/>
                  <w:vAlign w:val="center"/>
                </w:tcPr>
                <w:p w14:paraId="7C7ABC81"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《泰州市企业投资新建项目产业政策负面清单》</w:t>
                  </w:r>
                </w:p>
              </w:tc>
              <w:tc>
                <w:tcPr>
                  <w:tcW w:w="3257" w:type="pct"/>
                  <w:vAlign w:val="center"/>
                </w:tcPr>
                <w:p w14:paraId="0B9E91C9" w14:textId="77777777" w:rsidR="00DA746B" w:rsidRPr="003D699B" w:rsidRDefault="00DA746B" w:rsidP="00DA746B">
                  <w:pPr>
                    <w:autoSpaceDE w:val="0"/>
                    <w:autoSpaceDN w:val="0"/>
                    <w:adjustRightInd w:val="0"/>
                    <w:snapToGrid w:val="0"/>
                    <w:spacing w:line="240" w:lineRule="auto"/>
                    <w:ind w:firstLineChars="0" w:firstLine="0"/>
                    <w:jc w:val="center"/>
                    <w:rPr>
                      <w:rFonts w:eastAsiaTheme="minorEastAsia"/>
                      <w:kern w:val="0"/>
                      <w:sz w:val="21"/>
                      <w:szCs w:val="21"/>
                    </w:rPr>
                  </w:pPr>
                  <w:r w:rsidRPr="003D699B">
                    <w:rPr>
                      <w:rFonts w:eastAsiaTheme="minorEastAsia"/>
                      <w:kern w:val="0"/>
                      <w:sz w:val="21"/>
                      <w:szCs w:val="21"/>
                    </w:rPr>
                    <w:t>经查，本项目不在《泰州市企业投资新建项目产业政策负面清单》中明确的</w:t>
                  </w:r>
                  <w:r w:rsidRPr="003D699B">
                    <w:rPr>
                      <w:rFonts w:eastAsiaTheme="minorEastAsia"/>
                      <w:kern w:val="0"/>
                      <w:sz w:val="21"/>
                      <w:szCs w:val="21"/>
                    </w:rPr>
                    <w:t>41</w:t>
                  </w:r>
                  <w:r w:rsidRPr="003D699B">
                    <w:rPr>
                      <w:rFonts w:eastAsiaTheme="minorEastAsia"/>
                      <w:kern w:val="0"/>
                      <w:sz w:val="21"/>
                      <w:szCs w:val="21"/>
                    </w:rPr>
                    <w:t>条负面清单范围内，为允许类。</w:t>
                  </w:r>
                </w:p>
              </w:tc>
            </w:tr>
            <w:tr w:rsidR="00E16300" w:rsidRPr="003D699B" w14:paraId="75192709" w14:textId="77777777" w:rsidTr="00FE4AEF">
              <w:trPr>
                <w:trHeight w:val="830"/>
                <w:jc w:val="center"/>
              </w:trPr>
              <w:tc>
                <w:tcPr>
                  <w:tcW w:w="1743" w:type="pct"/>
                  <w:vAlign w:val="center"/>
                </w:tcPr>
                <w:p w14:paraId="37327164" w14:textId="7979F93A" w:rsidR="00E16300" w:rsidRPr="00E16300" w:rsidRDefault="00E16300" w:rsidP="00E16300">
                  <w:pPr>
                    <w:autoSpaceDE w:val="0"/>
                    <w:autoSpaceDN w:val="0"/>
                    <w:adjustRightInd w:val="0"/>
                    <w:snapToGrid w:val="0"/>
                    <w:spacing w:line="240" w:lineRule="auto"/>
                    <w:ind w:firstLineChars="0" w:firstLine="0"/>
                    <w:jc w:val="center"/>
                    <w:rPr>
                      <w:rFonts w:eastAsiaTheme="minorEastAsia"/>
                      <w:kern w:val="0"/>
                      <w:sz w:val="21"/>
                      <w:szCs w:val="21"/>
                    </w:rPr>
                  </w:pPr>
                  <w:r w:rsidRPr="00E16300">
                    <w:rPr>
                      <w:kern w:val="0"/>
                      <w:sz w:val="21"/>
                      <w:szCs w:val="21"/>
                    </w:rPr>
                    <w:t>《市场准入负面清单》（</w:t>
                  </w:r>
                  <w:r w:rsidRPr="00E16300">
                    <w:rPr>
                      <w:kern w:val="0"/>
                      <w:sz w:val="21"/>
                      <w:szCs w:val="21"/>
                    </w:rPr>
                    <w:t>2020</w:t>
                  </w:r>
                  <w:r w:rsidRPr="00E16300">
                    <w:rPr>
                      <w:kern w:val="0"/>
                      <w:sz w:val="21"/>
                      <w:szCs w:val="21"/>
                    </w:rPr>
                    <w:t>年版）</w:t>
                  </w:r>
                </w:p>
              </w:tc>
              <w:tc>
                <w:tcPr>
                  <w:tcW w:w="3257" w:type="pct"/>
                  <w:vAlign w:val="center"/>
                </w:tcPr>
                <w:p w14:paraId="2534C93E" w14:textId="575B23A6" w:rsidR="00E16300" w:rsidRPr="00E16300" w:rsidRDefault="00E16300" w:rsidP="00E16300">
                  <w:pPr>
                    <w:autoSpaceDE w:val="0"/>
                    <w:autoSpaceDN w:val="0"/>
                    <w:adjustRightInd w:val="0"/>
                    <w:snapToGrid w:val="0"/>
                    <w:spacing w:line="240" w:lineRule="auto"/>
                    <w:ind w:firstLineChars="0" w:firstLine="0"/>
                    <w:jc w:val="center"/>
                    <w:rPr>
                      <w:rFonts w:eastAsiaTheme="minorEastAsia"/>
                      <w:kern w:val="0"/>
                      <w:sz w:val="21"/>
                      <w:szCs w:val="21"/>
                    </w:rPr>
                  </w:pPr>
                  <w:r w:rsidRPr="00E16300">
                    <w:rPr>
                      <w:kern w:val="0"/>
                      <w:sz w:val="21"/>
                      <w:szCs w:val="21"/>
                    </w:rPr>
                    <w:t>经查《市场准入负面清单》（</w:t>
                  </w:r>
                  <w:r w:rsidRPr="00E16300">
                    <w:rPr>
                      <w:kern w:val="0"/>
                      <w:sz w:val="21"/>
                      <w:szCs w:val="21"/>
                    </w:rPr>
                    <w:t xml:space="preserve">2020 </w:t>
                  </w:r>
                  <w:r w:rsidRPr="00E16300">
                    <w:rPr>
                      <w:kern w:val="0"/>
                      <w:sz w:val="21"/>
                      <w:szCs w:val="21"/>
                    </w:rPr>
                    <w:t>年版），本项目不属于文件中禁止准入类，亦不属于文件中未获得许可不得从事的项目类型</w:t>
                  </w:r>
                </w:p>
              </w:tc>
            </w:tr>
          </w:tbl>
          <w:p w14:paraId="6B3ED50C" w14:textId="772E3B7A" w:rsidR="00DA746B" w:rsidRPr="00477ED1" w:rsidRDefault="005108FF" w:rsidP="00DA746B">
            <w:pPr>
              <w:autoSpaceDE w:val="0"/>
              <w:autoSpaceDN w:val="0"/>
              <w:adjustRightInd w:val="0"/>
              <w:snapToGrid w:val="0"/>
              <w:ind w:firstLineChars="0" w:firstLine="0"/>
              <w:rPr>
                <w:b/>
                <w:bCs/>
                <w:kern w:val="0"/>
              </w:rPr>
            </w:pPr>
            <w:r>
              <w:rPr>
                <w:rFonts w:hint="eastAsia"/>
                <w:b/>
                <w:kern w:val="0"/>
              </w:rPr>
              <w:t>4</w:t>
            </w:r>
            <w:r w:rsidR="00DA746B" w:rsidRPr="00477ED1">
              <w:rPr>
                <w:b/>
                <w:kern w:val="0"/>
              </w:rPr>
              <w:t>、与《</w:t>
            </w:r>
            <w:r w:rsidR="00DA746B" w:rsidRPr="00477ED1">
              <w:rPr>
                <w:b/>
                <w:kern w:val="0"/>
              </w:rPr>
              <w:t>“</w:t>
            </w:r>
            <w:r w:rsidR="00DA746B" w:rsidRPr="00477ED1">
              <w:rPr>
                <w:b/>
                <w:kern w:val="0"/>
              </w:rPr>
              <w:t>两减六治三提升</w:t>
            </w:r>
            <w:r w:rsidR="00DA746B" w:rsidRPr="00477ED1">
              <w:rPr>
                <w:b/>
                <w:kern w:val="0"/>
              </w:rPr>
              <w:t>”</w:t>
            </w:r>
            <w:r w:rsidR="00DA746B" w:rsidRPr="00477ED1">
              <w:rPr>
                <w:b/>
                <w:kern w:val="0"/>
              </w:rPr>
              <w:t>专项行动方案》相符性分析</w:t>
            </w:r>
          </w:p>
          <w:p w14:paraId="68E83442" w14:textId="0B1D0DFB" w:rsidR="005108FF" w:rsidRDefault="005108FF" w:rsidP="005108FF">
            <w:pPr>
              <w:autoSpaceDE w:val="0"/>
              <w:autoSpaceDN w:val="0"/>
              <w:adjustRightInd w:val="0"/>
              <w:snapToGrid w:val="0"/>
              <w:ind w:firstLine="480"/>
              <w:jc w:val="both"/>
              <w:rPr>
                <w:kern w:val="0"/>
              </w:rPr>
            </w:pPr>
            <w:r w:rsidRPr="005108FF">
              <w:rPr>
                <w:kern w:val="0"/>
              </w:rPr>
              <w:t>对照《关于全省开展</w:t>
            </w:r>
            <w:r w:rsidRPr="005108FF">
              <w:rPr>
                <w:kern w:val="0"/>
              </w:rPr>
              <w:t>“</w:t>
            </w:r>
            <w:r w:rsidRPr="005108FF">
              <w:rPr>
                <w:kern w:val="0"/>
              </w:rPr>
              <w:t>两减六治三提升</w:t>
            </w:r>
            <w:r w:rsidRPr="005108FF">
              <w:rPr>
                <w:kern w:val="0"/>
              </w:rPr>
              <w:t>”</w:t>
            </w:r>
            <w:r w:rsidRPr="005108FF">
              <w:rPr>
                <w:kern w:val="0"/>
              </w:rPr>
              <w:t>环保专项行动方案》、《江苏省</w:t>
            </w:r>
            <w:r w:rsidRPr="005108FF">
              <w:rPr>
                <w:kern w:val="0"/>
              </w:rPr>
              <w:t>“</w:t>
            </w:r>
            <w:r w:rsidRPr="005108FF">
              <w:rPr>
                <w:kern w:val="0"/>
              </w:rPr>
              <w:t>两减六治三提升</w:t>
            </w:r>
            <w:r w:rsidRPr="005108FF">
              <w:rPr>
                <w:kern w:val="0"/>
              </w:rPr>
              <w:t>”</w:t>
            </w:r>
            <w:r w:rsidRPr="005108FF">
              <w:rPr>
                <w:kern w:val="0"/>
              </w:rPr>
              <w:t>专项行动实施方案的通知》、《泰州市</w:t>
            </w:r>
            <w:r w:rsidRPr="005108FF">
              <w:rPr>
                <w:kern w:val="0"/>
              </w:rPr>
              <w:t>“</w:t>
            </w:r>
            <w:r w:rsidRPr="005108FF">
              <w:rPr>
                <w:kern w:val="0"/>
              </w:rPr>
              <w:t>两减六治三提升</w:t>
            </w:r>
            <w:r w:rsidRPr="005108FF">
              <w:rPr>
                <w:kern w:val="0"/>
              </w:rPr>
              <w:t>”</w:t>
            </w:r>
            <w:r w:rsidRPr="005108FF">
              <w:rPr>
                <w:kern w:val="0"/>
              </w:rPr>
              <w:t>专项行动实施方案》，项目与</w:t>
            </w:r>
            <w:r w:rsidRPr="005108FF">
              <w:rPr>
                <w:kern w:val="0"/>
              </w:rPr>
              <w:t>“</w:t>
            </w:r>
            <w:r w:rsidRPr="005108FF">
              <w:rPr>
                <w:kern w:val="0"/>
              </w:rPr>
              <w:t>二六三</w:t>
            </w:r>
            <w:r w:rsidRPr="005108FF">
              <w:rPr>
                <w:kern w:val="0"/>
              </w:rPr>
              <w:t>”</w:t>
            </w:r>
            <w:r w:rsidRPr="005108FF">
              <w:rPr>
                <w:kern w:val="0"/>
              </w:rPr>
              <w:t>相符性分析见表</w:t>
            </w:r>
            <w:r w:rsidRPr="005108FF">
              <w:rPr>
                <w:kern w:val="0"/>
              </w:rPr>
              <w:t>1-</w:t>
            </w:r>
            <w:r w:rsidR="000F2808">
              <w:rPr>
                <w:kern w:val="0"/>
              </w:rPr>
              <w:t>4</w:t>
            </w:r>
            <w:r w:rsidRPr="005108FF">
              <w:rPr>
                <w:kern w:val="0"/>
              </w:rPr>
              <w:t>。</w:t>
            </w:r>
          </w:p>
          <w:p w14:paraId="6D16F84A" w14:textId="29835EDA" w:rsidR="005108FF" w:rsidRPr="005108FF" w:rsidRDefault="005108FF" w:rsidP="005108FF">
            <w:pPr>
              <w:widowControl/>
              <w:adjustRightInd w:val="0"/>
              <w:snapToGrid w:val="0"/>
              <w:spacing w:line="240" w:lineRule="auto"/>
              <w:ind w:firstLineChars="0" w:firstLine="0"/>
              <w:jc w:val="center"/>
              <w:rPr>
                <w:rFonts w:eastAsiaTheme="minorEastAsia"/>
                <w:b/>
              </w:rPr>
            </w:pPr>
            <w:r w:rsidRPr="005108FF">
              <w:rPr>
                <w:rFonts w:eastAsiaTheme="minorEastAsia"/>
                <w:b/>
              </w:rPr>
              <w:t>表</w:t>
            </w:r>
            <w:r w:rsidRPr="005108FF">
              <w:rPr>
                <w:rFonts w:eastAsiaTheme="minorEastAsia"/>
                <w:b/>
              </w:rPr>
              <w:t>1-</w:t>
            </w:r>
            <w:r w:rsidR="000F2808">
              <w:rPr>
                <w:rFonts w:eastAsiaTheme="minorEastAsia"/>
                <w:b/>
              </w:rPr>
              <w:t>4</w:t>
            </w:r>
            <w:r w:rsidRPr="005108FF">
              <w:rPr>
                <w:rFonts w:eastAsiaTheme="minorEastAsia"/>
                <w:b/>
              </w:rPr>
              <w:t xml:space="preserve"> </w:t>
            </w:r>
            <w:r w:rsidRPr="005108FF">
              <w:rPr>
                <w:rFonts w:eastAsiaTheme="minorEastAsia"/>
                <w:b/>
              </w:rPr>
              <w:t>本项目与</w:t>
            </w:r>
            <w:r w:rsidRPr="005108FF">
              <w:rPr>
                <w:rFonts w:eastAsiaTheme="minorEastAsia"/>
                <w:b/>
              </w:rPr>
              <w:t>“</w:t>
            </w:r>
            <w:r w:rsidRPr="005108FF">
              <w:rPr>
                <w:rFonts w:eastAsiaTheme="minorEastAsia"/>
                <w:b/>
              </w:rPr>
              <w:t>二六三</w:t>
            </w:r>
            <w:r w:rsidRPr="005108FF">
              <w:rPr>
                <w:rFonts w:eastAsiaTheme="minorEastAsia"/>
                <w:b/>
              </w:rPr>
              <w:t>”</w:t>
            </w:r>
            <w:r w:rsidRPr="005108FF">
              <w:rPr>
                <w:rFonts w:eastAsiaTheme="minorEastAsia"/>
                <w:b/>
              </w:rPr>
              <w:t>相符性分析</w:t>
            </w:r>
          </w:p>
          <w:tbl>
            <w:tblPr>
              <w:tblW w:w="0" w:type="auto"/>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3"/>
              <w:gridCol w:w="1718"/>
              <w:gridCol w:w="6207"/>
            </w:tblGrid>
            <w:tr w:rsidR="005108FF" w14:paraId="749BC845" w14:textId="77777777" w:rsidTr="00296111">
              <w:trPr>
                <w:trHeight w:val="684"/>
                <w:jc w:val="center"/>
              </w:trPr>
              <w:tc>
                <w:tcPr>
                  <w:tcW w:w="723" w:type="dxa"/>
                  <w:vAlign w:val="center"/>
                </w:tcPr>
                <w:p w14:paraId="64A4A5A7" w14:textId="77777777" w:rsidR="005108FF" w:rsidRDefault="005108FF" w:rsidP="005108FF">
                  <w:pPr>
                    <w:autoSpaceDE w:val="0"/>
                    <w:autoSpaceDN w:val="0"/>
                    <w:adjustRightInd w:val="0"/>
                    <w:snapToGrid w:val="0"/>
                    <w:spacing w:line="240" w:lineRule="auto"/>
                    <w:ind w:firstLineChars="0" w:firstLine="0"/>
                    <w:rPr>
                      <w:b/>
                      <w:bCs/>
                      <w:sz w:val="21"/>
                      <w:szCs w:val="21"/>
                    </w:rPr>
                  </w:pPr>
                  <w:r>
                    <w:rPr>
                      <w:b/>
                      <w:bCs/>
                      <w:sz w:val="21"/>
                      <w:szCs w:val="21"/>
                    </w:rPr>
                    <w:t>序号</w:t>
                  </w:r>
                </w:p>
              </w:tc>
              <w:tc>
                <w:tcPr>
                  <w:tcW w:w="1718" w:type="dxa"/>
                  <w:vAlign w:val="center"/>
                </w:tcPr>
                <w:p w14:paraId="1B73D149" w14:textId="77777777" w:rsidR="005108FF" w:rsidRDefault="005108FF" w:rsidP="005108FF">
                  <w:pPr>
                    <w:autoSpaceDE w:val="0"/>
                    <w:autoSpaceDN w:val="0"/>
                    <w:adjustRightInd w:val="0"/>
                    <w:snapToGrid w:val="0"/>
                    <w:spacing w:line="240" w:lineRule="auto"/>
                    <w:ind w:firstLineChars="0" w:firstLine="0"/>
                    <w:jc w:val="center"/>
                    <w:rPr>
                      <w:b/>
                      <w:bCs/>
                      <w:sz w:val="21"/>
                      <w:szCs w:val="21"/>
                    </w:rPr>
                  </w:pPr>
                  <w:r>
                    <w:rPr>
                      <w:b/>
                      <w:bCs/>
                      <w:sz w:val="21"/>
                      <w:szCs w:val="21"/>
                    </w:rPr>
                    <w:t>法律、法规、政策文件等</w:t>
                  </w:r>
                </w:p>
              </w:tc>
              <w:tc>
                <w:tcPr>
                  <w:tcW w:w="6207" w:type="dxa"/>
                  <w:vAlign w:val="center"/>
                </w:tcPr>
                <w:p w14:paraId="45309A49" w14:textId="77777777" w:rsidR="005108FF" w:rsidRDefault="005108FF" w:rsidP="005108FF">
                  <w:pPr>
                    <w:autoSpaceDE w:val="0"/>
                    <w:autoSpaceDN w:val="0"/>
                    <w:adjustRightInd w:val="0"/>
                    <w:snapToGrid w:val="0"/>
                    <w:spacing w:line="240" w:lineRule="auto"/>
                    <w:ind w:firstLineChars="0" w:firstLine="0"/>
                    <w:jc w:val="center"/>
                    <w:rPr>
                      <w:b/>
                      <w:bCs/>
                      <w:sz w:val="21"/>
                      <w:szCs w:val="21"/>
                    </w:rPr>
                  </w:pPr>
                  <w:r>
                    <w:rPr>
                      <w:b/>
                      <w:bCs/>
                      <w:sz w:val="21"/>
                      <w:szCs w:val="21"/>
                    </w:rPr>
                    <w:t>相符性分析</w:t>
                  </w:r>
                </w:p>
              </w:tc>
            </w:tr>
            <w:tr w:rsidR="005108FF" w14:paraId="61EE475E" w14:textId="77777777" w:rsidTr="00296111">
              <w:trPr>
                <w:trHeight w:val="402"/>
                <w:jc w:val="center"/>
              </w:trPr>
              <w:tc>
                <w:tcPr>
                  <w:tcW w:w="723" w:type="dxa"/>
                  <w:vAlign w:val="center"/>
                </w:tcPr>
                <w:p w14:paraId="175EF289" w14:textId="77777777" w:rsidR="005108FF" w:rsidRDefault="005108FF" w:rsidP="005108FF">
                  <w:pPr>
                    <w:autoSpaceDE w:val="0"/>
                    <w:autoSpaceDN w:val="0"/>
                    <w:adjustRightInd w:val="0"/>
                    <w:snapToGrid w:val="0"/>
                    <w:spacing w:line="240" w:lineRule="auto"/>
                    <w:ind w:firstLineChars="0" w:firstLine="0"/>
                    <w:jc w:val="center"/>
                    <w:rPr>
                      <w:sz w:val="21"/>
                      <w:szCs w:val="21"/>
                    </w:rPr>
                  </w:pPr>
                  <w:r>
                    <w:rPr>
                      <w:sz w:val="21"/>
                      <w:szCs w:val="21"/>
                    </w:rPr>
                    <w:t>1</w:t>
                  </w:r>
                </w:p>
              </w:tc>
              <w:tc>
                <w:tcPr>
                  <w:tcW w:w="1718" w:type="dxa"/>
                  <w:vAlign w:val="center"/>
                </w:tcPr>
                <w:p w14:paraId="308B21CD" w14:textId="77777777" w:rsidR="005108FF" w:rsidRDefault="005108FF" w:rsidP="005108FF">
                  <w:pPr>
                    <w:autoSpaceDE w:val="0"/>
                    <w:autoSpaceDN w:val="0"/>
                    <w:adjustRightInd w:val="0"/>
                    <w:snapToGrid w:val="0"/>
                    <w:spacing w:line="240" w:lineRule="auto"/>
                    <w:ind w:firstLineChars="0" w:firstLine="0"/>
                    <w:jc w:val="center"/>
                    <w:rPr>
                      <w:sz w:val="21"/>
                      <w:szCs w:val="21"/>
                    </w:rPr>
                  </w:pPr>
                  <w:r>
                    <w:rPr>
                      <w:sz w:val="21"/>
                      <w:szCs w:val="21"/>
                    </w:rPr>
                    <w:t>《省政府办公厅关于印发江苏省</w:t>
                  </w:r>
                  <w:r>
                    <w:rPr>
                      <w:sz w:val="21"/>
                      <w:szCs w:val="21"/>
                    </w:rPr>
                    <w:t>“</w:t>
                  </w:r>
                  <w:r>
                    <w:rPr>
                      <w:sz w:val="21"/>
                      <w:szCs w:val="21"/>
                    </w:rPr>
                    <w:t>两减六治三提升</w:t>
                  </w:r>
                  <w:r>
                    <w:rPr>
                      <w:sz w:val="21"/>
                      <w:szCs w:val="21"/>
                    </w:rPr>
                    <w:t>”</w:t>
                  </w:r>
                  <w:r>
                    <w:rPr>
                      <w:sz w:val="21"/>
                      <w:szCs w:val="21"/>
                    </w:rPr>
                    <w:t>专项行动实施方案的通知》</w:t>
                  </w:r>
                  <w:r>
                    <w:rPr>
                      <w:sz w:val="21"/>
                      <w:szCs w:val="21"/>
                    </w:rPr>
                    <w:t>(</w:t>
                  </w:r>
                  <w:r>
                    <w:rPr>
                      <w:sz w:val="21"/>
                      <w:szCs w:val="21"/>
                    </w:rPr>
                    <w:t>苏政办发</w:t>
                  </w:r>
                  <w:r>
                    <w:rPr>
                      <w:sz w:val="21"/>
                      <w:szCs w:val="21"/>
                    </w:rPr>
                    <w:t>[2017]30</w:t>
                  </w:r>
                  <w:r>
                    <w:rPr>
                      <w:sz w:val="21"/>
                      <w:szCs w:val="21"/>
                    </w:rPr>
                    <w:t>号</w:t>
                  </w:r>
                  <w:r>
                    <w:rPr>
                      <w:sz w:val="21"/>
                      <w:szCs w:val="21"/>
                    </w:rPr>
                    <w:t>)</w:t>
                  </w:r>
                </w:p>
              </w:tc>
              <w:tc>
                <w:tcPr>
                  <w:tcW w:w="6207" w:type="dxa"/>
                  <w:vAlign w:val="center"/>
                </w:tcPr>
                <w:p w14:paraId="649C7981" w14:textId="1771FEA1" w:rsidR="005108FF" w:rsidRDefault="005108FF" w:rsidP="005108FF">
                  <w:pPr>
                    <w:autoSpaceDE w:val="0"/>
                    <w:autoSpaceDN w:val="0"/>
                    <w:adjustRightInd w:val="0"/>
                    <w:snapToGrid w:val="0"/>
                    <w:spacing w:line="240" w:lineRule="auto"/>
                    <w:ind w:firstLine="420"/>
                    <w:jc w:val="both"/>
                    <w:rPr>
                      <w:sz w:val="21"/>
                      <w:szCs w:val="21"/>
                    </w:rPr>
                  </w:pPr>
                  <w:r>
                    <w:rPr>
                      <w:sz w:val="21"/>
                      <w:szCs w:val="21"/>
                    </w:rPr>
                    <w:t>(</w:t>
                  </w:r>
                  <w:r>
                    <w:rPr>
                      <w:sz w:val="21"/>
                      <w:szCs w:val="21"/>
                    </w:rPr>
                    <w:t>四</w:t>
                  </w:r>
                  <w:r>
                    <w:rPr>
                      <w:sz w:val="21"/>
                      <w:szCs w:val="21"/>
                    </w:rPr>
                    <w:t>)“</w:t>
                  </w:r>
                  <w:r>
                    <w:rPr>
                      <w:sz w:val="21"/>
                      <w:szCs w:val="21"/>
                    </w:rPr>
                    <w:t>推进重点工业行业</w:t>
                  </w:r>
                  <w:r>
                    <w:rPr>
                      <w:sz w:val="21"/>
                      <w:szCs w:val="21"/>
                    </w:rPr>
                    <w:t>VOCs</w:t>
                  </w:r>
                  <w:r>
                    <w:rPr>
                      <w:sz w:val="21"/>
                      <w:szCs w:val="21"/>
                    </w:rPr>
                    <w:t>治理</w:t>
                  </w:r>
                  <w:r>
                    <w:rPr>
                      <w:sz w:val="21"/>
                      <w:szCs w:val="21"/>
                    </w:rPr>
                    <w:t>”4</w:t>
                  </w:r>
                  <w:r>
                    <w:rPr>
                      <w:sz w:val="21"/>
                      <w:szCs w:val="21"/>
                    </w:rPr>
                    <w:t>．强化其他行业</w:t>
                  </w:r>
                  <w:r>
                    <w:rPr>
                      <w:sz w:val="21"/>
                      <w:szCs w:val="21"/>
                    </w:rPr>
                    <w:t>VOCs</w:t>
                  </w:r>
                  <w:r>
                    <w:rPr>
                      <w:sz w:val="21"/>
                      <w:szCs w:val="21"/>
                    </w:rPr>
                    <w:t>综合治理。各设区市、县（市）应结合本地产业结构特征，选择其他工业行业开展</w:t>
                  </w:r>
                  <w:r>
                    <w:rPr>
                      <w:sz w:val="21"/>
                      <w:szCs w:val="21"/>
                    </w:rPr>
                    <w:t>VOCs</w:t>
                  </w:r>
                  <w:r>
                    <w:rPr>
                      <w:sz w:val="21"/>
                      <w:szCs w:val="21"/>
                    </w:rPr>
                    <w:t>减排，确保完成</w:t>
                  </w:r>
                  <w:r>
                    <w:rPr>
                      <w:sz w:val="21"/>
                      <w:szCs w:val="21"/>
                    </w:rPr>
                    <w:t>VOCs</w:t>
                  </w:r>
                  <w:r>
                    <w:rPr>
                      <w:sz w:val="21"/>
                      <w:szCs w:val="21"/>
                    </w:rPr>
                    <w:t>减排目标。</w:t>
                  </w:r>
                  <w:r>
                    <w:rPr>
                      <w:sz w:val="21"/>
                      <w:szCs w:val="21"/>
                    </w:rPr>
                    <w:t>2019</w:t>
                  </w:r>
                  <w:r>
                    <w:rPr>
                      <w:sz w:val="21"/>
                      <w:szCs w:val="21"/>
                    </w:rPr>
                    <w:t>年底前，完成电子信息、纺织、木材加工等其他行业</w:t>
                  </w:r>
                  <w:r>
                    <w:rPr>
                      <w:sz w:val="21"/>
                      <w:szCs w:val="21"/>
                    </w:rPr>
                    <w:t>VOCs</w:t>
                  </w:r>
                  <w:r>
                    <w:rPr>
                      <w:sz w:val="21"/>
                      <w:szCs w:val="21"/>
                    </w:rPr>
                    <w:t>综合治理。电子信息行业完成溶剂清洗、光刻、涂胶、涂装等工序</w:t>
                  </w:r>
                  <w:r>
                    <w:rPr>
                      <w:sz w:val="21"/>
                      <w:szCs w:val="21"/>
                    </w:rPr>
                    <w:t>VOCs</w:t>
                  </w:r>
                  <w:r>
                    <w:rPr>
                      <w:sz w:val="21"/>
                      <w:szCs w:val="21"/>
                    </w:rPr>
                    <w:t>治理，纺织印染行业完成定型机、印花废气治理，木材加工行业完成干燥、涂胶、热压过程</w:t>
                  </w:r>
                  <w:r>
                    <w:rPr>
                      <w:sz w:val="21"/>
                      <w:szCs w:val="21"/>
                    </w:rPr>
                    <w:t>VOCs</w:t>
                  </w:r>
                  <w:r>
                    <w:rPr>
                      <w:sz w:val="21"/>
                      <w:szCs w:val="21"/>
                    </w:rPr>
                    <w:t>治理。本项目产生的有机废气经</w:t>
                  </w:r>
                  <w:r w:rsidR="00467389">
                    <w:rPr>
                      <w:rFonts w:hint="eastAsia"/>
                      <w:sz w:val="21"/>
                      <w:szCs w:val="21"/>
                    </w:rPr>
                    <w:t>二级</w:t>
                  </w:r>
                  <w:r>
                    <w:rPr>
                      <w:sz w:val="21"/>
                      <w:szCs w:val="21"/>
                    </w:rPr>
                    <w:t>活性炭吸附</w:t>
                  </w:r>
                  <w:r>
                    <w:rPr>
                      <w:sz w:val="21"/>
                      <w:szCs w:val="21"/>
                    </w:rPr>
                    <w:t>+15m</w:t>
                  </w:r>
                  <w:r>
                    <w:rPr>
                      <w:sz w:val="21"/>
                      <w:szCs w:val="21"/>
                    </w:rPr>
                    <w:t>排气筒达标排放。因此本项目符合江苏省</w:t>
                  </w:r>
                  <w:r>
                    <w:rPr>
                      <w:sz w:val="21"/>
                      <w:szCs w:val="21"/>
                    </w:rPr>
                    <w:t>“</w:t>
                  </w:r>
                  <w:r>
                    <w:rPr>
                      <w:sz w:val="21"/>
                      <w:szCs w:val="21"/>
                    </w:rPr>
                    <w:t>二六三</w:t>
                  </w:r>
                  <w:r>
                    <w:rPr>
                      <w:sz w:val="21"/>
                      <w:szCs w:val="21"/>
                    </w:rPr>
                    <w:t>”</w:t>
                  </w:r>
                  <w:r>
                    <w:rPr>
                      <w:sz w:val="21"/>
                      <w:szCs w:val="21"/>
                    </w:rPr>
                    <w:t>相关要求。</w:t>
                  </w:r>
                </w:p>
              </w:tc>
            </w:tr>
            <w:tr w:rsidR="005108FF" w14:paraId="67AD544A" w14:textId="77777777" w:rsidTr="009A7EEC">
              <w:trPr>
                <w:trHeight w:val="4463"/>
                <w:jc w:val="center"/>
              </w:trPr>
              <w:tc>
                <w:tcPr>
                  <w:tcW w:w="723" w:type="dxa"/>
                  <w:vAlign w:val="center"/>
                </w:tcPr>
                <w:p w14:paraId="0D34C482" w14:textId="77777777" w:rsidR="005108FF" w:rsidRDefault="005108FF" w:rsidP="005108FF">
                  <w:pPr>
                    <w:autoSpaceDE w:val="0"/>
                    <w:autoSpaceDN w:val="0"/>
                    <w:adjustRightInd w:val="0"/>
                    <w:snapToGrid w:val="0"/>
                    <w:spacing w:line="240" w:lineRule="auto"/>
                    <w:ind w:firstLineChars="0" w:firstLine="0"/>
                    <w:jc w:val="center"/>
                    <w:rPr>
                      <w:sz w:val="21"/>
                      <w:szCs w:val="21"/>
                    </w:rPr>
                  </w:pPr>
                  <w:r>
                    <w:rPr>
                      <w:sz w:val="21"/>
                      <w:szCs w:val="21"/>
                    </w:rPr>
                    <w:t>2</w:t>
                  </w:r>
                </w:p>
              </w:tc>
              <w:tc>
                <w:tcPr>
                  <w:tcW w:w="1718" w:type="dxa"/>
                  <w:vAlign w:val="center"/>
                </w:tcPr>
                <w:p w14:paraId="3C635D28" w14:textId="77777777" w:rsidR="005108FF" w:rsidRDefault="005108FF" w:rsidP="005108FF">
                  <w:pPr>
                    <w:autoSpaceDE w:val="0"/>
                    <w:autoSpaceDN w:val="0"/>
                    <w:adjustRightInd w:val="0"/>
                    <w:snapToGrid w:val="0"/>
                    <w:spacing w:line="240" w:lineRule="auto"/>
                    <w:ind w:firstLineChars="0" w:firstLine="0"/>
                    <w:jc w:val="center"/>
                    <w:rPr>
                      <w:sz w:val="21"/>
                      <w:szCs w:val="21"/>
                    </w:rPr>
                  </w:pPr>
                  <w:r>
                    <w:rPr>
                      <w:sz w:val="21"/>
                      <w:szCs w:val="21"/>
                    </w:rPr>
                    <w:t>关于印发《</w:t>
                  </w:r>
                  <w:r>
                    <w:rPr>
                      <w:sz w:val="21"/>
                      <w:szCs w:val="21"/>
                    </w:rPr>
                    <w:t>“</w:t>
                  </w:r>
                  <w:r>
                    <w:rPr>
                      <w:sz w:val="21"/>
                      <w:szCs w:val="21"/>
                    </w:rPr>
                    <w:t>两减六治三提升</w:t>
                  </w:r>
                  <w:r>
                    <w:rPr>
                      <w:sz w:val="21"/>
                      <w:szCs w:val="21"/>
                    </w:rPr>
                    <w:t>”</w:t>
                  </w:r>
                  <w:r>
                    <w:rPr>
                      <w:sz w:val="21"/>
                      <w:szCs w:val="21"/>
                    </w:rPr>
                    <w:t>专项行动实施方案》的通知</w:t>
                  </w:r>
                  <w:r>
                    <w:rPr>
                      <w:sz w:val="21"/>
                      <w:szCs w:val="21"/>
                    </w:rPr>
                    <w:t>(</w:t>
                  </w:r>
                  <w:r>
                    <w:rPr>
                      <w:sz w:val="21"/>
                      <w:szCs w:val="21"/>
                    </w:rPr>
                    <w:t>泰发</w:t>
                  </w:r>
                  <w:r>
                    <w:rPr>
                      <w:sz w:val="21"/>
                      <w:szCs w:val="21"/>
                    </w:rPr>
                    <w:t>[2017]2</w:t>
                  </w:r>
                  <w:r>
                    <w:rPr>
                      <w:sz w:val="21"/>
                      <w:szCs w:val="21"/>
                    </w:rPr>
                    <w:t>号</w:t>
                  </w:r>
                  <w:r>
                    <w:rPr>
                      <w:sz w:val="21"/>
                      <w:szCs w:val="21"/>
                    </w:rPr>
                    <w:t>)</w:t>
                  </w:r>
                </w:p>
              </w:tc>
              <w:tc>
                <w:tcPr>
                  <w:tcW w:w="6207" w:type="dxa"/>
                  <w:vAlign w:val="center"/>
                </w:tcPr>
                <w:p w14:paraId="4AF9AEA2" w14:textId="0B421F5D" w:rsidR="005108FF" w:rsidRDefault="005108FF" w:rsidP="000F2808">
                  <w:pPr>
                    <w:autoSpaceDE w:val="0"/>
                    <w:autoSpaceDN w:val="0"/>
                    <w:adjustRightInd w:val="0"/>
                    <w:snapToGrid w:val="0"/>
                    <w:spacing w:line="240" w:lineRule="auto"/>
                    <w:ind w:firstLine="420"/>
                    <w:jc w:val="both"/>
                    <w:rPr>
                      <w:sz w:val="21"/>
                      <w:szCs w:val="21"/>
                    </w:rPr>
                  </w:pPr>
                  <w:r>
                    <w:rPr>
                      <w:sz w:val="21"/>
                      <w:szCs w:val="21"/>
                    </w:rPr>
                    <w:t>2017</w:t>
                  </w:r>
                  <w:r>
                    <w:rPr>
                      <w:sz w:val="21"/>
                      <w:szCs w:val="21"/>
                    </w:rPr>
                    <w:t>年底前，印刷包装、集装箱、交通工具、机械设备、人造板、家具、船舶制造等行业，全面使用低</w:t>
                  </w:r>
                  <w:r>
                    <w:rPr>
                      <w:sz w:val="21"/>
                      <w:szCs w:val="21"/>
                    </w:rPr>
                    <w:t>VOCs</w:t>
                  </w:r>
                  <w:r>
                    <w:rPr>
                      <w:sz w:val="21"/>
                      <w:szCs w:val="21"/>
                    </w:rPr>
                    <w:t>含量的涂料、胶黏剂、清洗剂、油墨替代原有的有机溶剂。集装箱制造行业在整箱抛（喷）砂、箱内外涂装、底架涂装和</w:t>
                  </w:r>
                  <w:proofErr w:type="gramStart"/>
                  <w:r>
                    <w:rPr>
                      <w:sz w:val="21"/>
                      <w:szCs w:val="21"/>
                    </w:rPr>
                    <w:t>木地板</w:t>
                  </w:r>
                  <w:proofErr w:type="gramEnd"/>
                  <w:r>
                    <w:rPr>
                      <w:sz w:val="21"/>
                      <w:szCs w:val="21"/>
                    </w:rPr>
                    <w:t>涂装等工序全面使用水性等低</w:t>
                  </w:r>
                  <w:r>
                    <w:rPr>
                      <w:sz w:val="21"/>
                      <w:szCs w:val="21"/>
                    </w:rPr>
                    <w:t>VOCs</w:t>
                  </w:r>
                  <w:r>
                    <w:rPr>
                      <w:sz w:val="21"/>
                      <w:szCs w:val="21"/>
                    </w:rPr>
                    <w:t>含量涂料替代。交通工具制造行业使用高固体分、水性、无溶剂型等低</w:t>
                  </w:r>
                  <w:r>
                    <w:rPr>
                      <w:sz w:val="21"/>
                      <w:szCs w:val="21"/>
                    </w:rPr>
                    <w:t>VOCs</w:t>
                  </w:r>
                  <w:r>
                    <w:rPr>
                      <w:sz w:val="21"/>
                      <w:szCs w:val="21"/>
                    </w:rPr>
                    <w:t>含量涂料替代。家具制造行业使用水性、紫外光固化等低</w:t>
                  </w:r>
                  <w:r>
                    <w:rPr>
                      <w:sz w:val="21"/>
                      <w:szCs w:val="21"/>
                    </w:rPr>
                    <w:t>VOCs</w:t>
                  </w:r>
                  <w:r>
                    <w:rPr>
                      <w:sz w:val="21"/>
                      <w:szCs w:val="21"/>
                    </w:rPr>
                    <w:t>含量涂料替代溶剂型涂料。机械设备、钢结构制造行业使用高固体</w:t>
                  </w:r>
                  <w:proofErr w:type="gramStart"/>
                  <w:r>
                    <w:rPr>
                      <w:sz w:val="21"/>
                      <w:szCs w:val="21"/>
                    </w:rPr>
                    <w:t>分等低</w:t>
                  </w:r>
                  <w:proofErr w:type="gramEnd"/>
                  <w:r>
                    <w:rPr>
                      <w:sz w:val="21"/>
                      <w:szCs w:val="21"/>
                    </w:rPr>
                    <w:t>VOCs</w:t>
                  </w:r>
                  <w:r>
                    <w:rPr>
                      <w:sz w:val="21"/>
                      <w:szCs w:val="21"/>
                    </w:rPr>
                    <w:t>含量涂料替代。印刷包装行业使用水性、醇溶性、大豆基、紫外光固化等低</w:t>
                  </w:r>
                  <w:r>
                    <w:rPr>
                      <w:sz w:val="21"/>
                      <w:szCs w:val="21"/>
                    </w:rPr>
                    <w:t>VOCs</w:t>
                  </w:r>
                  <w:r>
                    <w:rPr>
                      <w:sz w:val="21"/>
                      <w:szCs w:val="21"/>
                    </w:rPr>
                    <w:t>含量的油墨替代。人造板制造行业使用低（无）</w:t>
                  </w:r>
                  <w:r>
                    <w:rPr>
                      <w:sz w:val="21"/>
                      <w:szCs w:val="21"/>
                    </w:rPr>
                    <w:t>VOCs</w:t>
                  </w:r>
                  <w:r>
                    <w:rPr>
                      <w:sz w:val="21"/>
                      <w:szCs w:val="21"/>
                    </w:rPr>
                    <w:t>含量的胶黏剂替代。</w:t>
                  </w:r>
                  <w:r w:rsidR="000F2808">
                    <w:rPr>
                      <w:rFonts w:hint="eastAsia"/>
                      <w:sz w:val="21"/>
                      <w:szCs w:val="21"/>
                    </w:rPr>
                    <w:t>根据企业提供的</w:t>
                  </w:r>
                  <w:r>
                    <w:rPr>
                      <w:rFonts w:hint="eastAsia"/>
                      <w:sz w:val="21"/>
                      <w:szCs w:val="21"/>
                    </w:rPr>
                    <w:t>聚四氟乙烯乳液</w:t>
                  </w:r>
                  <w:r w:rsidR="000F2808">
                    <w:rPr>
                      <w:sz w:val="21"/>
                      <w:szCs w:val="21"/>
                    </w:rPr>
                    <w:t>MSDS</w:t>
                  </w:r>
                  <w:r w:rsidR="000F2808">
                    <w:rPr>
                      <w:rFonts w:hint="eastAsia"/>
                      <w:sz w:val="21"/>
                      <w:szCs w:val="21"/>
                    </w:rPr>
                    <w:t>报告可知，项目所用的涂料属于水性涂料，涂料</w:t>
                  </w:r>
                  <w:proofErr w:type="gramStart"/>
                  <w:r w:rsidR="000F2808">
                    <w:rPr>
                      <w:rFonts w:hint="eastAsia"/>
                      <w:sz w:val="21"/>
                      <w:szCs w:val="21"/>
                    </w:rPr>
                    <w:t>中</w:t>
                  </w:r>
                  <w:r>
                    <w:rPr>
                      <w:rFonts w:hint="eastAsia"/>
                      <w:sz w:val="21"/>
                      <w:szCs w:val="21"/>
                    </w:rPr>
                    <w:t>固份</w:t>
                  </w:r>
                  <w:r w:rsidR="000F2808">
                    <w:rPr>
                      <w:rFonts w:hint="eastAsia"/>
                      <w:sz w:val="21"/>
                      <w:szCs w:val="21"/>
                    </w:rPr>
                    <w:t>含量</w:t>
                  </w:r>
                  <w:proofErr w:type="gramEnd"/>
                  <w:r w:rsidR="000F2808">
                    <w:rPr>
                      <w:rFonts w:hint="eastAsia"/>
                      <w:sz w:val="21"/>
                      <w:szCs w:val="21"/>
                    </w:rPr>
                    <w:t>≤</w:t>
                  </w:r>
                  <w:r>
                    <w:rPr>
                      <w:rFonts w:hint="eastAsia"/>
                      <w:sz w:val="21"/>
                      <w:szCs w:val="21"/>
                    </w:rPr>
                    <w:t>6</w:t>
                  </w:r>
                  <w:r>
                    <w:rPr>
                      <w:sz w:val="21"/>
                      <w:szCs w:val="21"/>
                    </w:rPr>
                    <w:t>0</w:t>
                  </w:r>
                  <w:r>
                    <w:rPr>
                      <w:rFonts w:hint="eastAsia"/>
                      <w:sz w:val="21"/>
                      <w:szCs w:val="21"/>
                    </w:rPr>
                    <w:t>%</w:t>
                  </w:r>
                  <w:r>
                    <w:rPr>
                      <w:rFonts w:hint="eastAsia"/>
                      <w:sz w:val="21"/>
                      <w:szCs w:val="21"/>
                    </w:rPr>
                    <w:t>，</w:t>
                  </w:r>
                  <w:proofErr w:type="gramStart"/>
                  <w:r w:rsidR="000F2808">
                    <w:rPr>
                      <w:rFonts w:hint="eastAsia"/>
                      <w:sz w:val="21"/>
                      <w:szCs w:val="21"/>
                    </w:rPr>
                    <w:t>水份</w:t>
                  </w:r>
                  <w:proofErr w:type="gramEnd"/>
                  <w:r w:rsidR="000F2808">
                    <w:rPr>
                      <w:rFonts w:hint="eastAsia"/>
                      <w:sz w:val="21"/>
                      <w:szCs w:val="21"/>
                    </w:rPr>
                    <w:t>含量≥</w:t>
                  </w:r>
                  <w:r w:rsidR="000F2808">
                    <w:rPr>
                      <w:rFonts w:hint="eastAsia"/>
                      <w:sz w:val="21"/>
                      <w:szCs w:val="21"/>
                    </w:rPr>
                    <w:t>4</w:t>
                  </w:r>
                  <w:r w:rsidR="000F2808">
                    <w:rPr>
                      <w:sz w:val="21"/>
                      <w:szCs w:val="21"/>
                    </w:rPr>
                    <w:t>0</w:t>
                  </w:r>
                  <w:r w:rsidR="000F2808">
                    <w:rPr>
                      <w:rFonts w:hint="eastAsia"/>
                      <w:sz w:val="21"/>
                      <w:szCs w:val="21"/>
                    </w:rPr>
                    <w:t>%</w:t>
                  </w:r>
                  <w:r w:rsidR="000F2808">
                    <w:rPr>
                      <w:rFonts w:hint="eastAsia"/>
                      <w:sz w:val="21"/>
                      <w:szCs w:val="21"/>
                    </w:rPr>
                    <w:t>，密度为</w:t>
                  </w:r>
                  <w:r w:rsidR="000F2808">
                    <w:rPr>
                      <w:sz w:val="21"/>
                      <w:szCs w:val="21"/>
                    </w:rPr>
                    <w:t>1.5</w:t>
                  </w:r>
                  <w:r w:rsidR="000F2808">
                    <w:rPr>
                      <w:rFonts w:hint="eastAsia"/>
                      <w:sz w:val="21"/>
                      <w:szCs w:val="21"/>
                    </w:rPr>
                    <w:t>kg</w:t>
                  </w:r>
                  <w:r w:rsidR="000F2808">
                    <w:rPr>
                      <w:sz w:val="21"/>
                      <w:szCs w:val="21"/>
                    </w:rPr>
                    <w:t>/</w:t>
                  </w:r>
                  <w:r w:rsidR="000F2808">
                    <w:rPr>
                      <w:rFonts w:hint="eastAsia"/>
                      <w:sz w:val="21"/>
                      <w:szCs w:val="21"/>
                    </w:rPr>
                    <w:t>L</w:t>
                  </w:r>
                  <w:r w:rsidR="000F2808">
                    <w:rPr>
                      <w:rFonts w:hint="eastAsia"/>
                      <w:sz w:val="21"/>
                      <w:szCs w:val="21"/>
                    </w:rPr>
                    <w:t>，</w:t>
                  </w:r>
                  <w:proofErr w:type="gramStart"/>
                  <w:r w:rsidR="000F2808">
                    <w:rPr>
                      <w:rFonts w:hint="eastAsia"/>
                      <w:sz w:val="21"/>
                      <w:szCs w:val="21"/>
                    </w:rPr>
                    <w:t>固份受热</w:t>
                  </w:r>
                  <w:proofErr w:type="gramEnd"/>
                  <w:r w:rsidR="000F2808">
                    <w:rPr>
                      <w:rFonts w:hint="eastAsia"/>
                      <w:sz w:val="21"/>
                      <w:szCs w:val="21"/>
                    </w:rPr>
                    <w:t>挥发系数为</w:t>
                  </w:r>
                  <w:r w:rsidR="000F2808" w:rsidRPr="000F2808">
                    <w:rPr>
                      <w:rFonts w:hint="eastAsia"/>
                      <w:sz w:val="21"/>
                      <w:szCs w:val="21"/>
                    </w:rPr>
                    <w:t>0.35kg/t</w:t>
                  </w:r>
                  <w:r w:rsidR="000F2808">
                    <w:rPr>
                      <w:rFonts w:hint="eastAsia"/>
                      <w:sz w:val="21"/>
                      <w:szCs w:val="21"/>
                    </w:rPr>
                    <w:t>，计算可得项目所用涂料的</w:t>
                  </w:r>
                  <w:r w:rsidR="000F2808">
                    <w:rPr>
                      <w:rFonts w:hint="eastAsia"/>
                      <w:sz w:val="21"/>
                      <w:szCs w:val="21"/>
                    </w:rPr>
                    <w:t>VOC</w:t>
                  </w:r>
                  <w:r w:rsidR="000F2808">
                    <w:rPr>
                      <w:rFonts w:hint="eastAsia"/>
                      <w:sz w:val="21"/>
                      <w:szCs w:val="21"/>
                    </w:rPr>
                    <w:t>含量约为</w:t>
                  </w:r>
                  <w:r w:rsidR="00FE0366">
                    <w:rPr>
                      <w:rFonts w:hint="eastAsia"/>
                      <w:sz w:val="21"/>
                      <w:szCs w:val="21"/>
                    </w:rPr>
                    <w:t>0</w:t>
                  </w:r>
                  <w:r w:rsidR="00FE0366">
                    <w:rPr>
                      <w:sz w:val="21"/>
                      <w:szCs w:val="21"/>
                    </w:rPr>
                    <w:t>.33</w:t>
                  </w:r>
                  <w:r w:rsidR="00FE0366">
                    <w:rPr>
                      <w:rFonts w:hint="eastAsia"/>
                      <w:sz w:val="21"/>
                      <w:szCs w:val="21"/>
                    </w:rPr>
                    <w:t>g</w:t>
                  </w:r>
                  <w:r w:rsidR="00FE0366">
                    <w:rPr>
                      <w:sz w:val="21"/>
                      <w:szCs w:val="21"/>
                    </w:rPr>
                    <w:t>/</w:t>
                  </w:r>
                  <w:r w:rsidR="00FE0366">
                    <w:rPr>
                      <w:rFonts w:hint="eastAsia"/>
                      <w:sz w:val="21"/>
                      <w:szCs w:val="21"/>
                    </w:rPr>
                    <w:t>L</w:t>
                  </w:r>
                  <w:r w:rsidR="00FE0366">
                    <w:rPr>
                      <w:rFonts w:hint="eastAsia"/>
                      <w:sz w:val="21"/>
                      <w:szCs w:val="21"/>
                    </w:rPr>
                    <w:t>≤</w:t>
                  </w:r>
                  <w:r w:rsidR="00FE0366">
                    <w:rPr>
                      <w:rFonts w:hint="eastAsia"/>
                      <w:sz w:val="21"/>
                      <w:szCs w:val="21"/>
                    </w:rPr>
                    <w:t>8</w:t>
                  </w:r>
                  <w:r w:rsidR="00FE0366">
                    <w:rPr>
                      <w:sz w:val="21"/>
                      <w:szCs w:val="21"/>
                    </w:rPr>
                    <w:t>0</w:t>
                  </w:r>
                  <w:r w:rsidR="00FE0366">
                    <w:rPr>
                      <w:rFonts w:hint="eastAsia"/>
                      <w:sz w:val="21"/>
                      <w:szCs w:val="21"/>
                    </w:rPr>
                    <w:t>g</w:t>
                  </w:r>
                  <w:r w:rsidR="00FE0366">
                    <w:rPr>
                      <w:sz w:val="21"/>
                      <w:szCs w:val="21"/>
                    </w:rPr>
                    <w:t>/</w:t>
                  </w:r>
                  <w:r w:rsidR="00FE0366">
                    <w:rPr>
                      <w:rFonts w:hint="eastAsia"/>
                      <w:sz w:val="21"/>
                      <w:szCs w:val="21"/>
                    </w:rPr>
                    <w:t>L</w:t>
                  </w:r>
                  <w:r w:rsidR="00FE0366">
                    <w:rPr>
                      <w:rFonts w:hint="eastAsia"/>
                      <w:sz w:val="21"/>
                      <w:szCs w:val="21"/>
                    </w:rPr>
                    <w:t>，符合防火涂料（水性）的</w:t>
                  </w:r>
                  <w:r w:rsidR="00FE0366">
                    <w:rPr>
                      <w:rFonts w:hint="eastAsia"/>
                      <w:sz w:val="21"/>
                      <w:szCs w:val="21"/>
                    </w:rPr>
                    <w:t>VOC</w:t>
                  </w:r>
                  <w:r w:rsidR="00FE0366">
                    <w:rPr>
                      <w:rFonts w:hint="eastAsia"/>
                      <w:sz w:val="21"/>
                      <w:szCs w:val="21"/>
                    </w:rPr>
                    <w:t>含量限值要求。</w:t>
                  </w:r>
                  <w:r>
                    <w:rPr>
                      <w:sz w:val="21"/>
                      <w:szCs w:val="21"/>
                    </w:rPr>
                    <w:t>项目产生的有机废气经</w:t>
                  </w:r>
                  <w:r w:rsidR="00467389">
                    <w:rPr>
                      <w:rFonts w:hint="eastAsia"/>
                      <w:sz w:val="21"/>
                      <w:szCs w:val="21"/>
                    </w:rPr>
                    <w:t>二级</w:t>
                  </w:r>
                  <w:r>
                    <w:rPr>
                      <w:sz w:val="21"/>
                      <w:szCs w:val="21"/>
                    </w:rPr>
                    <w:t>活性炭吸附</w:t>
                  </w:r>
                  <w:r>
                    <w:rPr>
                      <w:sz w:val="21"/>
                      <w:szCs w:val="21"/>
                    </w:rPr>
                    <w:t>+15m</w:t>
                  </w:r>
                  <w:r>
                    <w:rPr>
                      <w:sz w:val="21"/>
                      <w:szCs w:val="21"/>
                    </w:rPr>
                    <w:t>排气筒达标排放</w:t>
                  </w:r>
                  <w:r w:rsidR="00FE0366">
                    <w:rPr>
                      <w:rFonts w:hint="eastAsia"/>
                      <w:sz w:val="21"/>
                      <w:szCs w:val="21"/>
                    </w:rPr>
                    <w:t>，故</w:t>
                  </w:r>
                  <w:r>
                    <w:rPr>
                      <w:sz w:val="21"/>
                      <w:szCs w:val="21"/>
                    </w:rPr>
                    <w:t>本项目符合泰州市</w:t>
                  </w:r>
                  <w:r>
                    <w:rPr>
                      <w:sz w:val="21"/>
                      <w:szCs w:val="21"/>
                    </w:rPr>
                    <w:t>“</w:t>
                  </w:r>
                  <w:r>
                    <w:rPr>
                      <w:sz w:val="21"/>
                      <w:szCs w:val="21"/>
                    </w:rPr>
                    <w:t>二六三</w:t>
                  </w:r>
                  <w:r>
                    <w:rPr>
                      <w:sz w:val="21"/>
                      <w:szCs w:val="21"/>
                    </w:rPr>
                    <w:t>”</w:t>
                  </w:r>
                  <w:r>
                    <w:rPr>
                      <w:sz w:val="21"/>
                      <w:szCs w:val="21"/>
                    </w:rPr>
                    <w:t>相关要求。</w:t>
                  </w:r>
                </w:p>
              </w:tc>
            </w:tr>
          </w:tbl>
          <w:p w14:paraId="21897FDB" w14:textId="77777777" w:rsidR="00DA746B" w:rsidRPr="00477ED1" w:rsidRDefault="00DA746B" w:rsidP="00DA746B">
            <w:pPr>
              <w:autoSpaceDE w:val="0"/>
              <w:autoSpaceDN w:val="0"/>
              <w:adjustRightInd w:val="0"/>
              <w:snapToGrid w:val="0"/>
              <w:ind w:firstLine="480"/>
              <w:jc w:val="both"/>
              <w:rPr>
                <w:kern w:val="0"/>
              </w:rPr>
            </w:pPr>
            <w:r w:rsidRPr="00477ED1">
              <w:rPr>
                <w:kern w:val="0"/>
              </w:rPr>
              <w:t>综上所述，本项目符合</w:t>
            </w:r>
            <w:r w:rsidRPr="00477ED1">
              <w:rPr>
                <w:kern w:val="0"/>
              </w:rPr>
              <w:t>“</w:t>
            </w:r>
            <w:r w:rsidRPr="00477ED1">
              <w:rPr>
                <w:kern w:val="0"/>
              </w:rPr>
              <w:t>两减六治三提升</w:t>
            </w:r>
            <w:r w:rsidRPr="00477ED1">
              <w:rPr>
                <w:kern w:val="0"/>
              </w:rPr>
              <w:t>”</w:t>
            </w:r>
            <w:r w:rsidRPr="00477ED1">
              <w:rPr>
                <w:kern w:val="0"/>
              </w:rPr>
              <w:t>环保专项行动方案的相关要求。</w:t>
            </w:r>
          </w:p>
          <w:p w14:paraId="7DEFA1F0" w14:textId="77777777" w:rsidR="005108FF" w:rsidRPr="005108FF" w:rsidRDefault="005108FF" w:rsidP="005108FF">
            <w:pPr>
              <w:autoSpaceDE w:val="0"/>
              <w:autoSpaceDN w:val="0"/>
              <w:adjustRightInd w:val="0"/>
              <w:snapToGrid w:val="0"/>
              <w:ind w:firstLineChars="0" w:firstLine="0"/>
              <w:rPr>
                <w:b/>
                <w:kern w:val="0"/>
              </w:rPr>
            </w:pPr>
            <w:r w:rsidRPr="005108FF">
              <w:rPr>
                <w:rFonts w:hint="eastAsia"/>
                <w:b/>
                <w:kern w:val="0"/>
              </w:rPr>
              <w:lastRenderedPageBreak/>
              <w:t>5</w:t>
            </w:r>
            <w:r w:rsidR="00DA746B" w:rsidRPr="005108FF">
              <w:rPr>
                <w:b/>
                <w:kern w:val="0"/>
              </w:rPr>
              <w:t>、</w:t>
            </w:r>
            <w:r w:rsidRPr="005108FF">
              <w:rPr>
                <w:b/>
                <w:kern w:val="0"/>
              </w:rPr>
              <w:t>与《〈长江经济带发展负面清单指南〉江苏省实施细则（试行）》（苏长江办发</w:t>
            </w:r>
            <w:r w:rsidRPr="005108FF">
              <w:rPr>
                <w:b/>
                <w:kern w:val="0"/>
              </w:rPr>
              <w:t>[2019]136</w:t>
            </w:r>
            <w:r w:rsidRPr="005108FF">
              <w:rPr>
                <w:b/>
                <w:kern w:val="0"/>
              </w:rPr>
              <w:t>号）相符性分析</w:t>
            </w:r>
          </w:p>
          <w:p w14:paraId="261BEDC7" w14:textId="77777777" w:rsidR="005108FF" w:rsidRPr="009A084E" w:rsidRDefault="005108FF" w:rsidP="009A084E">
            <w:pPr>
              <w:autoSpaceDE w:val="0"/>
              <w:autoSpaceDN w:val="0"/>
              <w:adjustRightInd w:val="0"/>
              <w:snapToGrid w:val="0"/>
              <w:ind w:firstLine="480"/>
              <w:jc w:val="both"/>
              <w:rPr>
                <w:kern w:val="0"/>
              </w:rPr>
            </w:pPr>
            <w:r w:rsidRPr="009A084E">
              <w:rPr>
                <w:kern w:val="0"/>
              </w:rPr>
              <w:t>本项目不涉及河段利用与岸线开发。</w:t>
            </w:r>
          </w:p>
          <w:p w14:paraId="2BE69C30" w14:textId="04E4EFF1" w:rsidR="005108FF" w:rsidRPr="009A084E" w:rsidRDefault="005108FF" w:rsidP="009A084E">
            <w:pPr>
              <w:autoSpaceDE w:val="0"/>
              <w:autoSpaceDN w:val="0"/>
              <w:adjustRightInd w:val="0"/>
              <w:snapToGrid w:val="0"/>
              <w:ind w:firstLine="482"/>
              <w:jc w:val="both"/>
              <w:rPr>
                <w:b/>
                <w:bCs/>
                <w:kern w:val="0"/>
              </w:rPr>
            </w:pPr>
            <w:r w:rsidRPr="009A084E">
              <w:rPr>
                <w:b/>
                <w:bCs/>
                <w:kern w:val="0"/>
              </w:rPr>
              <w:t>区域活动</w:t>
            </w:r>
            <w:r w:rsidR="009A084E">
              <w:rPr>
                <w:rFonts w:hint="eastAsia"/>
                <w:b/>
                <w:bCs/>
                <w:kern w:val="0"/>
              </w:rPr>
              <w:t>：</w:t>
            </w:r>
            <w:r w:rsidRPr="009A084E">
              <w:rPr>
                <w:kern w:val="0"/>
              </w:rPr>
              <w:t>本项目属于</w:t>
            </w:r>
            <w:r w:rsidR="009A084E" w:rsidRPr="009A084E">
              <w:rPr>
                <w:rFonts w:hint="eastAsia"/>
                <w:kern w:val="0"/>
              </w:rPr>
              <w:t>玻璃纤维及制品制造</w:t>
            </w:r>
            <w:r w:rsidRPr="009A084E">
              <w:rPr>
                <w:kern w:val="0"/>
              </w:rPr>
              <w:t>项目，不属于区域活动中化工、尾矿库、燃煤发电、钢铁、石化、焦化、建材、有色等高污染项目；不涉及具有爆炸特性化学品的生产及使用；项目</w:t>
            </w:r>
            <w:r w:rsidR="009A084E">
              <w:rPr>
                <w:rFonts w:hint="eastAsia"/>
                <w:kern w:val="0"/>
              </w:rPr>
              <w:t>远离</w:t>
            </w:r>
            <w:r w:rsidRPr="009A084E">
              <w:rPr>
                <w:kern w:val="0"/>
              </w:rPr>
              <w:t>太湖流域，不违背《江苏省太湖水污染防治条例》相关规定要求。</w:t>
            </w:r>
          </w:p>
          <w:p w14:paraId="07FBD371" w14:textId="2202EA5F" w:rsidR="005108FF" w:rsidRPr="009A084E" w:rsidRDefault="005108FF" w:rsidP="009A084E">
            <w:pPr>
              <w:autoSpaceDE w:val="0"/>
              <w:autoSpaceDN w:val="0"/>
              <w:adjustRightInd w:val="0"/>
              <w:snapToGrid w:val="0"/>
              <w:ind w:firstLine="482"/>
              <w:jc w:val="both"/>
              <w:rPr>
                <w:b/>
                <w:bCs/>
                <w:kern w:val="0"/>
              </w:rPr>
            </w:pPr>
            <w:r w:rsidRPr="009A084E">
              <w:rPr>
                <w:b/>
                <w:bCs/>
                <w:kern w:val="0"/>
              </w:rPr>
              <w:t>产业发展</w:t>
            </w:r>
            <w:r w:rsidR="009A084E">
              <w:rPr>
                <w:rFonts w:hint="eastAsia"/>
                <w:b/>
                <w:bCs/>
                <w:kern w:val="0"/>
              </w:rPr>
              <w:t>：</w:t>
            </w:r>
            <w:r w:rsidRPr="009A084E">
              <w:rPr>
                <w:kern w:val="0"/>
              </w:rPr>
              <w:t>本项目属于</w:t>
            </w:r>
            <w:r w:rsidR="009A084E" w:rsidRPr="009A084E">
              <w:rPr>
                <w:rFonts w:hint="eastAsia"/>
                <w:kern w:val="0"/>
              </w:rPr>
              <w:t>玻璃纤维及制品制造</w:t>
            </w:r>
            <w:r w:rsidR="009A084E" w:rsidRPr="009A084E">
              <w:rPr>
                <w:kern w:val="0"/>
              </w:rPr>
              <w:t>项目</w:t>
            </w:r>
            <w:r w:rsidRPr="009A084E">
              <w:rPr>
                <w:kern w:val="0"/>
              </w:rPr>
              <w:t>，不属于产业发展规划中尿素、磷铵、电石等新增产能项目；不属于农药原药、医药和染料中间体化工项目；不属于不符合行业准入条件的合成氨、对二甲苯、二硫化碳、氟化氢、轮胎等项目；不属于新建、扩建不符合国家产能置换要求的严重过剩产能行业的项目；不属于国家《产业结构调整指导目录》、《江苏省产业结构调整限制、淘汰和禁止目录》明确的限制类、淘汰类、禁止类项目。</w:t>
            </w:r>
          </w:p>
          <w:p w14:paraId="62EB5B22" w14:textId="77777777" w:rsidR="005108FF" w:rsidRPr="009A084E" w:rsidRDefault="005108FF" w:rsidP="009A084E">
            <w:pPr>
              <w:autoSpaceDE w:val="0"/>
              <w:autoSpaceDN w:val="0"/>
              <w:adjustRightInd w:val="0"/>
              <w:snapToGrid w:val="0"/>
              <w:ind w:firstLine="480"/>
              <w:jc w:val="both"/>
              <w:rPr>
                <w:kern w:val="0"/>
              </w:rPr>
            </w:pPr>
            <w:r w:rsidRPr="009A084E">
              <w:rPr>
                <w:kern w:val="0"/>
              </w:rPr>
              <w:t>综上，本项目不违背《〈长江经济带发展负面清单指南〉江苏省实施细则（试行）》中的相关管控条款。</w:t>
            </w:r>
          </w:p>
          <w:p w14:paraId="0AD7D8C5" w14:textId="017B4ECD" w:rsidR="009A084E" w:rsidRPr="009A084E" w:rsidRDefault="00FA5147" w:rsidP="009A084E">
            <w:pPr>
              <w:autoSpaceDE w:val="0"/>
              <w:autoSpaceDN w:val="0"/>
              <w:adjustRightInd w:val="0"/>
              <w:snapToGrid w:val="0"/>
              <w:ind w:firstLineChars="0" w:firstLine="0"/>
              <w:jc w:val="both"/>
              <w:rPr>
                <w:b/>
                <w:bCs/>
                <w:kern w:val="0"/>
              </w:rPr>
            </w:pPr>
            <w:r>
              <w:rPr>
                <w:b/>
                <w:bCs/>
                <w:kern w:val="0"/>
              </w:rPr>
              <w:t>6</w:t>
            </w:r>
            <w:r w:rsidR="009A084E" w:rsidRPr="009A084E">
              <w:rPr>
                <w:b/>
                <w:bCs/>
                <w:kern w:val="0"/>
              </w:rPr>
              <w:t>、与《江苏省打赢蓝天保卫战三年计划实施方案》相符性分析</w:t>
            </w:r>
          </w:p>
          <w:p w14:paraId="15A3C726" w14:textId="59B8DC84" w:rsidR="009A084E" w:rsidRPr="009A084E" w:rsidRDefault="009A084E" w:rsidP="009A084E">
            <w:pPr>
              <w:autoSpaceDE w:val="0"/>
              <w:autoSpaceDN w:val="0"/>
              <w:adjustRightInd w:val="0"/>
              <w:snapToGrid w:val="0"/>
              <w:ind w:firstLine="480"/>
              <w:jc w:val="both"/>
              <w:rPr>
                <w:kern w:val="0"/>
              </w:rPr>
            </w:pPr>
            <w:bookmarkStart w:id="0" w:name="_Toc7213"/>
            <w:bookmarkStart w:id="1" w:name="_Toc32682"/>
            <w:r w:rsidRPr="009A084E">
              <w:rPr>
                <w:kern w:val="0"/>
              </w:rPr>
              <w:t>根据国务院《打赢蓝天保卫战三年行动计划》和省政府《江苏省打赢蓝天保卫战三年行动计划实施方案》等文件要求，对照《江苏省打赢蓝天保卫战三年计划实施方案》分析见表</w:t>
            </w:r>
            <w:r w:rsidRPr="009A084E">
              <w:rPr>
                <w:kern w:val="0"/>
              </w:rPr>
              <w:t>1-</w:t>
            </w:r>
            <w:r w:rsidR="00A915A6">
              <w:rPr>
                <w:kern w:val="0"/>
              </w:rPr>
              <w:t>5</w:t>
            </w:r>
            <w:r w:rsidRPr="009A084E">
              <w:rPr>
                <w:kern w:val="0"/>
              </w:rPr>
              <w:t>。</w:t>
            </w:r>
            <w:bookmarkEnd w:id="0"/>
            <w:bookmarkEnd w:id="1"/>
          </w:p>
          <w:p w14:paraId="76DD18BF" w14:textId="6208CD8D" w:rsidR="00DF489B" w:rsidRPr="00DF489B" w:rsidRDefault="00FA5147" w:rsidP="00DF489B">
            <w:pPr>
              <w:widowControl/>
              <w:adjustRightInd w:val="0"/>
              <w:snapToGrid w:val="0"/>
              <w:spacing w:line="240" w:lineRule="auto"/>
              <w:ind w:firstLineChars="0" w:firstLine="0"/>
              <w:jc w:val="center"/>
              <w:rPr>
                <w:rFonts w:eastAsiaTheme="minorEastAsia"/>
                <w:b/>
              </w:rPr>
            </w:pPr>
            <w:r w:rsidRPr="00FA5147">
              <w:rPr>
                <w:rFonts w:eastAsiaTheme="minorEastAsia"/>
                <w:b/>
              </w:rPr>
              <w:t>表</w:t>
            </w:r>
            <w:r w:rsidRPr="00FA5147">
              <w:rPr>
                <w:rFonts w:eastAsiaTheme="minorEastAsia"/>
                <w:b/>
              </w:rPr>
              <w:t>1-</w:t>
            </w:r>
            <w:r w:rsidR="00A915A6">
              <w:rPr>
                <w:rFonts w:eastAsiaTheme="minorEastAsia"/>
                <w:b/>
              </w:rPr>
              <w:t>5</w:t>
            </w:r>
            <w:r w:rsidRPr="00FA5147">
              <w:rPr>
                <w:rFonts w:eastAsiaTheme="minorEastAsia"/>
                <w:b/>
              </w:rPr>
              <w:t>项目与《江苏省打赢蓝天保卫战三年行动计划实施方案》相符性分析</w:t>
            </w:r>
          </w:p>
          <w:tbl>
            <w:tblPr>
              <w:tblStyle w:val="aff5"/>
              <w:tblW w:w="0" w:type="auto"/>
              <w:jc w:val="center"/>
              <w:tblBorders>
                <w:top w:val="single" w:sz="12" w:space="0" w:color="auto"/>
                <w:left w:val="none" w:sz="0" w:space="0" w:color="auto"/>
                <w:bottom w:val="single" w:sz="12" w:space="0" w:color="auto"/>
                <w:right w:val="none" w:sz="0" w:space="0" w:color="auto"/>
              </w:tblBorders>
              <w:tblLook w:val="0000" w:firstRow="0" w:lastRow="0" w:firstColumn="0" w:lastColumn="0" w:noHBand="0" w:noVBand="0"/>
            </w:tblPr>
            <w:tblGrid>
              <w:gridCol w:w="515"/>
              <w:gridCol w:w="636"/>
              <w:gridCol w:w="4252"/>
              <w:gridCol w:w="2268"/>
              <w:gridCol w:w="948"/>
            </w:tblGrid>
            <w:tr w:rsidR="00DF489B" w14:paraId="536364DE" w14:textId="77777777" w:rsidTr="00711DB6">
              <w:trPr>
                <w:trHeight w:val="627"/>
                <w:jc w:val="center"/>
              </w:trPr>
              <w:tc>
                <w:tcPr>
                  <w:tcW w:w="515" w:type="dxa"/>
                  <w:tcBorders>
                    <w:tl2br w:val="nil"/>
                    <w:tr2bl w:val="nil"/>
                  </w:tcBorders>
                  <w:vAlign w:val="center"/>
                </w:tcPr>
                <w:p w14:paraId="2D7F00C4" w14:textId="77777777" w:rsidR="00DF489B" w:rsidRDefault="00DF489B" w:rsidP="00DF489B">
                  <w:pPr>
                    <w:autoSpaceDE w:val="0"/>
                    <w:autoSpaceDN w:val="0"/>
                    <w:adjustRightInd w:val="0"/>
                    <w:snapToGrid w:val="0"/>
                    <w:spacing w:line="240" w:lineRule="auto"/>
                    <w:ind w:firstLineChars="0" w:firstLine="0"/>
                    <w:jc w:val="center"/>
                    <w:rPr>
                      <w:b/>
                      <w:bCs/>
                      <w:sz w:val="21"/>
                      <w:szCs w:val="21"/>
                    </w:rPr>
                  </w:pPr>
                  <w:r>
                    <w:rPr>
                      <w:b/>
                      <w:bCs/>
                      <w:sz w:val="21"/>
                      <w:szCs w:val="21"/>
                    </w:rPr>
                    <w:t>序号</w:t>
                  </w:r>
                </w:p>
              </w:tc>
              <w:tc>
                <w:tcPr>
                  <w:tcW w:w="4888" w:type="dxa"/>
                  <w:gridSpan w:val="2"/>
                  <w:tcBorders>
                    <w:tl2br w:val="nil"/>
                    <w:tr2bl w:val="nil"/>
                  </w:tcBorders>
                  <w:vAlign w:val="center"/>
                </w:tcPr>
                <w:p w14:paraId="7C4D22EF" w14:textId="77777777" w:rsidR="00DF489B" w:rsidRDefault="00DF489B" w:rsidP="00DF489B">
                  <w:pPr>
                    <w:autoSpaceDE w:val="0"/>
                    <w:autoSpaceDN w:val="0"/>
                    <w:adjustRightInd w:val="0"/>
                    <w:snapToGrid w:val="0"/>
                    <w:spacing w:line="240" w:lineRule="auto"/>
                    <w:ind w:firstLineChars="0" w:firstLine="0"/>
                    <w:jc w:val="center"/>
                    <w:rPr>
                      <w:b/>
                      <w:bCs/>
                      <w:sz w:val="21"/>
                      <w:szCs w:val="21"/>
                    </w:rPr>
                  </w:pPr>
                  <w:r>
                    <w:rPr>
                      <w:b/>
                      <w:bCs/>
                      <w:sz w:val="21"/>
                      <w:szCs w:val="21"/>
                    </w:rPr>
                    <w:t>江苏省打赢蓝天保卫战三年行动计划实施方案</w:t>
                  </w:r>
                </w:p>
              </w:tc>
              <w:tc>
                <w:tcPr>
                  <w:tcW w:w="2268" w:type="dxa"/>
                  <w:tcBorders>
                    <w:tl2br w:val="nil"/>
                    <w:tr2bl w:val="nil"/>
                  </w:tcBorders>
                  <w:vAlign w:val="center"/>
                </w:tcPr>
                <w:p w14:paraId="364232D2" w14:textId="77777777" w:rsidR="00DF489B" w:rsidRDefault="00DF489B" w:rsidP="00DF489B">
                  <w:pPr>
                    <w:autoSpaceDE w:val="0"/>
                    <w:autoSpaceDN w:val="0"/>
                    <w:adjustRightInd w:val="0"/>
                    <w:snapToGrid w:val="0"/>
                    <w:spacing w:line="240" w:lineRule="auto"/>
                    <w:ind w:firstLineChars="0" w:firstLine="0"/>
                    <w:jc w:val="center"/>
                    <w:rPr>
                      <w:b/>
                      <w:bCs/>
                      <w:sz w:val="21"/>
                      <w:szCs w:val="21"/>
                    </w:rPr>
                  </w:pPr>
                  <w:r>
                    <w:rPr>
                      <w:b/>
                      <w:bCs/>
                      <w:sz w:val="21"/>
                      <w:szCs w:val="21"/>
                    </w:rPr>
                    <w:t>本项目情况</w:t>
                  </w:r>
                </w:p>
              </w:tc>
              <w:tc>
                <w:tcPr>
                  <w:tcW w:w="948" w:type="dxa"/>
                  <w:tcBorders>
                    <w:tl2br w:val="nil"/>
                    <w:tr2bl w:val="nil"/>
                  </w:tcBorders>
                  <w:vAlign w:val="center"/>
                </w:tcPr>
                <w:p w14:paraId="24A46FD8" w14:textId="77777777" w:rsidR="00DF489B" w:rsidRDefault="00DF489B" w:rsidP="00DF489B">
                  <w:pPr>
                    <w:autoSpaceDE w:val="0"/>
                    <w:autoSpaceDN w:val="0"/>
                    <w:adjustRightInd w:val="0"/>
                    <w:snapToGrid w:val="0"/>
                    <w:spacing w:line="240" w:lineRule="auto"/>
                    <w:ind w:firstLineChars="0" w:firstLine="0"/>
                    <w:jc w:val="center"/>
                    <w:rPr>
                      <w:b/>
                      <w:bCs/>
                      <w:sz w:val="21"/>
                      <w:szCs w:val="21"/>
                    </w:rPr>
                  </w:pPr>
                  <w:r>
                    <w:rPr>
                      <w:b/>
                      <w:bCs/>
                      <w:sz w:val="21"/>
                      <w:szCs w:val="21"/>
                    </w:rPr>
                    <w:t>相符性判定</w:t>
                  </w:r>
                </w:p>
              </w:tc>
            </w:tr>
            <w:tr w:rsidR="00DF489B" w14:paraId="5497DE23" w14:textId="77777777" w:rsidTr="00C16C49">
              <w:trPr>
                <w:trHeight w:val="1564"/>
                <w:jc w:val="center"/>
              </w:trPr>
              <w:tc>
                <w:tcPr>
                  <w:tcW w:w="515" w:type="dxa"/>
                  <w:tcBorders>
                    <w:tl2br w:val="nil"/>
                    <w:tr2bl w:val="nil"/>
                  </w:tcBorders>
                  <w:vAlign w:val="center"/>
                </w:tcPr>
                <w:p w14:paraId="272189B8"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t>1</w:t>
                  </w:r>
                </w:p>
              </w:tc>
              <w:tc>
                <w:tcPr>
                  <w:tcW w:w="4888" w:type="dxa"/>
                  <w:gridSpan w:val="2"/>
                  <w:tcBorders>
                    <w:tl2br w:val="nil"/>
                    <w:tr2bl w:val="nil"/>
                  </w:tcBorders>
                  <w:vAlign w:val="center"/>
                </w:tcPr>
                <w:p w14:paraId="4CAD0EFE" w14:textId="77777777" w:rsidR="00DF489B" w:rsidRDefault="00DF489B" w:rsidP="00DF489B">
                  <w:pPr>
                    <w:autoSpaceDE w:val="0"/>
                    <w:autoSpaceDN w:val="0"/>
                    <w:adjustRightInd w:val="0"/>
                    <w:snapToGrid w:val="0"/>
                    <w:spacing w:line="240" w:lineRule="auto"/>
                    <w:ind w:firstLine="420"/>
                    <w:jc w:val="both"/>
                    <w:rPr>
                      <w:sz w:val="21"/>
                      <w:szCs w:val="21"/>
                    </w:rPr>
                  </w:pPr>
                  <w:r>
                    <w:rPr>
                      <w:sz w:val="21"/>
                      <w:szCs w:val="21"/>
                    </w:rPr>
                    <w:t>优化产业布局。明确禁止和限制发展的行业、生产工艺和产业目录，严格执行江苏省产业结构调整限制、淘汰和禁止目录，各市根据空气质量改善需求可制定更严格的产业准入门槛。</w:t>
                  </w:r>
                </w:p>
              </w:tc>
              <w:tc>
                <w:tcPr>
                  <w:tcW w:w="2268" w:type="dxa"/>
                  <w:tcBorders>
                    <w:tl2br w:val="nil"/>
                    <w:tr2bl w:val="nil"/>
                  </w:tcBorders>
                  <w:vAlign w:val="center"/>
                </w:tcPr>
                <w:p w14:paraId="2624F420" w14:textId="5624E8F0" w:rsidR="00DF489B" w:rsidRDefault="00DF489B" w:rsidP="00DF489B">
                  <w:pPr>
                    <w:autoSpaceDE w:val="0"/>
                    <w:autoSpaceDN w:val="0"/>
                    <w:adjustRightInd w:val="0"/>
                    <w:snapToGrid w:val="0"/>
                    <w:spacing w:line="240" w:lineRule="auto"/>
                    <w:ind w:firstLine="420"/>
                    <w:jc w:val="both"/>
                    <w:rPr>
                      <w:sz w:val="21"/>
                      <w:szCs w:val="21"/>
                    </w:rPr>
                  </w:pPr>
                  <w:r>
                    <w:rPr>
                      <w:sz w:val="21"/>
                      <w:szCs w:val="21"/>
                    </w:rPr>
                    <w:t>项目与生态保护红线、环境质量底线、资源利用上线、环境准入清单相符，不属于禁止和限制发展的行业</w:t>
                  </w:r>
                </w:p>
              </w:tc>
              <w:tc>
                <w:tcPr>
                  <w:tcW w:w="948" w:type="dxa"/>
                  <w:tcBorders>
                    <w:tl2br w:val="nil"/>
                    <w:tr2bl w:val="nil"/>
                  </w:tcBorders>
                  <w:vAlign w:val="center"/>
                </w:tcPr>
                <w:p w14:paraId="72B63EE5"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t>符合</w:t>
                  </w:r>
                </w:p>
              </w:tc>
            </w:tr>
            <w:tr w:rsidR="00DF489B" w14:paraId="3ED9B1A8" w14:textId="77777777" w:rsidTr="00C16C49">
              <w:trPr>
                <w:trHeight w:val="834"/>
                <w:jc w:val="center"/>
              </w:trPr>
              <w:tc>
                <w:tcPr>
                  <w:tcW w:w="515" w:type="dxa"/>
                  <w:vMerge w:val="restart"/>
                  <w:tcBorders>
                    <w:tl2br w:val="nil"/>
                    <w:tr2bl w:val="nil"/>
                  </w:tcBorders>
                  <w:vAlign w:val="center"/>
                </w:tcPr>
                <w:p w14:paraId="6131C3CC"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t>2</w:t>
                  </w:r>
                </w:p>
              </w:tc>
              <w:tc>
                <w:tcPr>
                  <w:tcW w:w="636" w:type="dxa"/>
                  <w:vMerge w:val="restart"/>
                  <w:tcBorders>
                    <w:tl2br w:val="nil"/>
                    <w:tr2bl w:val="nil"/>
                  </w:tcBorders>
                  <w:vAlign w:val="center"/>
                </w:tcPr>
                <w:p w14:paraId="4D315634"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t>严控</w:t>
                  </w:r>
                  <w:r>
                    <w:rPr>
                      <w:sz w:val="21"/>
                      <w:szCs w:val="21"/>
                    </w:rPr>
                    <w:t>“</w:t>
                  </w:r>
                  <w:r>
                    <w:rPr>
                      <w:sz w:val="21"/>
                      <w:szCs w:val="21"/>
                    </w:rPr>
                    <w:t>两高</w:t>
                  </w:r>
                  <w:r>
                    <w:rPr>
                      <w:sz w:val="21"/>
                      <w:szCs w:val="21"/>
                    </w:rPr>
                    <w:t>”</w:t>
                  </w:r>
                  <w:r>
                    <w:rPr>
                      <w:sz w:val="21"/>
                      <w:szCs w:val="21"/>
                    </w:rPr>
                    <w:t>行业产能</w:t>
                  </w:r>
                </w:p>
              </w:tc>
              <w:tc>
                <w:tcPr>
                  <w:tcW w:w="4252" w:type="dxa"/>
                  <w:tcBorders>
                    <w:tl2br w:val="nil"/>
                    <w:tr2bl w:val="nil"/>
                  </w:tcBorders>
                  <w:vAlign w:val="center"/>
                </w:tcPr>
                <w:p w14:paraId="78C4F4B6" w14:textId="77777777" w:rsidR="00DF489B" w:rsidRDefault="00DF489B" w:rsidP="00DF489B">
                  <w:pPr>
                    <w:autoSpaceDE w:val="0"/>
                    <w:autoSpaceDN w:val="0"/>
                    <w:adjustRightInd w:val="0"/>
                    <w:snapToGrid w:val="0"/>
                    <w:spacing w:line="240" w:lineRule="auto"/>
                    <w:ind w:firstLineChars="0" w:firstLine="0"/>
                    <w:jc w:val="both"/>
                    <w:rPr>
                      <w:sz w:val="21"/>
                      <w:szCs w:val="21"/>
                    </w:rPr>
                  </w:pPr>
                  <w:r>
                    <w:rPr>
                      <w:sz w:val="21"/>
                      <w:szCs w:val="21"/>
                    </w:rPr>
                    <w:t>严禁新增钢铁、焦化、电解铝、铸造、水泥和平板玻璃等产能。</w:t>
                  </w:r>
                </w:p>
              </w:tc>
              <w:tc>
                <w:tcPr>
                  <w:tcW w:w="2268" w:type="dxa"/>
                  <w:vMerge w:val="restart"/>
                  <w:tcBorders>
                    <w:tl2br w:val="nil"/>
                    <w:tr2bl w:val="nil"/>
                  </w:tcBorders>
                  <w:vAlign w:val="center"/>
                </w:tcPr>
                <w:p w14:paraId="36ECD291" w14:textId="21A0E06D" w:rsidR="00DF489B" w:rsidRDefault="00DF489B" w:rsidP="00DF489B">
                  <w:pPr>
                    <w:autoSpaceDE w:val="0"/>
                    <w:autoSpaceDN w:val="0"/>
                    <w:adjustRightInd w:val="0"/>
                    <w:snapToGrid w:val="0"/>
                    <w:spacing w:line="240" w:lineRule="auto"/>
                    <w:ind w:firstLine="420"/>
                    <w:jc w:val="both"/>
                    <w:rPr>
                      <w:sz w:val="21"/>
                      <w:szCs w:val="21"/>
                    </w:rPr>
                  </w:pPr>
                  <w:r>
                    <w:rPr>
                      <w:sz w:val="21"/>
                      <w:szCs w:val="21"/>
                    </w:rPr>
                    <w:t>项目不属于</w:t>
                  </w:r>
                  <w:r>
                    <w:rPr>
                      <w:sz w:val="21"/>
                      <w:szCs w:val="21"/>
                    </w:rPr>
                    <w:t>“</w:t>
                  </w:r>
                  <w:r>
                    <w:rPr>
                      <w:sz w:val="21"/>
                      <w:szCs w:val="21"/>
                    </w:rPr>
                    <w:t>两高</w:t>
                  </w:r>
                  <w:r>
                    <w:rPr>
                      <w:sz w:val="21"/>
                      <w:szCs w:val="21"/>
                    </w:rPr>
                    <w:t>”</w:t>
                  </w:r>
                  <w:r>
                    <w:rPr>
                      <w:sz w:val="21"/>
                      <w:szCs w:val="21"/>
                    </w:rPr>
                    <w:t>行业，不涉及大宗物料运输，不涉及《产业结构调整指导目录》（</w:t>
                  </w:r>
                  <w:r>
                    <w:rPr>
                      <w:sz w:val="21"/>
                      <w:szCs w:val="21"/>
                    </w:rPr>
                    <w:t>2019</w:t>
                  </w:r>
                  <w:r>
                    <w:rPr>
                      <w:sz w:val="21"/>
                      <w:szCs w:val="21"/>
                    </w:rPr>
                    <w:t>本）中的落后、</w:t>
                  </w:r>
                  <w:r>
                    <w:rPr>
                      <w:sz w:val="21"/>
                      <w:szCs w:val="21"/>
                    </w:rPr>
                    <w:lastRenderedPageBreak/>
                    <w:t>淘汰设备及产能</w:t>
                  </w:r>
                  <w:r w:rsidR="0045513C">
                    <w:rPr>
                      <w:rFonts w:hint="eastAsia"/>
                      <w:sz w:val="21"/>
                      <w:szCs w:val="21"/>
                    </w:rPr>
                    <w:t>。</w:t>
                  </w:r>
                </w:p>
              </w:tc>
              <w:tc>
                <w:tcPr>
                  <w:tcW w:w="948" w:type="dxa"/>
                  <w:vMerge w:val="restart"/>
                  <w:tcBorders>
                    <w:tl2br w:val="nil"/>
                    <w:tr2bl w:val="nil"/>
                  </w:tcBorders>
                  <w:vAlign w:val="center"/>
                </w:tcPr>
                <w:p w14:paraId="3656E69C"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lastRenderedPageBreak/>
                    <w:t>符合</w:t>
                  </w:r>
                </w:p>
              </w:tc>
            </w:tr>
            <w:tr w:rsidR="00DF489B" w14:paraId="2E581DEE" w14:textId="77777777" w:rsidTr="00C16C49">
              <w:trPr>
                <w:trHeight w:val="704"/>
                <w:jc w:val="center"/>
              </w:trPr>
              <w:tc>
                <w:tcPr>
                  <w:tcW w:w="515" w:type="dxa"/>
                  <w:vMerge/>
                  <w:tcBorders>
                    <w:tl2br w:val="nil"/>
                    <w:tr2bl w:val="nil"/>
                  </w:tcBorders>
                  <w:vAlign w:val="center"/>
                </w:tcPr>
                <w:p w14:paraId="408162B5" w14:textId="77777777" w:rsidR="00DF489B" w:rsidRDefault="00DF489B" w:rsidP="00DF489B">
                  <w:pPr>
                    <w:autoSpaceDE w:val="0"/>
                    <w:autoSpaceDN w:val="0"/>
                    <w:adjustRightInd w:val="0"/>
                    <w:snapToGrid w:val="0"/>
                    <w:spacing w:line="240" w:lineRule="auto"/>
                    <w:ind w:firstLine="420"/>
                    <w:jc w:val="center"/>
                    <w:rPr>
                      <w:sz w:val="21"/>
                      <w:szCs w:val="21"/>
                    </w:rPr>
                  </w:pPr>
                </w:p>
              </w:tc>
              <w:tc>
                <w:tcPr>
                  <w:tcW w:w="636" w:type="dxa"/>
                  <w:vMerge/>
                  <w:tcBorders>
                    <w:tl2br w:val="nil"/>
                    <w:tr2bl w:val="nil"/>
                  </w:tcBorders>
                  <w:vAlign w:val="center"/>
                </w:tcPr>
                <w:p w14:paraId="3EB48A14" w14:textId="77777777" w:rsidR="00DF489B" w:rsidRDefault="00DF489B" w:rsidP="00DF489B">
                  <w:pPr>
                    <w:autoSpaceDE w:val="0"/>
                    <w:autoSpaceDN w:val="0"/>
                    <w:adjustRightInd w:val="0"/>
                    <w:snapToGrid w:val="0"/>
                    <w:spacing w:line="240" w:lineRule="auto"/>
                    <w:ind w:firstLine="420"/>
                    <w:jc w:val="center"/>
                    <w:rPr>
                      <w:sz w:val="21"/>
                      <w:szCs w:val="21"/>
                    </w:rPr>
                  </w:pPr>
                </w:p>
              </w:tc>
              <w:tc>
                <w:tcPr>
                  <w:tcW w:w="4252" w:type="dxa"/>
                  <w:tcBorders>
                    <w:tl2br w:val="nil"/>
                    <w:tr2bl w:val="nil"/>
                  </w:tcBorders>
                  <w:vAlign w:val="center"/>
                </w:tcPr>
                <w:p w14:paraId="2F21F051" w14:textId="77777777" w:rsidR="00DF489B" w:rsidRDefault="00DF489B" w:rsidP="00DF489B">
                  <w:pPr>
                    <w:autoSpaceDE w:val="0"/>
                    <w:autoSpaceDN w:val="0"/>
                    <w:adjustRightInd w:val="0"/>
                    <w:snapToGrid w:val="0"/>
                    <w:spacing w:line="240" w:lineRule="auto"/>
                    <w:ind w:firstLineChars="0" w:firstLine="0"/>
                    <w:jc w:val="both"/>
                    <w:rPr>
                      <w:sz w:val="21"/>
                      <w:szCs w:val="21"/>
                    </w:rPr>
                  </w:pPr>
                  <w:r>
                    <w:rPr>
                      <w:sz w:val="21"/>
                      <w:szCs w:val="21"/>
                    </w:rPr>
                    <w:t>严格执行钢铁、水泥、平板玻璃等行业产能置换实施办法。</w:t>
                  </w:r>
                </w:p>
              </w:tc>
              <w:tc>
                <w:tcPr>
                  <w:tcW w:w="2268" w:type="dxa"/>
                  <w:vMerge/>
                  <w:tcBorders>
                    <w:tl2br w:val="nil"/>
                    <w:tr2bl w:val="nil"/>
                  </w:tcBorders>
                  <w:vAlign w:val="center"/>
                </w:tcPr>
                <w:p w14:paraId="440D1F1A" w14:textId="77777777" w:rsidR="00DF489B" w:rsidRDefault="00DF489B" w:rsidP="00DF489B">
                  <w:pPr>
                    <w:autoSpaceDE w:val="0"/>
                    <w:autoSpaceDN w:val="0"/>
                    <w:adjustRightInd w:val="0"/>
                    <w:snapToGrid w:val="0"/>
                    <w:spacing w:line="240" w:lineRule="auto"/>
                    <w:ind w:firstLine="420"/>
                    <w:jc w:val="center"/>
                    <w:rPr>
                      <w:sz w:val="21"/>
                      <w:szCs w:val="21"/>
                    </w:rPr>
                  </w:pPr>
                </w:p>
              </w:tc>
              <w:tc>
                <w:tcPr>
                  <w:tcW w:w="948" w:type="dxa"/>
                  <w:vMerge/>
                  <w:tcBorders>
                    <w:tl2br w:val="nil"/>
                    <w:tr2bl w:val="nil"/>
                  </w:tcBorders>
                  <w:vAlign w:val="center"/>
                </w:tcPr>
                <w:p w14:paraId="466F13D1" w14:textId="77777777" w:rsidR="00DF489B" w:rsidRDefault="00DF489B" w:rsidP="00DF489B">
                  <w:pPr>
                    <w:autoSpaceDE w:val="0"/>
                    <w:autoSpaceDN w:val="0"/>
                    <w:adjustRightInd w:val="0"/>
                    <w:snapToGrid w:val="0"/>
                    <w:spacing w:line="240" w:lineRule="auto"/>
                    <w:ind w:firstLine="420"/>
                    <w:jc w:val="center"/>
                    <w:rPr>
                      <w:sz w:val="21"/>
                      <w:szCs w:val="21"/>
                    </w:rPr>
                  </w:pPr>
                </w:p>
              </w:tc>
            </w:tr>
            <w:tr w:rsidR="00DF489B" w14:paraId="5493F466" w14:textId="77777777" w:rsidTr="00C16C49">
              <w:trPr>
                <w:trHeight w:val="983"/>
                <w:jc w:val="center"/>
              </w:trPr>
              <w:tc>
                <w:tcPr>
                  <w:tcW w:w="515" w:type="dxa"/>
                  <w:vMerge/>
                  <w:tcBorders>
                    <w:tl2br w:val="nil"/>
                    <w:tr2bl w:val="nil"/>
                  </w:tcBorders>
                  <w:vAlign w:val="center"/>
                </w:tcPr>
                <w:p w14:paraId="0581079C" w14:textId="77777777" w:rsidR="00DF489B" w:rsidRDefault="00DF489B" w:rsidP="00DF489B">
                  <w:pPr>
                    <w:autoSpaceDE w:val="0"/>
                    <w:autoSpaceDN w:val="0"/>
                    <w:adjustRightInd w:val="0"/>
                    <w:snapToGrid w:val="0"/>
                    <w:spacing w:line="240" w:lineRule="auto"/>
                    <w:ind w:firstLine="420"/>
                    <w:jc w:val="center"/>
                    <w:rPr>
                      <w:sz w:val="21"/>
                      <w:szCs w:val="21"/>
                    </w:rPr>
                  </w:pPr>
                </w:p>
              </w:tc>
              <w:tc>
                <w:tcPr>
                  <w:tcW w:w="636" w:type="dxa"/>
                  <w:vMerge/>
                  <w:tcBorders>
                    <w:tl2br w:val="nil"/>
                    <w:tr2bl w:val="nil"/>
                  </w:tcBorders>
                  <w:vAlign w:val="center"/>
                </w:tcPr>
                <w:p w14:paraId="420D9E79" w14:textId="77777777" w:rsidR="00DF489B" w:rsidRDefault="00DF489B" w:rsidP="00DF489B">
                  <w:pPr>
                    <w:autoSpaceDE w:val="0"/>
                    <w:autoSpaceDN w:val="0"/>
                    <w:adjustRightInd w:val="0"/>
                    <w:snapToGrid w:val="0"/>
                    <w:spacing w:line="240" w:lineRule="auto"/>
                    <w:ind w:firstLine="420"/>
                    <w:jc w:val="center"/>
                    <w:rPr>
                      <w:sz w:val="21"/>
                      <w:szCs w:val="21"/>
                    </w:rPr>
                  </w:pPr>
                </w:p>
              </w:tc>
              <w:tc>
                <w:tcPr>
                  <w:tcW w:w="4252" w:type="dxa"/>
                  <w:tcBorders>
                    <w:tl2br w:val="nil"/>
                    <w:tr2bl w:val="nil"/>
                  </w:tcBorders>
                  <w:vAlign w:val="center"/>
                </w:tcPr>
                <w:p w14:paraId="1F8567A5" w14:textId="77777777" w:rsidR="00DF489B" w:rsidRDefault="00DF489B" w:rsidP="00DF489B">
                  <w:pPr>
                    <w:autoSpaceDE w:val="0"/>
                    <w:autoSpaceDN w:val="0"/>
                    <w:adjustRightInd w:val="0"/>
                    <w:snapToGrid w:val="0"/>
                    <w:spacing w:line="240" w:lineRule="auto"/>
                    <w:ind w:firstLineChars="0" w:firstLine="0"/>
                    <w:jc w:val="both"/>
                    <w:rPr>
                      <w:sz w:val="21"/>
                      <w:szCs w:val="21"/>
                    </w:rPr>
                  </w:pPr>
                  <w:r>
                    <w:rPr>
                      <w:sz w:val="21"/>
                      <w:szCs w:val="21"/>
                    </w:rPr>
                    <w:t>加大钢铁、铸造、焦化、建材、电解铝等产能压减力度；切实强化焦化行业的整治工作，有效降低全省钢铁行业污染物排放水平。</w:t>
                  </w:r>
                </w:p>
              </w:tc>
              <w:tc>
                <w:tcPr>
                  <w:tcW w:w="2268" w:type="dxa"/>
                  <w:vMerge/>
                  <w:tcBorders>
                    <w:tl2br w:val="nil"/>
                    <w:tr2bl w:val="nil"/>
                  </w:tcBorders>
                  <w:vAlign w:val="center"/>
                </w:tcPr>
                <w:p w14:paraId="5BE5D6B1" w14:textId="77777777" w:rsidR="00DF489B" w:rsidRDefault="00DF489B" w:rsidP="00DF489B">
                  <w:pPr>
                    <w:autoSpaceDE w:val="0"/>
                    <w:autoSpaceDN w:val="0"/>
                    <w:adjustRightInd w:val="0"/>
                    <w:snapToGrid w:val="0"/>
                    <w:spacing w:line="240" w:lineRule="auto"/>
                    <w:ind w:firstLine="420"/>
                    <w:jc w:val="center"/>
                    <w:rPr>
                      <w:sz w:val="21"/>
                      <w:szCs w:val="21"/>
                    </w:rPr>
                  </w:pPr>
                </w:p>
              </w:tc>
              <w:tc>
                <w:tcPr>
                  <w:tcW w:w="948" w:type="dxa"/>
                  <w:vMerge/>
                  <w:tcBorders>
                    <w:tl2br w:val="nil"/>
                    <w:tr2bl w:val="nil"/>
                  </w:tcBorders>
                  <w:vAlign w:val="center"/>
                </w:tcPr>
                <w:p w14:paraId="1B6A3585" w14:textId="77777777" w:rsidR="00DF489B" w:rsidRDefault="00DF489B" w:rsidP="00DF489B">
                  <w:pPr>
                    <w:autoSpaceDE w:val="0"/>
                    <w:autoSpaceDN w:val="0"/>
                    <w:adjustRightInd w:val="0"/>
                    <w:snapToGrid w:val="0"/>
                    <w:spacing w:line="240" w:lineRule="auto"/>
                    <w:ind w:firstLine="420"/>
                    <w:jc w:val="center"/>
                    <w:rPr>
                      <w:sz w:val="21"/>
                      <w:szCs w:val="21"/>
                    </w:rPr>
                  </w:pPr>
                </w:p>
              </w:tc>
            </w:tr>
            <w:tr w:rsidR="00DF489B" w14:paraId="6BAB6A19" w14:textId="77777777" w:rsidTr="009A7EEC">
              <w:trPr>
                <w:trHeight w:val="1522"/>
                <w:jc w:val="center"/>
              </w:trPr>
              <w:tc>
                <w:tcPr>
                  <w:tcW w:w="515" w:type="dxa"/>
                  <w:tcBorders>
                    <w:tl2br w:val="nil"/>
                    <w:tr2bl w:val="nil"/>
                  </w:tcBorders>
                  <w:vAlign w:val="center"/>
                </w:tcPr>
                <w:p w14:paraId="4B13D907"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t>3</w:t>
                  </w:r>
                </w:p>
              </w:tc>
              <w:tc>
                <w:tcPr>
                  <w:tcW w:w="4888" w:type="dxa"/>
                  <w:gridSpan w:val="2"/>
                  <w:tcBorders>
                    <w:tl2br w:val="nil"/>
                    <w:tr2bl w:val="nil"/>
                  </w:tcBorders>
                  <w:vAlign w:val="center"/>
                </w:tcPr>
                <w:p w14:paraId="5379B191" w14:textId="77777777" w:rsidR="00DF489B" w:rsidRDefault="00DF489B" w:rsidP="0045513C">
                  <w:pPr>
                    <w:autoSpaceDE w:val="0"/>
                    <w:autoSpaceDN w:val="0"/>
                    <w:adjustRightInd w:val="0"/>
                    <w:snapToGrid w:val="0"/>
                    <w:spacing w:line="240" w:lineRule="auto"/>
                    <w:ind w:firstLine="420"/>
                    <w:jc w:val="both"/>
                    <w:rPr>
                      <w:sz w:val="21"/>
                      <w:szCs w:val="21"/>
                    </w:rPr>
                  </w:pPr>
                  <w:r>
                    <w:rPr>
                      <w:sz w:val="21"/>
                      <w:szCs w:val="21"/>
                    </w:rPr>
                    <w:t>深化非甲烷总烃治理专项行动。禁止建设生产和使用高非甲烷总烃含量的溶剂型涂料、油墨、胶粘剂等项目。以减少苯、甲苯、二甲苯等溶剂和助剂的使用为重点，</w:t>
                  </w:r>
                  <w:proofErr w:type="gramStart"/>
                  <w:r>
                    <w:rPr>
                      <w:sz w:val="21"/>
                      <w:szCs w:val="21"/>
                    </w:rPr>
                    <w:t>推进低非</w:t>
                  </w:r>
                  <w:proofErr w:type="gramEnd"/>
                  <w:r>
                    <w:rPr>
                      <w:sz w:val="21"/>
                      <w:szCs w:val="21"/>
                    </w:rPr>
                    <w:t>甲烷总烃含量、低反应活性原辅材料和产品的替代。</w:t>
                  </w:r>
                </w:p>
              </w:tc>
              <w:tc>
                <w:tcPr>
                  <w:tcW w:w="2268" w:type="dxa"/>
                  <w:tcBorders>
                    <w:tl2br w:val="nil"/>
                    <w:tr2bl w:val="nil"/>
                  </w:tcBorders>
                  <w:vAlign w:val="center"/>
                </w:tcPr>
                <w:p w14:paraId="7E9DE136" w14:textId="20682374" w:rsidR="00DF489B" w:rsidRDefault="0045513C" w:rsidP="0045513C">
                  <w:pPr>
                    <w:autoSpaceDE w:val="0"/>
                    <w:autoSpaceDN w:val="0"/>
                    <w:adjustRightInd w:val="0"/>
                    <w:snapToGrid w:val="0"/>
                    <w:spacing w:line="240" w:lineRule="auto"/>
                    <w:ind w:firstLine="420"/>
                    <w:jc w:val="both"/>
                    <w:rPr>
                      <w:sz w:val="21"/>
                      <w:szCs w:val="21"/>
                    </w:rPr>
                  </w:pPr>
                  <w:r>
                    <w:rPr>
                      <w:sz w:val="21"/>
                      <w:szCs w:val="21"/>
                    </w:rPr>
                    <w:t>项目</w:t>
                  </w:r>
                  <w:r>
                    <w:rPr>
                      <w:rFonts w:hint="eastAsia"/>
                      <w:sz w:val="21"/>
                      <w:szCs w:val="21"/>
                    </w:rPr>
                    <w:t>所用的聚四氟乙烯</w:t>
                  </w:r>
                  <w:proofErr w:type="gramStart"/>
                  <w:r>
                    <w:rPr>
                      <w:rFonts w:hint="eastAsia"/>
                      <w:sz w:val="21"/>
                      <w:szCs w:val="21"/>
                    </w:rPr>
                    <w:t>乳液固份</w:t>
                  </w:r>
                  <w:proofErr w:type="gramEnd"/>
                  <w:r>
                    <w:rPr>
                      <w:rFonts w:hint="eastAsia"/>
                      <w:sz w:val="21"/>
                      <w:szCs w:val="21"/>
                    </w:rPr>
                    <w:t>≥</w:t>
                  </w:r>
                  <w:r>
                    <w:rPr>
                      <w:rFonts w:hint="eastAsia"/>
                      <w:sz w:val="21"/>
                      <w:szCs w:val="21"/>
                    </w:rPr>
                    <w:t>6</w:t>
                  </w:r>
                  <w:r>
                    <w:rPr>
                      <w:sz w:val="21"/>
                      <w:szCs w:val="21"/>
                    </w:rPr>
                    <w:t>0</w:t>
                  </w:r>
                  <w:r>
                    <w:rPr>
                      <w:rFonts w:hint="eastAsia"/>
                      <w:sz w:val="21"/>
                      <w:szCs w:val="21"/>
                    </w:rPr>
                    <w:t>%</w:t>
                  </w:r>
                  <w:r>
                    <w:rPr>
                      <w:rFonts w:hint="eastAsia"/>
                      <w:sz w:val="21"/>
                      <w:szCs w:val="21"/>
                    </w:rPr>
                    <w:t>，属于</w:t>
                  </w:r>
                  <w:proofErr w:type="gramStart"/>
                  <w:r>
                    <w:rPr>
                      <w:rFonts w:hint="eastAsia"/>
                      <w:sz w:val="21"/>
                      <w:szCs w:val="21"/>
                    </w:rPr>
                    <w:t>高固份低</w:t>
                  </w:r>
                  <w:proofErr w:type="gramEnd"/>
                  <w:r>
                    <w:rPr>
                      <w:rFonts w:hint="eastAsia"/>
                      <w:sz w:val="21"/>
                      <w:szCs w:val="21"/>
                    </w:rPr>
                    <w:t>VOCs</w:t>
                  </w:r>
                  <w:r>
                    <w:rPr>
                      <w:rFonts w:hint="eastAsia"/>
                      <w:sz w:val="21"/>
                      <w:szCs w:val="21"/>
                    </w:rPr>
                    <w:t>的涂料。</w:t>
                  </w:r>
                </w:p>
              </w:tc>
              <w:tc>
                <w:tcPr>
                  <w:tcW w:w="948" w:type="dxa"/>
                  <w:tcBorders>
                    <w:tl2br w:val="nil"/>
                    <w:tr2bl w:val="nil"/>
                  </w:tcBorders>
                  <w:vAlign w:val="center"/>
                </w:tcPr>
                <w:p w14:paraId="09D5D725"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t>符合</w:t>
                  </w:r>
                </w:p>
              </w:tc>
            </w:tr>
            <w:tr w:rsidR="00DF489B" w14:paraId="46A1DBC3" w14:textId="77777777" w:rsidTr="009A7EEC">
              <w:trPr>
                <w:trHeight w:val="3527"/>
                <w:jc w:val="center"/>
              </w:trPr>
              <w:tc>
                <w:tcPr>
                  <w:tcW w:w="515" w:type="dxa"/>
                  <w:tcBorders>
                    <w:tl2br w:val="nil"/>
                    <w:tr2bl w:val="nil"/>
                  </w:tcBorders>
                  <w:vAlign w:val="center"/>
                </w:tcPr>
                <w:p w14:paraId="2A12421C" w14:textId="77777777" w:rsidR="00DF489B" w:rsidRDefault="00DF489B" w:rsidP="0045513C">
                  <w:pPr>
                    <w:autoSpaceDE w:val="0"/>
                    <w:autoSpaceDN w:val="0"/>
                    <w:adjustRightInd w:val="0"/>
                    <w:snapToGrid w:val="0"/>
                    <w:spacing w:line="240" w:lineRule="auto"/>
                    <w:ind w:firstLineChars="0" w:firstLine="0"/>
                    <w:jc w:val="center"/>
                    <w:rPr>
                      <w:sz w:val="21"/>
                      <w:szCs w:val="21"/>
                    </w:rPr>
                  </w:pPr>
                  <w:r>
                    <w:rPr>
                      <w:sz w:val="21"/>
                      <w:szCs w:val="21"/>
                    </w:rPr>
                    <w:t>4</w:t>
                  </w:r>
                </w:p>
              </w:tc>
              <w:tc>
                <w:tcPr>
                  <w:tcW w:w="4888" w:type="dxa"/>
                  <w:gridSpan w:val="2"/>
                  <w:tcBorders>
                    <w:tl2br w:val="nil"/>
                    <w:tr2bl w:val="nil"/>
                  </w:tcBorders>
                  <w:vAlign w:val="center"/>
                </w:tcPr>
                <w:p w14:paraId="197EFDEC" w14:textId="77777777" w:rsidR="00DF489B" w:rsidRDefault="00DF489B" w:rsidP="0045513C">
                  <w:pPr>
                    <w:autoSpaceDE w:val="0"/>
                    <w:autoSpaceDN w:val="0"/>
                    <w:adjustRightInd w:val="0"/>
                    <w:snapToGrid w:val="0"/>
                    <w:spacing w:line="240" w:lineRule="auto"/>
                    <w:ind w:firstLine="420"/>
                    <w:jc w:val="both"/>
                    <w:rPr>
                      <w:sz w:val="21"/>
                      <w:szCs w:val="21"/>
                    </w:rPr>
                  </w:pPr>
                  <w:r>
                    <w:rPr>
                      <w:sz w:val="21"/>
                      <w:szCs w:val="21"/>
                    </w:rPr>
                    <w:t>加强工业企业</w:t>
                  </w:r>
                  <w:r>
                    <w:rPr>
                      <w:sz w:val="21"/>
                      <w:szCs w:val="21"/>
                    </w:rPr>
                    <w:t>VOCs</w:t>
                  </w:r>
                  <w:r>
                    <w:rPr>
                      <w:sz w:val="21"/>
                      <w:szCs w:val="21"/>
                    </w:rPr>
                    <w:t>无组织排放管理。推动企业实施生产过程密闭化、连续化、自动化技术改造，强化生产工艺环节的有机废气收集。化工行业全面应用</w:t>
                  </w:r>
                  <w:r>
                    <w:rPr>
                      <w:sz w:val="21"/>
                      <w:szCs w:val="21"/>
                    </w:rPr>
                    <w:t>“</w:t>
                  </w:r>
                  <w:r>
                    <w:rPr>
                      <w:sz w:val="21"/>
                      <w:szCs w:val="21"/>
                    </w:rPr>
                    <w:t>泄漏检测与修复</w:t>
                  </w:r>
                  <w:r>
                    <w:rPr>
                      <w:sz w:val="21"/>
                      <w:szCs w:val="21"/>
                    </w:rPr>
                    <w:t>”</w:t>
                  </w:r>
                  <w:r>
                    <w:rPr>
                      <w:sz w:val="21"/>
                      <w:szCs w:val="21"/>
                    </w:rPr>
                    <w:t>（</w:t>
                  </w:r>
                  <w:r>
                    <w:rPr>
                      <w:sz w:val="21"/>
                      <w:szCs w:val="21"/>
                    </w:rPr>
                    <w:t>LDAR</w:t>
                  </w:r>
                  <w:r>
                    <w:rPr>
                      <w:sz w:val="21"/>
                      <w:szCs w:val="21"/>
                    </w:rPr>
                    <w:t>）技术。企业应当按照相关标准和规范要求实施</w:t>
                  </w:r>
                  <w:r>
                    <w:rPr>
                      <w:sz w:val="21"/>
                      <w:szCs w:val="21"/>
                    </w:rPr>
                    <w:t>LDAR</w:t>
                  </w:r>
                  <w:r>
                    <w:rPr>
                      <w:sz w:val="21"/>
                      <w:szCs w:val="21"/>
                    </w:rPr>
                    <w:t>技术，并及时报送</w:t>
                  </w:r>
                  <w:r>
                    <w:rPr>
                      <w:sz w:val="21"/>
                      <w:szCs w:val="21"/>
                    </w:rPr>
                    <w:t>LDAR</w:t>
                  </w:r>
                  <w:r>
                    <w:rPr>
                      <w:sz w:val="21"/>
                      <w:szCs w:val="21"/>
                    </w:rPr>
                    <w:t>项目检测与维修、实施情况评估及</w:t>
                  </w:r>
                  <w:r>
                    <w:rPr>
                      <w:sz w:val="21"/>
                      <w:szCs w:val="21"/>
                    </w:rPr>
                    <w:t>LDAR</w:t>
                  </w:r>
                  <w:r>
                    <w:rPr>
                      <w:sz w:val="21"/>
                      <w:szCs w:val="21"/>
                    </w:rPr>
                    <w:t>数据和资料。化工园区应当建立</w:t>
                  </w:r>
                  <w:r>
                    <w:rPr>
                      <w:sz w:val="21"/>
                      <w:szCs w:val="21"/>
                    </w:rPr>
                    <w:t>LDAR</w:t>
                  </w:r>
                  <w:r>
                    <w:rPr>
                      <w:sz w:val="21"/>
                      <w:szCs w:val="21"/>
                    </w:rPr>
                    <w:t>管理平台，定期调度企业</w:t>
                  </w:r>
                  <w:r>
                    <w:rPr>
                      <w:sz w:val="21"/>
                      <w:szCs w:val="21"/>
                    </w:rPr>
                    <w:t>LDAR</w:t>
                  </w:r>
                  <w:r>
                    <w:rPr>
                      <w:sz w:val="21"/>
                      <w:szCs w:val="21"/>
                    </w:rPr>
                    <w:t>实施情况，通过企业自查、委托第三方及环保部门核查等方式，确保</w:t>
                  </w:r>
                  <w:r>
                    <w:rPr>
                      <w:sz w:val="21"/>
                      <w:szCs w:val="21"/>
                    </w:rPr>
                    <w:t>LDAR</w:t>
                  </w:r>
                  <w:r>
                    <w:rPr>
                      <w:sz w:val="21"/>
                      <w:szCs w:val="21"/>
                    </w:rPr>
                    <w:t>技术应用工作稳定发挥实效。列入</w:t>
                  </w:r>
                  <w:r>
                    <w:rPr>
                      <w:sz w:val="21"/>
                      <w:szCs w:val="21"/>
                    </w:rPr>
                    <w:t>“</w:t>
                  </w:r>
                  <w:r>
                    <w:rPr>
                      <w:sz w:val="21"/>
                      <w:szCs w:val="21"/>
                    </w:rPr>
                    <w:t>两减六治三提升</w:t>
                  </w:r>
                  <w:r>
                    <w:rPr>
                      <w:sz w:val="21"/>
                      <w:szCs w:val="21"/>
                    </w:rPr>
                    <w:t>”</w:t>
                  </w:r>
                  <w:r>
                    <w:rPr>
                      <w:sz w:val="21"/>
                      <w:szCs w:val="21"/>
                    </w:rPr>
                    <w:t>专项行动的</w:t>
                  </w:r>
                  <w:r>
                    <w:rPr>
                      <w:sz w:val="21"/>
                      <w:szCs w:val="21"/>
                    </w:rPr>
                    <w:t>VOCs</w:t>
                  </w:r>
                  <w:r>
                    <w:rPr>
                      <w:sz w:val="21"/>
                      <w:szCs w:val="21"/>
                    </w:rPr>
                    <w:t>治理项目，</w:t>
                  </w:r>
                  <w:r>
                    <w:rPr>
                      <w:sz w:val="21"/>
                      <w:szCs w:val="21"/>
                    </w:rPr>
                    <w:t>2019</w:t>
                  </w:r>
                  <w:r>
                    <w:rPr>
                      <w:sz w:val="21"/>
                      <w:szCs w:val="21"/>
                    </w:rPr>
                    <w:t>年底前全部完成。逾期未完成的，依法关闭或停产整治。</w:t>
                  </w:r>
                </w:p>
              </w:tc>
              <w:tc>
                <w:tcPr>
                  <w:tcW w:w="2268" w:type="dxa"/>
                  <w:tcBorders>
                    <w:tl2br w:val="nil"/>
                    <w:tr2bl w:val="nil"/>
                  </w:tcBorders>
                  <w:vAlign w:val="center"/>
                </w:tcPr>
                <w:p w14:paraId="37E000BB" w14:textId="02B9E118" w:rsidR="00DF489B" w:rsidRDefault="00DF489B" w:rsidP="0045513C">
                  <w:pPr>
                    <w:autoSpaceDE w:val="0"/>
                    <w:autoSpaceDN w:val="0"/>
                    <w:adjustRightInd w:val="0"/>
                    <w:snapToGrid w:val="0"/>
                    <w:spacing w:line="240" w:lineRule="auto"/>
                    <w:ind w:firstLine="420"/>
                    <w:jc w:val="both"/>
                    <w:rPr>
                      <w:sz w:val="21"/>
                      <w:szCs w:val="21"/>
                    </w:rPr>
                  </w:pPr>
                  <w:r>
                    <w:rPr>
                      <w:sz w:val="21"/>
                      <w:szCs w:val="21"/>
                    </w:rPr>
                    <w:t>项目有机废气</w:t>
                  </w:r>
                  <w:r w:rsidR="0045513C">
                    <w:rPr>
                      <w:rFonts w:hint="eastAsia"/>
                      <w:sz w:val="21"/>
                      <w:szCs w:val="21"/>
                    </w:rPr>
                    <w:t>经</w:t>
                  </w:r>
                  <w:r>
                    <w:rPr>
                      <w:sz w:val="21"/>
                      <w:szCs w:val="21"/>
                    </w:rPr>
                    <w:t>收集后</w:t>
                  </w:r>
                  <w:r w:rsidR="0045513C">
                    <w:rPr>
                      <w:rFonts w:hint="eastAsia"/>
                      <w:sz w:val="21"/>
                      <w:szCs w:val="21"/>
                    </w:rPr>
                    <w:t>引至</w:t>
                  </w:r>
                  <w:r w:rsidR="00467389">
                    <w:rPr>
                      <w:rFonts w:hint="eastAsia"/>
                      <w:sz w:val="21"/>
                      <w:szCs w:val="21"/>
                    </w:rPr>
                    <w:t>二级</w:t>
                  </w:r>
                  <w:r>
                    <w:rPr>
                      <w:sz w:val="21"/>
                      <w:szCs w:val="21"/>
                    </w:rPr>
                    <w:t>活性炭</w:t>
                  </w:r>
                  <w:r w:rsidR="0045513C">
                    <w:rPr>
                      <w:rFonts w:hint="eastAsia"/>
                      <w:sz w:val="21"/>
                      <w:szCs w:val="21"/>
                    </w:rPr>
                    <w:t>吸附装置进行治理，治理后的尾气于一根</w:t>
                  </w:r>
                  <w:r>
                    <w:rPr>
                      <w:sz w:val="21"/>
                      <w:szCs w:val="21"/>
                    </w:rPr>
                    <w:t>15m</w:t>
                  </w:r>
                  <w:r w:rsidR="0045513C">
                    <w:rPr>
                      <w:rFonts w:hint="eastAsia"/>
                      <w:sz w:val="21"/>
                      <w:szCs w:val="21"/>
                    </w:rPr>
                    <w:t>高</w:t>
                  </w:r>
                  <w:r>
                    <w:rPr>
                      <w:sz w:val="21"/>
                      <w:szCs w:val="21"/>
                    </w:rPr>
                    <w:t>排气筒排放</w:t>
                  </w:r>
                  <w:r w:rsidR="0045513C">
                    <w:rPr>
                      <w:rFonts w:hint="eastAsia"/>
                      <w:sz w:val="21"/>
                      <w:szCs w:val="21"/>
                    </w:rPr>
                    <w:t>。</w:t>
                  </w:r>
                </w:p>
              </w:tc>
              <w:tc>
                <w:tcPr>
                  <w:tcW w:w="948" w:type="dxa"/>
                  <w:tcBorders>
                    <w:tl2br w:val="nil"/>
                    <w:tr2bl w:val="nil"/>
                  </w:tcBorders>
                  <w:vAlign w:val="center"/>
                </w:tcPr>
                <w:p w14:paraId="2788D00A" w14:textId="77777777" w:rsidR="00DF489B" w:rsidRDefault="00DF489B" w:rsidP="00DF489B">
                  <w:pPr>
                    <w:autoSpaceDE w:val="0"/>
                    <w:autoSpaceDN w:val="0"/>
                    <w:adjustRightInd w:val="0"/>
                    <w:snapToGrid w:val="0"/>
                    <w:spacing w:line="240" w:lineRule="auto"/>
                    <w:ind w:firstLineChars="0" w:firstLine="0"/>
                    <w:jc w:val="center"/>
                    <w:rPr>
                      <w:sz w:val="21"/>
                      <w:szCs w:val="21"/>
                    </w:rPr>
                  </w:pPr>
                  <w:r>
                    <w:rPr>
                      <w:sz w:val="21"/>
                      <w:szCs w:val="21"/>
                    </w:rPr>
                    <w:t>符合</w:t>
                  </w:r>
                </w:p>
              </w:tc>
            </w:tr>
          </w:tbl>
          <w:p w14:paraId="52B5F9C7" w14:textId="77777777" w:rsidR="0045513C" w:rsidRPr="0045513C" w:rsidRDefault="0045513C" w:rsidP="0045513C">
            <w:pPr>
              <w:autoSpaceDE w:val="0"/>
              <w:autoSpaceDN w:val="0"/>
              <w:adjustRightInd w:val="0"/>
              <w:snapToGrid w:val="0"/>
              <w:ind w:firstLine="480"/>
              <w:jc w:val="both"/>
              <w:rPr>
                <w:kern w:val="0"/>
              </w:rPr>
            </w:pPr>
            <w:bookmarkStart w:id="2" w:name="_Toc27559"/>
            <w:bookmarkStart w:id="3" w:name="_Toc6021"/>
            <w:r w:rsidRPr="0045513C">
              <w:rPr>
                <w:kern w:val="0"/>
              </w:rPr>
              <w:t>根据上表分析可知，建设项目与《江苏省打赢蓝天保卫战三年行动计划实施方案》（苏政发</w:t>
            </w:r>
            <w:r w:rsidRPr="0045513C">
              <w:rPr>
                <w:kern w:val="0"/>
              </w:rPr>
              <w:t>[2018]122</w:t>
            </w:r>
            <w:r w:rsidRPr="0045513C">
              <w:rPr>
                <w:kern w:val="0"/>
              </w:rPr>
              <w:t>号）是相符的。</w:t>
            </w:r>
            <w:bookmarkEnd w:id="2"/>
            <w:bookmarkEnd w:id="3"/>
          </w:p>
          <w:p w14:paraId="64F6FEF3" w14:textId="30AFD0EE" w:rsidR="00737454" w:rsidRPr="00C435EA" w:rsidRDefault="00DB13A7" w:rsidP="00C435EA">
            <w:pPr>
              <w:autoSpaceDE w:val="0"/>
              <w:autoSpaceDN w:val="0"/>
              <w:adjustRightInd w:val="0"/>
              <w:snapToGrid w:val="0"/>
              <w:ind w:firstLineChars="0" w:firstLine="0"/>
              <w:jc w:val="both"/>
              <w:rPr>
                <w:b/>
                <w:bCs/>
                <w:kern w:val="0"/>
              </w:rPr>
            </w:pPr>
            <w:r>
              <w:rPr>
                <w:b/>
                <w:bCs/>
                <w:kern w:val="0"/>
              </w:rPr>
              <w:t>7</w:t>
            </w:r>
            <w:r w:rsidR="00737454" w:rsidRPr="00C435EA">
              <w:rPr>
                <w:b/>
                <w:bCs/>
                <w:kern w:val="0"/>
              </w:rPr>
              <w:t>、与《江苏省通榆河水污染防治条例》相符性分析</w:t>
            </w:r>
          </w:p>
          <w:p w14:paraId="454712E4" w14:textId="77777777" w:rsidR="00C435EA" w:rsidRPr="000C0FB7" w:rsidRDefault="00C435EA" w:rsidP="00C435EA">
            <w:pPr>
              <w:autoSpaceDE w:val="0"/>
              <w:autoSpaceDN w:val="0"/>
              <w:adjustRightInd w:val="0"/>
              <w:snapToGrid w:val="0"/>
              <w:ind w:firstLine="480"/>
              <w:jc w:val="both"/>
              <w:rPr>
                <w:kern w:val="0"/>
              </w:rPr>
            </w:pPr>
            <w:r w:rsidRPr="000C0FB7">
              <w:rPr>
                <w:kern w:val="0"/>
              </w:rPr>
              <w:t>根据《江苏省通榆河水污染防治条例》，通榆</w:t>
            </w:r>
            <w:proofErr w:type="gramStart"/>
            <w:r w:rsidRPr="000C0FB7">
              <w:rPr>
                <w:kern w:val="0"/>
              </w:rPr>
              <w:t>河实行</w:t>
            </w:r>
            <w:proofErr w:type="gramEnd"/>
            <w:r w:rsidRPr="000C0FB7">
              <w:rPr>
                <w:kern w:val="0"/>
              </w:rPr>
              <w:t>分级保护，划分为三级保护区。通榆河及其两侧各一公里、主要供水河道及其两侧各一公里区域为通榆河一级保护区；与通榆河平交的主要河道上溯五公里以及沿岸两侧各一公里区域为通榆河二级保护区；其他与通榆河平交的河道上溯五公里以及沿岸两侧各一公里区域为通榆河三级保护区。泰州市境内的泰东河、新通扬运河、引江河、卤</w:t>
            </w:r>
            <w:proofErr w:type="gramStart"/>
            <w:r w:rsidRPr="000C0FB7">
              <w:rPr>
                <w:kern w:val="0"/>
              </w:rPr>
              <w:t>汀</w:t>
            </w:r>
            <w:proofErr w:type="gramEnd"/>
            <w:r w:rsidRPr="000C0FB7">
              <w:rPr>
                <w:kern w:val="0"/>
              </w:rPr>
              <w:t>河为通榆河的供水河道。</w:t>
            </w:r>
          </w:p>
          <w:p w14:paraId="52AC8A3F" w14:textId="77777777" w:rsidR="00C435EA" w:rsidRPr="000C0FB7" w:rsidRDefault="00C435EA" w:rsidP="00C435EA">
            <w:pPr>
              <w:autoSpaceDE w:val="0"/>
              <w:autoSpaceDN w:val="0"/>
              <w:adjustRightInd w:val="0"/>
              <w:snapToGrid w:val="0"/>
              <w:ind w:firstLine="480"/>
              <w:jc w:val="both"/>
              <w:rPr>
                <w:kern w:val="0"/>
              </w:rPr>
            </w:pPr>
            <w:r w:rsidRPr="000C0FB7">
              <w:rPr>
                <w:kern w:val="0"/>
              </w:rPr>
              <w:t>第三十六条通榆河一级保护区、二级保护区内禁止下列行为：</w:t>
            </w:r>
            <w:r w:rsidRPr="000C0FB7">
              <w:rPr>
                <w:kern w:val="0"/>
              </w:rPr>
              <w:t xml:space="preserve"> </w:t>
            </w:r>
          </w:p>
          <w:p w14:paraId="40406F6C" w14:textId="77777777" w:rsidR="00C435EA" w:rsidRPr="000C0FB7" w:rsidRDefault="00C435EA" w:rsidP="00C435EA">
            <w:pPr>
              <w:autoSpaceDE w:val="0"/>
              <w:autoSpaceDN w:val="0"/>
              <w:adjustRightInd w:val="0"/>
              <w:snapToGrid w:val="0"/>
              <w:ind w:firstLine="480"/>
              <w:jc w:val="both"/>
              <w:rPr>
                <w:kern w:val="0"/>
              </w:rPr>
            </w:pPr>
            <w:r w:rsidRPr="000C0FB7">
              <w:rPr>
                <w:kern w:val="0"/>
              </w:rPr>
              <w:t>（一）新建、扩建、扩建制浆、造纸、化工、制革、酿造、染料、印染、电镀、炼油、铅酸蓄电池和排放水污染物的黑色金属冶炼及压延加工项目、有色金属冶炼及压延加工项目、金属制品项目等污染环境的项目；</w:t>
            </w:r>
            <w:r w:rsidRPr="000C0FB7">
              <w:rPr>
                <w:kern w:val="0"/>
              </w:rPr>
              <w:t xml:space="preserve"> </w:t>
            </w:r>
          </w:p>
          <w:p w14:paraId="02FF6897" w14:textId="77777777" w:rsidR="00C435EA" w:rsidRPr="000C0FB7" w:rsidRDefault="00C435EA" w:rsidP="00C435EA">
            <w:pPr>
              <w:autoSpaceDE w:val="0"/>
              <w:autoSpaceDN w:val="0"/>
              <w:adjustRightInd w:val="0"/>
              <w:snapToGrid w:val="0"/>
              <w:ind w:firstLine="480"/>
              <w:jc w:val="both"/>
              <w:rPr>
                <w:kern w:val="0"/>
              </w:rPr>
            </w:pPr>
            <w:r w:rsidRPr="000C0FB7">
              <w:rPr>
                <w:kern w:val="0"/>
              </w:rPr>
              <w:t>（二）在河道内设置经营性餐饮设施；</w:t>
            </w:r>
            <w:r w:rsidRPr="000C0FB7">
              <w:rPr>
                <w:kern w:val="0"/>
              </w:rPr>
              <w:t xml:space="preserve"> </w:t>
            </w:r>
          </w:p>
          <w:p w14:paraId="1B5C20FB" w14:textId="77777777" w:rsidR="00C435EA" w:rsidRPr="000C0FB7" w:rsidRDefault="00C435EA" w:rsidP="00C435EA">
            <w:pPr>
              <w:autoSpaceDE w:val="0"/>
              <w:autoSpaceDN w:val="0"/>
              <w:adjustRightInd w:val="0"/>
              <w:snapToGrid w:val="0"/>
              <w:ind w:firstLine="480"/>
              <w:jc w:val="both"/>
              <w:rPr>
                <w:kern w:val="0"/>
              </w:rPr>
            </w:pPr>
            <w:r w:rsidRPr="000C0FB7">
              <w:rPr>
                <w:kern w:val="0"/>
              </w:rPr>
              <w:t>（三）向河道、水体倾倒工业废渣、水处理污泥、生活垃圾、船舶垃圾；</w:t>
            </w:r>
          </w:p>
          <w:p w14:paraId="3869F289" w14:textId="77777777" w:rsidR="00C435EA" w:rsidRPr="000C0FB7" w:rsidRDefault="00C435EA" w:rsidP="00C435EA">
            <w:pPr>
              <w:autoSpaceDE w:val="0"/>
              <w:autoSpaceDN w:val="0"/>
              <w:adjustRightInd w:val="0"/>
              <w:snapToGrid w:val="0"/>
              <w:ind w:firstLine="480"/>
              <w:jc w:val="both"/>
              <w:rPr>
                <w:kern w:val="0"/>
              </w:rPr>
            </w:pPr>
            <w:r w:rsidRPr="000C0FB7">
              <w:rPr>
                <w:kern w:val="0"/>
              </w:rPr>
              <w:t>（四）将畜禽养殖场的粪便和污水直接排入水体；</w:t>
            </w:r>
          </w:p>
          <w:p w14:paraId="538A48D6" w14:textId="77777777" w:rsidR="00C435EA" w:rsidRPr="000C0FB7" w:rsidRDefault="00C435EA" w:rsidP="00C435EA">
            <w:pPr>
              <w:autoSpaceDE w:val="0"/>
              <w:autoSpaceDN w:val="0"/>
              <w:adjustRightInd w:val="0"/>
              <w:snapToGrid w:val="0"/>
              <w:ind w:firstLine="480"/>
              <w:jc w:val="both"/>
              <w:rPr>
                <w:kern w:val="0"/>
              </w:rPr>
            </w:pPr>
            <w:r w:rsidRPr="000C0FB7">
              <w:rPr>
                <w:kern w:val="0"/>
              </w:rPr>
              <w:t>（五）将船舶的残油、废油排入水体；</w:t>
            </w:r>
            <w:r w:rsidRPr="000C0FB7">
              <w:rPr>
                <w:kern w:val="0"/>
              </w:rPr>
              <w:t xml:space="preserve"> </w:t>
            </w:r>
          </w:p>
          <w:p w14:paraId="7B191620" w14:textId="77777777" w:rsidR="00C435EA" w:rsidRPr="000C0FB7" w:rsidRDefault="00C435EA" w:rsidP="00C435EA">
            <w:pPr>
              <w:autoSpaceDE w:val="0"/>
              <w:autoSpaceDN w:val="0"/>
              <w:adjustRightInd w:val="0"/>
              <w:snapToGrid w:val="0"/>
              <w:ind w:firstLine="480"/>
              <w:jc w:val="both"/>
              <w:rPr>
                <w:kern w:val="0"/>
              </w:rPr>
            </w:pPr>
            <w:r w:rsidRPr="000C0FB7">
              <w:rPr>
                <w:kern w:val="0"/>
              </w:rPr>
              <w:lastRenderedPageBreak/>
              <w:t>（六）在水体洗涤</w:t>
            </w:r>
            <w:proofErr w:type="gramStart"/>
            <w:r w:rsidRPr="000C0FB7">
              <w:rPr>
                <w:kern w:val="0"/>
              </w:rPr>
              <w:t>装贮过油类</w:t>
            </w:r>
            <w:proofErr w:type="gramEnd"/>
            <w:r w:rsidRPr="000C0FB7">
              <w:rPr>
                <w:kern w:val="0"/>
              </w:rPr>
              <w:t>、有毒有害物品的车辆、船舶和容器以及污染水体的回收废旧物品；</w:t>
            </w:r>
          </w:p>
          <w:p w14:paraId="0C72C868" w14:textId="77777777" w:rsidR="00C435EA" w:rsidRPr="000C0FB7" w:rsidRDefault="00C435EA" w:rsidP="00C435EA">
            <w:pPr>
              <w:autoSpaceDE w:val="0"/>
              <w:autoSpaceDN w:val="0"/>
              <w:adjustRightInd w:val="0"/>
              <w:snapToGrid w:val="0"/>
              <w:ind w:firstLine="480"/>
              <w:jc w:val="both"/>
              <w:rPr>
                <w:kern w:val="0"/>
              </w:rPr>
            </w:pPr>
            <w:r w:rsidRPr="000C0FB7">
              <w:rPr>
                <w:kern w:val="0"/>
              </w:rPr>
              <w:t>（七）法律、法规禁止的其他行为。</w:t>
            </w:r>
          </w:p>
          <w:p w14:paraId="2A7EFE25" w14:textId="77777777" w:rsidR="00C435EA" w:rsidRPr="000C0FB7" w:rsidRDefault="00C435EA" w:rsidP="00C435EA">
            <w:pPr>
              <w:autoSpaceDE w:val="0"/>
              <w:autoSpaceDN w:val="0"/>
              <w:adjustRightInd w:val="0"/>
              <w:snapToGrid w:val="0"/>
              <w:ind w:firstLine="480"/>
              <w:jc w:val="both"/>
              <w:rPr>
                <w:kern w:val="0"/>
              </w:rPr>
            </w:pPr>
            <w:r w:rsidRPr="000C0FB7">
              <w:rPr>
                <w:kern w:val="0"/>
              </w:rPr>
              <w:t>第三十七条通榆河一级保护区内禁止下列行为：</w:t>
            </w:r>
          </w:p>
          <w:p w14:paraId="64E8AC67" w14:textId="77777777" w:rsidR="00C435EA" w:rsidRPr="000C0FB7" w:rsidRDefault="00C435EA" w:rsidP="00C435EA">
            <w:pPr>
              <w:autoSpaceDE w:val="0"/>
              <w:autoSpaceDN w:val="0"/>
              <w:adjustRightInd w:val="0"/>
              <w:snapToGrid w:val="0"/>
              <w:ind w:firstLine="480"/>
              <w:jc w:val="both"/>
              <w:rPr>
                <w:kern w:val="0"/>
              </w:rPr>
            </w:pPr>
            <w:r w:rsidRPr="000C0FB7">
              <w:rPr>
                <w:kern w:val="0"/>
              </w:rPr>
              <w:t>新建、扩建直接或者间接向水体排放污染物的项目；</w:t>
            </w:r>
          </w:p>
          <w:p w14:paraId="4D2AD8E3" w14:textId="77777777" w:rsidR="00C435EA" w:rsidRPr="000C0FB7" w:rsidRDefault="00C435EA" w:rsidP="00C435EA">
            <w:pPr>
              <w:autoSpaceDE w:val="0"/>
              <w:autoSpaceDN w:val="0"/>
              <w:adjustRightInd w:val="0"/>
              <w:snapToGrid w:val="0"/>
              <w:ind w:firstLine="480"/>
              <w:jc w:val="both"/>
              <w:rPr>
                <w:kern w:val="0"/>
              </w:rPr>
            </w:pPr>
            <w:r w:rsidRPr="000C0FB7">
              <w:rPr>
                <w:kern w:val="0"/>
              </w:rPr>
              <w:t>（二）新设排污口；</w:t>
            </w:r>
            <w:r w:rsidRPr="000C0FB7">
              <w:rPr>
                <w:kern w:val="0"/>
              </w:rPr>
              <w:t xml:space="preserve"> </w:t>
            </w:r>
          </w:p>
          <w:p w14:paraId="7FCF64C3" w14:textId="77777777" w:rsidR="00C435EA" w:rsidRPr="000C0FB7" w:rsidRDefault="00C435EA" w:rsidP="00C435EA">
            <w:pPr>
              <w:autoSpaceDE w:val="0"/>
              <w:autoSpaceDN w:val="0"/>
              <w:adjustRightInd w:val="0"/>
              <w:snapToGrid w:val="0"/>
              <w:ind w:firstLine="480"/>
              <w:jc w:val="both"/>
              <w:rPr>
                <w:kern w:val="0"/>
              </w:rPr>
            </w:pPr>
            <w:r w:rsidRPr="000C0FB7">
              <w:rPr>
                <w:kern w:val="0"/>
              </w:rPr>
              <w:t>（三）建设工业固体废物集中贮存、利用、处置设施或者场所以及城市生活垃圾填埋场；</w:t>
            </w:r>
          </w:p>
          <w:p w14:paraId="5259870C" w14:textId="77777777" w:rsidR="00C435EA" w:rsidRPr="000C0FB7" w:rsidRDefault="00C435EA" w:rsidP="00C435EA">
            <w:pPr>
              <w:autoSpaceDE w:val="0"/>
              <w:autoSpaceDN w:val="0"/>
              <w:adjustRightInd w:val="0"/>
              <w:snapToGrid w:val="0"/>
              <w:ind w:firstLine="480"/>
              <w:jc w:val="both"/>
              <w:rPr>
                <w:kern w:val="0"/>
              </w:rPr>
            </w:pPr>
            <w:r w:rsidRPr="000C0FB7">
              <w:rPr>
                <w:kern w:val="0"/>
              </w:rPr>
              <w:t>（四）使用剧毒、高残留农药；</w:t>
            </w:r>
            <w:r w:rsidRPr="000C0FB7">
              <w:rPr>
                <w:kern w:val="0"/>
              </w:rPr>
              <w:t xml:space="preserve"> </w:t>
            </w:r>
          </w:p>
          <w:p w14:paraId="4F9EBB17" w14:textId="77777777" w:rsidR="00C435EA" w:rsidRPr="000C0FB7" w:rsidRDefault="00C435EA" w:rsidP="00C435EA">
            <w:pPr>
              <w:autoSpaceDE w:val="0"/>
              <w:autoSpaceDN w:val="0"/>
              <w:adjustRightInd w:val="0"/>
              <w:snapToGrid w:val="0"/>
              <w:ind w:firstLine="480"/>
              <w:jc w:val="both"/>
              <w:rPr>
                <w:kern w:val="0"/>
              </w:rPr>
            </w:pPr>
            <w:r w:rsidRPr="000C0FB7">
              <w:rPr>
                <w:kern w:val="0"/>
              </w:rPr>
              <w:t>（五）新建规模化畜禽养殖场；</w:t>
            </w:r>
            <w:r w:rsidRPr="000C0FB7">
              <w:rPr>
                <w:kern w:val="0"/>
              </w:rPr>
              <w:t xml:space="preserve"> </w:t>
            </w:r>
          </w:p>
          <w:p w14:paraId="177C3222" w14:textId="77777777" w:rsidR="00C435EA" w:rsidRPr="000C0FB7" w:rsidRDefault="00C435EA" w:rsidP="00C435EA">
            <w:pPr>
              <w:autoSpaceDE w:val="0"/>
              <w:autoSpaceDN w:val="0"/>
              <w:adjustRightInd w:val="0"/>
              <w:snapToGrid w:val="0"/>
              <w:ind w:firstLine="480"/>
              <w:jc w:val="both"/>
              <w:rPr>
                <w:kern w:val="0"/>
              </w:rPr>
            </w:pPr>
            <w:r w:rsidRPr="000C0FB7">
              <w:rPr>
                <w:kern w:val="0"/>
              </w:rPr>
              <w:t>（六）在河堤迎水坡种植农作物；</w:t>
            </w:r>
          </w:p>
          <w:p w14:paraId="129BEE7D" w14:textId="77777777" w:rsidR="00C435EA" w:rsidRPr="000C0FB7" w:rsidRDefault="00C435EA" w:rsidP="00C435EA">
            <w:pPr>
              <w:autoSpaceDE w:val="0"/>
              <w:autoSpaceDN w:val="0"/>
              <w:adjustRightInd w:val="0"/>
              <w:snapToGrid w:val="0"/>
              <w:ind w:firstLine="480"/>
              <w:jc w:val="both"/>
              <w:rPr>
                <w:kern w:val="0"/>
              </w:rPr>
            </w:pPr>
            <w:r w:rsidRPr="000C0FB7">
              <w:rPr>
                <w:kern w:val="0"/>
              </w:rPr>
              <w:t>（七）在河道内从事网箱、网围渔业养殖，设立鱼</w:t>
            </w:r>
            <w:proofErr w:type="gramStart"/>
            <w:r w:rsidRPr="000C0FB7">
              <w:rPr>
                <w:kern w:val="0"/>
              </w:rPr>
              <w:t>罾</w:t>
            </w:r>
            <w:proofErr w:type="gramEnd"/>
            <w:r w:rsidRPr="000C0FB7">
              <w:rPr>
                <w:kern w:val="0"/>
              </w:rPr>
              <w:t>、鱼</w:t>
            </w:r>
            <w:proofErr w:type="gramStart"/>
            <w:r w:rsidRPr="000C0FB7">
              <w:rPr>
                <w:kern w:val="0"/>
              </w:rPr>
              <w:t>簖</w:t>
            </w:r>
            <w:proofErr w:type="gramEnd"/>
            <w:r w:rsidRPr="000C0FB7">
              <w:rPr>
                <w:kern w:val="0"/>
              </w:rPr>
              <w:t>等各类定置渔具。</w:t>
            </w:r>
            <w:r w:rsidRPr="000C0FB7">
              <w:rPr>
                <w:kern w:val="0"/>
              </w:rPr>
              <w:t xml:space="preserve"> </w:t>
            </w:r>
          </w:p>
          <w:p w14:paraId="0318E45E" w14:textId="77777777" w:rsidR="00C435EA" w:rsidRPr="000C0FB7" w:rsidRDefault="00C435EA" w:rsidP="00C435EA">
            <w:pPr>
              <w:autoSpaceDE w:val="0"/>
              <w:autoSpaceDN w:val="0"/>
              <w:adjustRightInd w:val="0"/>
              <w:snapToGrid w:val="0"/>
              <w:ind w:firstLine="480"/>
              <w:jc w:val="both"/>
              <w:rPr>
                <w:kern w:val="0"/>
              </w:rPr>
            </w:pPr>
            <w:r w:rsidRPr="000C0FB7">
              <w:rPr>
                <w:kern w:val="0"/>
              </w:rPr>
              <w:t>第三十八通榆河一级、二级保护区限制下列行为：</w:t>
            </w:r>
            <w:r w:rsidRPr="000C0FB7">
              <w:rPr>
                <w:kern w:val="0"/>
              </w:rPr>
              <w:t xml:space="preserve"> </w:t>
            </w:r>
          </w:p>
          <w:p w14:paraId="6CFD8B0A" w14:textId="77777777" w:rsidR="00C435EA" w:rsidRPr="000C0FB7" w:rsidRDefault="00C435EA" w:rsidP="00C435EA">
            <w:pPr>
              <w:autoSpaceDE w:val="0"/>
              <w:autoSpaceDN w:val="0"/>
              <w:adjustRightInd w:val="0"/>
              <w:snapToGrid w:val="0"/>
              <w:ind w:firstLine="480"/>
              <w:jc w:val="both"/>
              <w:rPr>
                <w:kern w:val="0"/>
              </w:rPr>
            </w:pPr>
            <w:r w:rsidRPr="000C0FB7">
              <w:rPr>
                <w:kern w:val="0"/>
              </w:rPr>
              <w:t>（一）新建、扩建港口、码头；</w:t>
            </w:r>
            <w:r w:rsidRPr="000C0FB7">
              <w:rPr>
                <w:kern w:val="0"/>
              </w:rPr>
              <w:t xml:space="preserve"> </w:t>
            </w:r>
          </w:p>
          <w:p w14:paraId="55CBF4DF" w14:textId="77777777" w:rsidR="00C435EA" w:rsidRPr="000C0FB7" w:rsidRDefault="00C435EA" w:rsidP="00C435EA">
            <w:pPr>
              <w:autoSpaceDE w:val="0"/>
              <w:autoSpaceDN w:val="0"/>
              <w:adjustRightInd w:val="0"/>
              <w:snapToGrid w:val="0"/>
              <w:ind w:firstLine="480"/>
              <w:jc w:val="both"/>
              <w:rPr>
                <w:kern w:val="0"/>
              </w:rPr>
            </w:pPr>
            <w:r w:rsidRPr="000C0FB7">
              <w:rPr>
                <w:kern w:val="0"/>
              </w:rPr>
              <w:t>（二）设置水上加油、加气站点；</w:t>
            </w:r>
          </w:p>
          <w:p w14:paraId="4BFF4ABA" w14:textId="33CD07B3" w:rsidR="00C435EA" w:rsidRPr="00C435EA" w:rsidRDefault="00C435EA" w:rsidP="00C435EA">
            <w:pPr>
              <w:autoSpaceDE w:val="0"/>
              <w:autoSpaceDN w:val="0"/>
              <w:adjustRightInd w:val="0"/>
              <w:snapToGrid w:val="0"/>
              <w:ind w:firstLine="480"/>
              <w:jc w:val="both"/>
              <w:rPr>
                <w:kern w:val="0"/>
              </w:rPr>
            </w:pPr>
            <w:r w:rsidRPr="00C435EA">
              <w:rPr>
                <w:kern w:val="0"/>
              </w:rPr>
              <w:t>对照分析可知，</w:t>
            </w:r>
            <w:r>
              <w:rPr>
                <w:rFonts w:hint="eastAsia"/>
                <w:kern w:val="0"/>
              </w:rPr>
              <w:t>项目所在地</w:t>
            </w:r>
            <w:r w:rsidRPr="00C435EA">
              <w:rPr>
                <w:kern w:val="0"/>
              </w:rPr>
              <w:t>不属于通榆河一、二级保护区</w:t>
            </w:r>
            <w:r>
              <w:rPr>
                <w:rFonts w:hint="eastAsia"/>
                <w:kern w:val="0"/>
              </w:rPr>
              <w:t>，</w:t>
            </w:r>
            <w:r w:rsidRPr="00C435EA">
              <w:rPr>
                <w:kern w:val="0"/>
              </w:rPr>
              <w:t>项目属于</w:t>
            </w:r>
            <w:r w:rsidRPr="00C435EA">
              <w:rPr>
                <w:rFonts w:hint="eastAsia"/>
                <w:kern w:val="0"/>
              </w:rPr>
              <w:t>玻璃纤维及制品制造</w:t>
            </w:r>
            <w:r w:rsidRPr="00C435EA">
              <w:rPr>
                <w:kern w:val="0"/>
              </w:rPr>
              <w:t>项目，不属于条例中划定的新建、改建、扩建的污染环境的项目；项目不在各河口新增排污口，</w:t>
            </w:r>
            <w:r>
              <w:rPr>
                <w:rFonts w:hint="eastAsia"/>
                <w:kern w:val="0"/>
              </w:rPr>
              <w:t>生活污水经化粪池处理后用于周边农田施肥，不外排</w:t>
            </w:r>
            <w:r w:rsidRPr="00C435EA">
              <w:rPr>
                <w:kern w:val="0"/>
              </w:rPr>
              <w:t>；本项目一般工业固体废物实现综合利用或合理委托处置；本项目不属于条例中一级、二级保护区禁止和限制的行为；因此，在落实各项污染防治措施和风险防范措施的前提下，本项目的建设符合江苏省通榆河水污染防治条例的相关要求。</w:t>
            </w:r>
          </w:p>
          <w:p w14:paraId="69C5A414" w14:textId="6D1733C5" w:rsidR="00C435EA" w:rsidRPr="00C435EA" w:rsidRDefault="00DB13A7" w:rsidP="00C435EA">
            <w:pPr>
              <w:autoSpaceDE w:val="0"/>
              <w:autoSpaceDN w:val="0"/>
              <w:adjustRightInd w:val="0"/>
              <w:snapToGrid w:val="0"/>
              <w:ind w:firstLineChars="0" w:firstLine="0"/>
              <w:jc w:val="both"/>
              <w:rPr>
                <w:b/>
                <w:bCs/>
                <w:kern w:val="0"/>
              </w:rPr>
            </w:pPr>
            <w:r>
              <w:rPr>
                <w:b/>
                <w:bCs/>
                <w:kern w:val="0"/>
              </w:rPr>
              <w:t>8</w:t>
            </w:r>
            <w:r w:rsidR="00C435EA" w:rsidRPr="00C435EA">
              <w:rPr>
                <w:b/>
                <w:bCs/>
                <w:kern w:val="0"/>
              </w:rPr>
              <w:t>、项目与</w:t>
            </w:r>
            <w:r w:rsidR="00141C41">
              <w:rPr>
                <w:rFonts w:hint="eastAsia"/>
                <w:b/>
                <w:bCs/>
                <w:kern w:val="0"/>
              </w:rPr>
              <w:t>《</w:t>
            </w:r>
            <w:r w:rsidR="00141C41" w:rsidRPr="00C435EA">
              <w:rPr>
                <w:b/>
                <w:bCs/>
                <w:kern w:val="0"/>
              </w:rPr>
              <w:t>泰州市</w:t>
            </w:r>
            <w:r w:rsidR="00141C41" w:rsidRPr="00C435EA">
              <w:rPr>
                <w:b/>
                <w:bCs/>
                <w:kern w:val="0"/>
              </w:rPr>
              <w:t>“</w:t>
            </w:r>
            <w:r w:rsidR="00141C41" w:rsidRPr="00C435EA">
              <w:rPr>
                <w:b/>
                <w:bCs/>
                <w:kern w:val="0"/>
              </w:rPr>
              <w:t>三线一单</w:t>
            </w:r>
            <w:r w:rsidR="00141C41" w:rsidRPr="00C435EA">
              <w:rPr>
                <w:b/>
                <w:bCs/>
                <w:kern w:val="0"/>
              </w:rPr>
              <w:t>”</w:t>
            </w:r>
            <w:r w:rsidR="00141C41" w:rsidRPr="00C435EA">
              <w:rPr>
                <w:b/>
                <w:bCs/>
                <w:kern w:val="0"/>
              </w:rPr>
              <w:t>生态环境分区管控</w:t>
            </w:r>
            <w:r w:rsidR="00EF7EAE">
              <w:rPr>
                <w:rFonts w:hint="eastAsia"/>
                <w:b/>
                <w:bCs/>
                <w:kern w:val="0"/>
              </w:rPr>
              <w:t>更新</w:t>
            </w:r>
            <w:r w:rsidR="00141C41" w:rsidRPr="00C435EA">
              <w:rPr>
                <w:b/>
                <w:bCs/>
                <w:kern w:val="0"/>
              </w:rPr>
              <w:t>方案</w:t>
            </w:r>
            <w:r w:rsidR="00141C41">
              <w:rPr>
                <w:rFonts w:hint="eastAsia"/>
                <w:b/>
                <w:bCs/>
                <w:kern w:val="0"/>
              </w:rPr>
              <w:t>》</w:t>
            </w:r>
            <w:r w:rsidR="00141C41" w:rsidRPr="00141C41">
              <w:rPr>
                <w:b/>
                <w:bCs/>
                <w:kern w:val="0"/>
              </w:rPr>
              <w:t>（</w:t>
            </w:r>
            <w:r w:rsidR="00141C41" w:rsidRPr="00141C41">
              <w:rPr>
                <w:rFonts w:hint="eastAsia"/>
                <w:b/>
                <w:bCs/>
                <w:kern w:val="0"/>
              </w:rPr>
              <w:t>2022</w:t>
            </w:r>
            <w:r w:rsidR="00141C41" w:rsidRPr="00141C41">
              <w:rPr>
                <w:rFonts w:hint="eastAsia"/>
                <w:b/>
                <w:bCs/>
                <w:kern w:val="0"/>
              </w:rPr>
              <w:t>年动态更新</w:t>
            </w:r>
            <w:r w:rsidR="00141C41" w:rsidRPr="00141C41">
              <w:rPr>
                <w:b/>
                <w:bCs/>
                <w:kern w:val="0"/>
              </w:rPr>
              <w:t>）</w:t>
            </w:r>
            <w:r w:rsidR="00C435EA" w:rsidRPr="00C435EA">
              <w:rPr>
                <w:b/>
                <w:bCs/>
                <w:kern w:val="0"/>
              </w:rPr>
              <w:t>相符性分析</w:t>
            </w:r>
          </w:p>
          <w:p w14:paraId="70C9910D" w14:textId="6D82BA5C" w:rsidR="00C435EA" w:rsidRDefault="00C435EA" w:rsidP="00C435EA">
            <w:pPr>
              <w:autoSpaceDE w:val="0"/>
              <w:autoSpaceDN w:val="0"/>
              <w:adjustRightInd w:val="0"/>
              <w:snapToGrid w:val="0"/>
              <w:ind w:firstLine="480"/>
              <w:jc w:val="both"/>
              <w:rPr>
                <w:kern w:val="0"/>
              </w:rPr>
            </w:pPr>
            <w:r w:rsidRPr="00C435EA">
              <w:rPr>
                <w:kern w:val="0"/>
              </w:rPr>
              <w:t>本项目位于</w:t>
            </w:r>
            <w:r w:rsidR="00271E22" w:rsidRPr="00271E22">
              <w:rPr>
                <w:rFonts w:hint="eastAsia"/>
                <w:kern w:val="0"/>
              </w:rPr>
              <w:t>江苏省泰兴市新街镇钱南村</w:t>
            </w:r>
            <w:r w:rsidRPr="00C435EA">
              <w:rPr>
                <w:kern w:val="0"/>
              </w:rPr>
              <w:t>，属于</w:t>
            </w:r>
            <w:r w:rsidR="00871A52" w:rsidRPr="00871A52">
              <w:rPr>
                <w:rFonts w:hint="eastAsia"/>
                <w:kern w:val="0"/>
              </w:rPr>
              <w:t>泰兴市农产品加工园</w:t>
            </w:r>
            <w:r w:rsidR="00871A52">
              <w:rPr>
                <w:rFonts w:hint="eastAsia"/>
                <w:kern w:val="0"/>
              </w:rPr>
              <w:t>（新竹科技工业园）</w:t>
            </w:r>
            <w:r w:rsidRPr="00C435EA">
              <w:rPr>
                <w:kern w:val="0"/>
              </w:rPr>
              <w:t>，对照《泰州市</w:t>
            </w:r>
            <w:r w:rsidRPr="00C435EA">
              <w:rPr>
                <w:kern w:val="0"/>
              </w:rPr>
              <w:t>“</w:t>
            </w:r>
            <w:r w:rsidRPr="00C435EA">
              <w:rPr>
                <w:kern w:val="0"/>
              </w:rPr>
              <w:t>三线一单</w:t>
            </w:r>
            <w:r w:rsidRPr="00C435EA">
              <w:rPr>
                <w:kern w:val="0"/>
              </w:rPr>
              <w:t>”</w:t>
            </w:r>
            <w:r w:rsidRPr="00C435EA">
              <w:rPr>
                <w:kern w:val="0"/>
              </w:rPr>
              <w:t>生态环境分区管控</w:t>
            </w:r>
            <w:r w:rsidR="00EF7EAE">
              <w:rPr>
                <w:rFonts w:hint="eastAsia"/>
                <w:kern w:val="0"/>
              </w:rPr>
              <w:t>更新</w:t>
            </w:r>
            <w:r w:rsidRPr="00C435EA">
              <w:rPr>
                <w:kern w:val="0"/>
              </w:rPr>
              <w:t>方案》</w:t>
            </w:r>
            <w:r w:rsidR="00141C41">
              <w:rPr>
                <w:rFonts w:hint="eastAsia"/>
                <w:kern w:val="0"/>
              </w:rPr>
              <w:t>（</w:t>
            </w:r>
            <w:r w:rsidR="00141C41" w:rsidRPr="00141C41">
              <w:rPr>
                <w:rFonts w:hint="eastAsia"/>
                <w:kern w:val="0"/>
              </w:rPr>
              <w:t>2022</w:t>
            </w:r>
            <w:r w:rsidR="00141C41" w:rsidRPr="00141C41">
              <w:rPr>
                <w:rFonts w:hint="eastAsia"/>
                <w:kern w:val="0"/>
              </w:rPr>
              <w:t>年动态更新</w:t>
            </w:r>
            <w:r w:rsidR="00141C41">
              <w:rPr>
                <w:rFonts w:hint="eastAsia"/>
                <w:kern w:val="0"/>
              </w:rPr>
              <w:t>）</w:t>
            </w:r>
            <w:r w:rsidRPr="00C435EA">
              <w:rPr>
                <w:kern w:val="0"/>
              </w:rPr>
              <w:t>附件</w:t>
            </w:r>
            <w:r w:rsidR="00141C41">
              <w:rPr>
                <w:kern w:val="0"/>
              </w:rPr>
              <w:t>4</w:t>
            </w:r>
            <w:r w:rsidRPr="00C435EA">
              <w:rPr>
                <w:kern w:val="0"/>
              </w:rPr>
              <w:t>泰州市环境管控单元名录</w:t>
            </w:r>
            <w:r w:rsidR="00141C41">
              <w:rPr>
                <w:rFonts w:hint="eastAsia"/>
                <w:kern w:val="0"/>
              </w:rPr>
              <w:t>更新汇总表</w:t>
            </w:r>
            <w:r w:rsidRPr="00C435EA">
              <w:rPr>
                <w:kern w:val="0"/>
              </w:rPr>
              <w:t>，项目属于</w:t>
            </w:r>
            <w:r w:rsidR="00871A52">
              <w:rPr>
                <w:rFonts w:hint="eastAsia"/>
                <w:kern w:val="0"/>
              </w:rPr>
              <w:t>重点</w:t>
            </w:r>
            <w:r w:rsidRPr="00C435EA">
              <w:rPr>
                <w:kern w:val="0"/>
              </w:rPr>
              <w:t>管控单元，相符性分析详见表</w:t>
            </w:r>
            <w:r w:rsidRPr="00C435EA">
              <w:rPr>
                <w:kern w:val="0"/>
              </w:rPr>
              <w:t>1-</w:t>
            </w:r>
            <w:r w:rsidR="00DB13A7">
              <w:rPr>
                <w:kern w:val="0"/>
              </w:rPr>
              <w:t>6</w:t>
            </w:r>
            <w:r w:rsidRPr="00C435EA">
              <w:rPr>
                <w:kern w:val="0"/>
              </w:rPr>
              <w:t>。</w:t>
            </w:r>
          </w:p>
          <w:p w14:paraId="0CFC739E" w14:textId="77777777" w:rsidR="006331C1" w:rsidRDefault="006331C1" w:rsidP="006331C1">
            <w:pPr>
              <w:ind w:firstLineChars="0" w:firstLine="0"/>
            </w:pPr>
          </w:p>
          <w:p w14:paraId="3C809C88" w14:textId="77777777" w:rsidR="006331C1" w:rsidRPr="006331C1" w:rsidRDefault="006331C1" w:rsidP="006331C1">
            <w:pPr>
              <w:pStyle w:val="3"/>
              <w:ind w:firstLine="643"/>
            </w:pPr>
          </w:p>
          <w:p w14:paraId="2D2AC623" w14:textId="2E3C6DE2" w:rsidR="00C435EA" w:rsidRPr="00C435EA" w:rsidRDefault="00C435EA" w:rsidP="00C435EA">
            <w:pPr>
              <w:widowControl/>
              <w:adjustRightInd w:val="0"/>
              <w:snapToGrid w:val="0"/>
              <w:spacing w:line="240" w:lineRule="auto"/>
              <w:ind w:firstLineChars="0" w:firstLine="0"/>
              <w:jc w:val="center"/>
              <w:rPr>
                <w:rFonts w:eastAsiaTheme="minorEastAsia"/>
                <w:b/>
              </w:rPr>
            </w:pPr>
            <w:r w:rsidRPr="00C435EA">
              <w:rPr>
                <w:rFonts w:eastAsiaTheme="minorEastAsia"/>
                <w:b/>
              </w:rPr>
              <w:lastRenderedPageBreak/>
              <w:t>表</w:t>
            </w:r>
            <w:r w:rsidRPr="00C435EA">
              <w:rPr>
                <w:rFonts w:eastAsiaTheme="minorEastAsia"/>
                <w:b/>
              </w:rPr>
              <w:t>1-</w:t>
            </w:r>
            <w:r w:rsidR="00DB13A7">
              <w:rPr>
                <w:rFonts w:eastAsiaTheme="minorEastAsia"/>
                <w:b/>
              </w:rPr>
              <w:t>6</w:t>
            </w:r>
            <w:r w:rsidRPr="00C435EA">
              <w:rPr>
                <w:rFonts w:eastAsiaTheme="minorEastAsia"/>
                <w:b/>
              </w:rPr>
              <w:t xml:space="preserve">  </w:t>
            </w:r>
            <w:r w:rsidRPr="00C435EA">
              <w:rPr>
                <w:rFonts w:eastAsiaTheme="minorEastAsia"/>
                <w:b/>
              </w:rPr>
              <w:t>与《泰州市</w:t>
            </w:r>
            <w:r w:rsidRPr="00C435EA">
              <w:rPr>
                <w:rFonts w:eastAsiaTheme="minorEastAsia"/>
                <w:b/>
              </w:rPr>
              <w:t>“</w:t>
            </w:r>
            <w:r w:rsidRPr="00C435EA">
              <w:rPr>
                <w:rFonts w:eastAsiaTheme="minorEastAsia"/>
                <w:b/>
              </w:rPr>
              <w:t>三线一单</w:t>
            </w:r>
            <w:r w:rsidRPr="00C435EA">
              <w:rPr>
                <w:rFonts w:eastAsiaTheme="minorEastAsia"/>
                <w:b/>
              </w:rPr>
              <w:t>”</w:t>
            </w:r>
            <w:r w:rsidRPr="00C435EA">
              <w:rPr>
                <w:rFonts w:eastAsiaTheme="minorEastAsia"/>
                <w:b/>
              </w:rPr>
              <w:t>生态环境分区管控</w:t>
            </w:r>
            <w:r w:rsidR="00EF7EAE">
              <w:rPr>
                <w:rFonts w:eastAsiaTheme="minorEastAsia" w:hint="eastAsia"/>
                <w:b/>
              </w:rPr>
              <w:t>更新</w:t>
            </w:r>
            <w:r w:rsidRPr="00C435EA">
              <w:rPr>
                <w:rFonts w:eastAsiaTheme="minorEastAsia"/>
                <w:b/>
              </w:rPr>
              <w:t>方案》</w:t>
            </w:r>
            <w:r w:rsidR="00141C41" w:rsidRPr="00141C41">
              <w:rPr>
                <w:rFonts w:eastAsiaTheme="minorEastAsia"/>
                <w:b/>
                <w:bCs/>
              </w:rPr>
              <w:t>（</w:t>
            </w:r>
            <w:r w:rsidR="00141C41" w:rsidRPr="00141C41">
              <w:rPr>
                <w:rFonts w:eastAsiaTheme="minorEastAsia" w:hint="eastAsia"/>
                <w:b/>
                <w:bCs/>
              </w:rPr>
              <w:t>2022</w:t>
            </w:r>
            <w:r w:rsidR="00141C41" w:rsidRPr="00141C41">
              <w:rPr>
                <w:rFonts w:eastAsiaTheme="minorEastAsia" w:hint="eastAsia"/>
                <w:b/>
                <w:bCs/>
              </w:rPr>
              <w:t>年动态更新</w:t>
            </w:r>
            <w:r w:rsidR="00141C41" w:rsidRPr="00141C41">
              <w:rPr>
                <w:rFonts w:eastAsiaTheme="minorEastAsia"/>
                <w:b/>
                <w:bCs/>
              </w:rPr>
              <w:t>）</w:t>
            </w:r>
            <w:r w:rsidRPr="00C435EA">
              <w:rPr>
                <w:rFonts w:eastAsiaTheme="minorEastAsia"/>
                <w:b/>
              </w:rPr>
              <w:t>相符性分析</w:t>
            </w:r>
          </w:p>
          <w:tbl>
            <w:tblPr>
              <w:tblStyle w:val="aff5"/>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ook w:val="04A0" w:firstRow="1" w:lastRow="0" w:firstColumn="1" w:lastColumn="0" w:noHBand="0" w:noVBand="1"/>
            </w:tblPr>
            <w:tblGrid>
              <w:gridCol w:w="685"/>
              <w:gridCol w:w="676"/>
              <w:gridCol w:w="4210"/>
              <w:gridCol w:w="1983"/>
              <w:gridCol w:w="1115"/>
            </w:tblGrid>
            <w:tr w:rsidR="00C435EA" w:rsidRPr="00603FFA" w14:paraId="3AF1EAE7" w14:textId="77777777" w:rsidTr="006B130F">
              <w:trPr>
                <w:trHeight w:val="575"/>
              </w:trPr>
              <w:tc>
                <w:tcPr>
                  <w:tcW w:w="785" w:type="pct"/>
                  <w:gridSpan w:val="2"/>
                  <w:vAlign w:val="center"/>
                </w:tcPr>
                <w:p w14:paraId="545E08E4" w14:textId="77777777" w:rsidR="00C435EA" w:rsidRPr="00603FFA" w:rsidRDefault="00C435EA" w:rsidP="00C435EA">
                  <w:pPr>
                    <w:suppressAutoHyphens/>
                    <w:spacing w:line="240" w:lineRule="auto"/>
                    <w:ind w:firstLineChars="0" w:firstLine="0"/>
                    <w:jc w:val="center"/>
                    <w:rPr>
                      <w:b/>
                      <w:color w:val="000000" w:themeColor="text1"/>
                      <w:sz w:val="21"/>
                      <w:szCs w:val="21"/>
                      <w:lang w:bidi="zh-CN"/>
                    </w:rPr>
                  </w:pPr>
                  <w:r w:rsidRPr="00603FFA">
                    <w:rPr>
                      <w:b/>
                      <w:color w:val="000000" w:themeColor="text1"/>
                      <w:sz w:val="21"/>
                      <w:szCs w:val="21"/>
                      <w:lang w:bidi="zh-CN"/>
                    </w:rPr>
                    <w:t>管控类别</w:t>
                  </w:r>
                </w:p>
              </w:tc>
              <w:tc>
                <w:tcPr>
                  <w:tcW w:w="2428" w:type="pct"/>
                  <w:vAlign w:val="center"/>
                </w:tcPr>
                <w:p w14:paraId="36880159" w14:textId="77777777" w:rsidR="00C435EA" w:rsidRPr="00603FFA" w:rsidRDefault="00C435EA" w:rsidP="00C435EA">
                  <w:pPr>
                    <w:suppressAutoHyphens/>
                    <w:spacing w:line="240" w:lineRule="auto"/>
                    <w:ind w:firstLineChars="0" w:firstLine="0"/>
                    <w:jc w:val="center"/>
                    <w:rPr>
                      <w:b/>
                      <w:color w:val="000000" w:themeColor="text1"/>
                      <w:sz w:val="21"/>
                      <w:szCs w:val="21"/>
                      <w:lang w:bidi="zh-CN"/>
                    </w:rPr>
                  </w:pPr>
                  <w:r w:rsidRPr="00603FFA">
                    <w:rPr>
                      <w:b/>
                      <w:color w:val="000000" w:themeColor="text1"/>
                      <w:sz w:val="21"/>
                      <w:szCs w:val="21"/>
                      <w:lang w:bidi="zh-CN"/>
                    </w:rPr>
                    <w:t>文件相关内容</w:t>
                  </w:r>
                </w:p>
              </w:tc>
              <w:tc>
                <w:tcPr>
                  <w:tcW w:w="1144" w:type="pct"/>
                  <w:vAlign w:val="center"/>
                </w:tcPr>
                <w:p w14:paraId="1AA88A1A" w14:textId="77777777" w:rsidR="00C435EA" w:rsidRPr="00603FFA" w:rsidRDefault="00C435EA" w:rsidP="00C435EA">
                  <w:pPr>
                    <w:suppressAutoHyphens/>
                    <w:spacing w:line="240" w:lineRule="auto"/>
                    <w:ind w:firstLineChars="0" w:firstLine="0"/>
                    <w:jc w:val="center"/>
                    <w:rPr>
                      <w:b/>
                      <w:color w:val="000000" w:themeColor="text1"/>
                      <w:sz w:val="21"/>
                      <w:szCs w:val="21"/>
                      <w:lang w:bidi="zh-CN"/>
                    </w:rPr>
                  </w:pPr>
                  <w:r w:rsidRPr="00603FFA">
                    <w:rPr>
                      <w:b/>
                      <w:color w:val="000000" w:themeColor="text1"/>
                      <w:sz w:val="21"/>
                      <w:szCs w:val="21"/>
                      <w:lang w:bidi="zh-CN"/>
                    </w:rPr>
                    <w:t>项目建设情况</w:t>
                  </w:r>
                </w:p>
              </w:tc>
              <w:tc>
                <w:tcPr>
                  <w:tcW w:w="643" w:type="pct"/>
                  <w:vAlign w:val="center"/>
                </w:tcPr>
                <w:p w14:paraId="4EC6C7F5" w14:textId="77777777" w:rsidR="00C435EA" w:rsidRPr="00603FFA" w:rsidRDefault="00C435EA" w:rsidP="00C435EA">
                  <w:pPr>
                    <w:suppressAutoHyphens/>
                    <w:spacing w:line="240" w:lineRule="auto"/>
                    <w:ind w:firstLineChars="0" w:firstLine="0"/>
                    <w:jc w:val="center"/>
                    <w:rPr>
                      <w:b/>
                      <w:color w:val="000000" w:themeColor="text1"/>
                      <w:sz w:val="21"/>
                      <w:szCs w:val="21"/>
                      <w:lang w:bidi="zh-CN"/>
                    </w:rPr>
                  </w:pPr>
                  <w:r w:rsidRPr="00603FFA">
                    <w:rPr>
                      <w:b/>
                      <w:color w:val="000000" w:themeColor="text1"/>
                      <w:sz w:val="21"/>
                      <w:szCs w:val="21"/>
                      <w:lang w:bidi="zh-CN"/>
                    </w:rPr>
                    <w:t>是否相符</w:t>
                  </w:r>
                </w:p>
              </w:tc>
            </w:tr>
            <w:tr w:rsidR="000920DD" w:rsidRPr="00603FFA" w14:paraId="72E44C00" w14:textId="77777777" w:rsidTr="000920DD">
              <w:tc>
                <w:tcPr>
                  <w:tcW w:w="395" w:type="pct"/>
                  <w:vMerge w:val="restart"/>
                  <w:vAlign w:val="center"/>
                </w:tcPr>
                <w:p w14:paraId="6DCD8525" w14:textId="5A273997" w:rsidR="000920DD" w:rsidRPr="00603FFA" w:rsidRDefault="000920DD" w:rsidP="00C435EA">
                  <w:pPr>
                    <w:suppressAutoHyphens/>
                    <w:spacing w:line="240" w:lineRule="auto"/>
                    <w:ind w:firstLineChars="0" w:firstLine="0"/>
                    <w:jc w:val="center"/>
                    <w:rPr>
                      <w:bCs/>
                      <w:color w:val="000000" w:themeColor="text1"/>
                      <w:sz w:val="21"/>
                      <w:szCs w:val="21"/>
                      <w:lang w:bidi="zh-CN"/>
                    </w:rPr>
                  </w:pPr>
                  <w:bookmarkStart w:id="4" w:name="_Hlk134389614"/>
                  <w:r w:rsidRPr="00871A52">
                    <w:rPr>
                      <w:rFonts w:hint="eastAsia"/>
                      <w:bCs/>
                      <w:color w:val="000000" w:themeColor="text1"/>
                      <w:sz w:val="21"/>
                      <w:szCs w:val="21"/>
                      <w:lang w:bidi="zh-CN"/>
                    </w:rPr>
                    <w:t>泰兴市农产品加工园（新竹科技工业园）</w:t>
                  </w:r>
                  <w:r w:rsidRPr="00603FFA">
                    <w:rPr>
                      <w:bCs/>
                      <w:color w:val="000000" w:themeColor="text1"/>
                      <w:sz w:val="21"/>
                      <w:szCs w:val="21"/>
                      <w:lang w:bidi="zh-CN"/>
                    </w:rPr>
                    <w:t>生态环境管</w:t>
                  </w:r>
                  <w:proofErr w:type="gramStart"/>
                  <w:r w:rsidRPr="00603FFA">
                    <w:rPr>
                      <w:bCs/>
                      <w:color w:val="000000" w:themeColor="text1"/>
                      <w:sz w:val="21"/>
                      <w:szCs w:val="21"/>
                      <w:lang w:bidi="zh-CN"/>
                    </w:rPr>
                    <w:t>控要求</w:t>
                  </w:r>
                  <w:proofErr w:type="gramEnd"/>
                </w:p>
              </w:tc>
              <w:tc>
                <w:tcPr>
                  <w:tcW w:w="390" w:type="pct"/>
                  <w:vAlign w:val="center"/>
                </w:tcPr>
                <w:p w14:paraId="0079C57F" w14:textId="77777777" w:rsidR="000920DD" w:rsidRPr="00603FFA" w:rsidRDefault="000920DD" w:rsidP="00C435EA">
                  <w:pPr>
                    <w:suppressAutoHyphens/>
                    <w:spacing w:line="240" w:lineRule="auto"/>
                    <w:ind w:firstLineChars="0" w:firstLine="0"/>
                    <w:jc w:val="center"/>
                    <w:rPr>
                      <w:bCs/>
                      <w:color w:val="000000" w:themeColor="text1"/>
                      <w:sz w:val="21"/>
                      <w:szCs w:val="21"/>
                      <w:lang w:bidi="zh-CN"/>
                    </w:rPr>
                  </w:pPr>
                  <w:r w:rsidRPr="00603FFA">
                    <w:rPr>
                      <w:bCs/>
                      <w:color w:val="000000" w:themeColor="text1"/>
                      <w:sz w:val="21"/>
                      <w:szCs w:val="21"/>
                      <w:lang w:bidi="zh-CN"/>
                    </w:rPr>
                    <w:t>空间布局约束</w:t>
                  </w:r>
                </w:p>
              </w:tc>
              <w:tc>
                <w:tcPr>
                  <w:tcW w:w="2428" w:type="pct"/>
                  <w:vAlign w:val="center"/>
                </w:tcPr>
                <w:p w14:paraId="5A9A3FB9" w14:textId="45795020" w:rsidR="000920DD" w:rsidRPr="00871A52" w:rsidRDefault="000920DD" w:rsidP="00871A52">
                  <w:pPr>
                    <w:suppressAutoHyphens/>
                    <w:spacing w:line="240" w:lineRule="auto"/>
                    <w:ind w:firstLine="420"/>
                    <w:jc w:val="both"/>
                    <w:rPr>
                      <w:bCs/>
                      <w:color w:val="000000" w:themeColor="text1"/>
                      <w:sz w:val="21"/>
                      <w:szCs w:val="21"/>
                      <w:lang w:bidi="zh-CN"/>
                    </w:rPr>
                  </w:pPr>
                  <w:r w:rsidRPr="00871A52">
                    <w:rPr>
                      <w:rFonts w:hint="eastAsia"/>
                      <w:bCs/>
                      <w:color w:val="000000" w:themeColor="text1"/>
                      <w:sz w:val="21"/>
                      <w:szCs w:val="21"/>
                      <w:lang w:bidi="zh-CN"/>
                    </w:rPr>
                    <w:t>禁止</w:t>
                  </w:r>
                  <w:r w:rsidRPr="00871A52">
                    <w:rPr>
                      <w:rFonts w:hint="eastAsia"/>
                      <w:bCs/>
                      <w:color w:val="000000" w:themeColor="text1"/>
                      <w:sz w:val="21"/>
                      <w:szCs w:val="21"/>
                      <w:lang w:bidi="zh-CN"/>
                    </w:rPr>
                    <w:t>1</w:t>
                  </w:r>
                  <w:r w:rsidRPr="00871A52">
                    <w:rPr>
                      <w:rFonts w:hint="eastAsia"/>
                      <w:bCs/>
                      <w:color w:val="000000" w:themeColor="text1"/>
                      <w:sz w:val="21"/>
                      <w:szCs w:val="21"/>
                      <w:lang w:bidi="zh-CN"/>
                    </w:rPr>
                    <w:t>、“年屠宰生猪</w:t>
                  </w:r>
                  <w:r w:rsidRPr="00871A52">
                    <w:rPr>
                      <w:rFonts w:hint="eastAsia"/>
                      <w:bCs/>
                      <w:color w:val="000000" w:themeColor="text1"/>
                      <w:sz w:val="21"/>
                      <w:szCs w:val="21"/>
                      <w:lang w:bidi="zh-CN"/>
                    </w:rPr>
                    <w:t>30</w:t>
                  </w:r>
                  <w:r w:rsidRPr="00871A52">
                    <w:rPr>
                      <w:rFonts w:hint="eastAsia"/>
                      <w:bCs/>
                      <w:color w:val="000000" w:themeColor="text1"/>
                      <w:sz w:val="21"/>
                      <w:szCs w:val="21"/>
                      <w:lang w:bidi="zh-CN"/>
                    </w:rPr>
                    <w:t>万头以下、活禽</w:t>
                  </w:r>
                  <w:r w:rsidRPr="00871A52">
                    <w:rPr>
                      <w:rFonts w:hint="eastAsia"/>
                      <w:bCs/>
                      <w:color w:val="000000" w:themeColor="text1"/>
                      <w:sz w:val="21"/>
                      <w:szCs w:val="21"/>
                      <w:lang w:bidi="zh-CN"/>
                    </w:rPr>
                    <w:t>2000</w:t>
                  </w:r>
                  <w:r w:rsidRPr="00871A52">
                    <w:rPr>
                      <w:rFonts w:hint="eastAsia"/>
                      <w:bCs/>
                      <w:color w:val="000000" w:themeColor="text1"/>
                      <w:sz w:val="21"/>
                      <w:szCs w:val="21"/>
                      <w:lang w:bidi="zh-CN"/>
                    </w:rPr>
                    <w:t>万只及以下的屠宰”；</w:t>
                  </w:r>
                  <w:r w:rsidRPr="00871A52">
                    <w:rPr>
                      <w:rFonts w:hint="eastAsia"/>
                      <w:bCs/>
                      <w:color w:val="000000" w:themeColor="text1"/>
                      <w:sz w:val="21"/>
                      <w:szCs w:val="21"/>
                      <w:lang w:bidi="zh-CN"/>
                    </w:rPr>
                    <w:t>2</w:t>
                  </w:r>
                  <w:r w:rsidRPr="00871A52">
                    <w:rPr>
                      <w:rFonts w:hint="eastAsia"/>
                      <w:bCs/>
                      <w:color w:val="000000" w:themeColor="text1"/>
                      <w:sz w:val="21"/>
                      <w:szCs w:val="21"/>
                      <w:lang w:bidi="zh-CN"/>
                    </w:rPr>
                    <w:t>、禁止新建酿造工序；</w:t>
                  </w:r>
                  <w:r w:rsidRPr="00871A52">
                    <w:rPr>
                      <w:rFonts w:hint="eastAsia"/>
                      <w:bCs/>
                      <w:color w:val="000000" w:themeColor="text1"/>
                      <w:sz w:val="21"/>
                      <w:szCs w:val="21"/>
                      <w:lang w:bidi="zh-CN"/>
                    </w:rPr>
                    <w:t>3</w:t>
                  </w:r>
                  <w:r w:rsidRPr="00871A52">
                    <w:rPr>
                      <w:rFonts w:hint="eastAsia"/>
                      <w:bCs/>
                      <w:color w:val="000000" w:themeColor="text1"/>
                      <w:sz w:val="21"/>
                      <w:szCs w:val="21"/>
                      <w:lang w:bidi="zh-CN"/>
                    </w:rPr>
                    <w:t>、禁止新建印染企业；</w:t>
                  </w:r>
                  <w:r w:rsidRPr="00871A52">
                    <w:rPr>
                      <w:rFonts w:hint="eastAsia"/>
                      <w:bCs/>
                      <w:color w:val="000000" w:themeColor="text1"/>
                      <w:sz w:val="21"/>
                      <w:szCs w:val="21"/>
                      <w:lang w:bidi="zh-CN"/>
                    </w:rPr>
                    <w:t>4</w:t>
                  </w:r>
                  <w:r w:rsidRPr="00871A52">
                    <w:rPr>
                      <w:rFonts w:hint="eastAsia"/>
                      <w:bCs/>
                      <w:color w:val="000000" w:themeColor="text1"/>
                      <w:sz w:val="21"/>
                      <w:szCs w:val="21"/>
                      <w:lang w:bidi="zh-CN"/>
                    </w:rPr>
                    <w:t>、禁止制浆造纸；</w:t>
                  </w:r>
                  <w:r w:rsidRPr="00871A52">
                    <w:rPr>
                      <w:rFonts w:hint="eastAsia"/>
                      <w:bCs/>
                      <w:color w:val="000000" w:themeColor="text1"/>
                      <w:sz w:val="21"/>
                      <w:szCs w:val="21"/>
                      <w:lang w:bidi="zh-CN"/>
                    </w:rPr>
                    <w:t>5</w:t>
                  </w:r>
                  <w:r w:rsidRPr="00871A52">
                    <w:rPr>
                      <w:rFonts w:hint="eastAsia"/>
                      <w:bCs/>
                      <w:color w:val="000000" w:themeColor="text1"/>
                      <w:sz w:val="21"/>
                      <w:szCs w:val="21"/>
                      <w:lang w:bidi="zh-CN"/>
                    </w:rPr>
                    <w:t>、禁止纯电镀项目，仅允许工艺不可替代且不可委外加工的电镀工序；禁止发展：耗水量大、附加值低、污染重的工业；</w:t>
                  </w:r>
                  <w:r w:rsidRPr="00871A52">
                    <w:rPr>
                      <w:rFonts w:hint="eastAsia"/>
                      <w:bCs/>
                      <w:color w:val="000000" w:themeColor="text1"/>
                      <w:sz w:val="21"/>
                      <w:szCs w:val="21"/>
                      <w:lang w:bidi="zh-CN"/>
                    </w:rPr>
                    <w:t>6</w:t>
                  </w:r>
                  <w:r w:rsidRPr="00871A52">
                    <w:rPr>
                      <w:rFonts w:hint="eastAsia"/>
                      <w:bCs/>
                      <w:color w:val="000000" w:themeColor="text1"/>
                      <w:sz w:val="21"/>
                      <w:szCs w:val="21"/>
                      <w:lang w:bidi="zh-CN"/>
                    </w:rPr>
                    <w:t>、禁止排放重点金属（铅、汞、铬）；</w:t>
                  </w:r>
                  <w:r w:rsidRPr="00871A52">
                    <w:rPr>
                      <w:rFonts w:hint="eastAsia"/>
                      <w:bCs/>
                      <w:color w:val="000000" w:themeColor="text1"/>
                      <w:sz w:val="21"/>
                      <w:szCs w:val="21"/>
                      <w:lang w:bidi="zh-CN"/>
                    </w:rPr>
                    <w:t>7</w:t>
                  </w:r>
                  <w:r w:rsidRPr="00871A52">
                    <w:rPr>
                      <w:rFonts w:hint="eastAsia"/>
                      <w:bCs/>
                      <w:color w:val="000000" w:themeColor="text1"/>
                      <w:sz w:val="21"/>
                      <w:szCs w:val="21"/>
                      <w:lang w:bidi="zh-CN"/>
                    </w:rPr>
                    <w:t>、禁止新扩建皮革生产项目，现有项目不增加污染物总量，严禁排放重点重金属；</w:t>
                  </w:r>
                  <w:r w:rsidRPr="00871A52">
                    <w:rPr>
                      <w:rFonts w:hint="eastAsia"/>
                      <w:bCs/>
                      <w:color w:val="000000" w:themeColor="text1"/>
                      <w:sz w:val="21"/>
                      <w:szCs w:val="21"/>
                      <w:lang w:bidi="zh-CN"/>
                    </w:rPr>
                    <w:t>8</w:t>
                  </w:r>
                  <w:r w:rsidRPr="00871A52">
                    <w:rPr>
                      <w:rFonts w:hint="eastAsia"/>
                      <w:bCs/>
                      <w:color w:val="000000" w:themeColor="text1"/>
                      <w:sz w:val="21"/>
                      <w:szCs w:val="21"/>
                      <w:lang w:bidi="zh-CN"/>
                    </w:rPr>
                    <w:t>、禁止建设化学药品原料药制造、医药中间体、化学药品试剂制造、兽用药品、基因工程药品等；</w:t>
                  </w:r>
                  <w:r w:rsidRPr="00871A52">
                    <w:rPr>
                      <w:rFonts w:hint="eastAsia"/>
                      <w:bCs/>
                      <w:color w:val="000000" w:themeColor="text1"/>
                      <w:sz w:val="21"/>
                      <w:szCs w:val="21"/>
                      <w:lang w:bidi="zh-CN"/>
                    </w:rPr>
                    <w:t>9</w:t>
                  </w:r>
                  <w:r w:rsidRPr="00871A52">
                    <w:rPr>
                      <w:rFonts w:hint="eastAsia"/>
                      <w:bCs/>
                      <w:color w:val="000000" w:themeColor="text1"/>
                      <w:sz w:val="21"/>
                      <w:szCs w:val="21"/>
                      <w:lang w:bidi="zh-CN"/>
                    </w:rPr>
                    <w:t>、禁止露天和敞开式喷涂作业项目；</w:t>
                  </w:r>
                  <w:r w:rsidRPr="00871A52">
                    <w:rPr>
                      <w:rFonts w:hint="eastAsia"/>
                      <w:bCs/>
                      <w:color w:val="000000" w:themeColor="text1"/>
                      <w:sz w:val="21"/>
                      <w:szCs w:val="21"/>
                      <w:lang w:bidi="zh-CN"/>
                    </w:rPr>
                    <w:t>10</w:t>
                  </w:r>
                  <w:r w:rsidRPr="00871A52">
                    <w:rPr>
                      <w:rFonts w:hint="eastAsia"/>
                      <w:bCs/>
                      <w:color w:val="000000" w:themeColor="text1"/>
                      <w:sz w:val="21"/>
                      <w:szCs w:val="21"/>
                      <w:lang w:bidi="zh-CN"/>
                    </w:rPr>
                    <w:t>、禁止燃煤、燃重油项目；</w:t>
                  </w:r>
                  <w:r w:rsidRPr="00871A52">
                    <w:rPr>
                      <w:rFonts w:hint="eastAsia"/>
                      <w:bCs/>
                      <w:color w:val="000000" w:themeColor="text1"/>
                      <w:sz w:val="21"/>
                      <w:szCs w:val="21"/>
                      <w:lang w:bidi="zh-CN"/>
                    </w:rPr>
                    <w:t>11</w:t>
                  </w:r>
                  <w:r w:rsidRPr="00871A52">
                    <w:rPr>
                      <w:rFonts w:hint="eastAsia"/>
                      <w:bCs/>
                      <w:color w:val="000000" w:themeColor="text1"/>
                      <w:sz w:val="21"/>
                      <w:szCs w:val="21"/>
                      <w:lang w:bidi="zh-CN"/>
                    </w:rPr>
                    <w:t>、不建设</w:t>
                  </w:r>
                  <w:proofErr w:type="gramStart"/>
                  <w:r w:rsidRPr="00871A52">
                    <w:rPr>
                      <w:rFonts w:hint="eastAsia"/>
                      <w:bCs/>
                      <w:color w:val="000000" w:themeColor="text1"/>
                      <w:sz w:val="21"/>
                      <w:szCs w:val="21"/>
                      <w:lang w:bidi="zh-CN"/>
                    </w:rPr>
                    <w:t>危废集中</w:t>
                  </w:r>
                  <w:proofErr w:type="gramEnd"/>
                  <w:r w:rsidRPr="00871A52">
                    <w:rPr>
                      <w:rFonts w:hint="eastAsia"/>
                      <w:bCs/>
                      <w:color w:val="000000" w:themeColor="text1"/>
                      <w:sz w:val="21"/>
                      <w:szCs w:val="21"/>
                      <w:lang w:bidi="zh-CN"/>
                    </w:rPr>
                    <w:t>燃烧设施；</w:t>
                  </w:r>
                  <w:r w:rsidRPr="00871A52">
                    <w:rPr>
                      <w:rFonts w:hint="eastAsia"/>
                      <w:bCs/>
                      <w:color w:val="000000" w:themeColor="text1"/>
                      <w:sz w:val="21"/>
                      <w:szCs w:val="21"/>
                      <w:lang w:bidi="zh-CN"/>
                    </w:rPr>
                    <w:t>12</w:t>
                  </w:r>
                  <w:r w:rsidRPr="00871A52">
                    <w:rPr>
                      <w:rFonts w:hint="eastAsia"/>
                      <w:bCs/>
                      <w:color w:val="000000" w:themeColor="text1"/>
                      <w:sz w:val="21"/>
                      <w:szCs w:val="21"/>
                      <w:lang w:bidi="zh-CN"/>
                    </w:rPr>
                    <w:t>、禁止引入化工、石化、化纤、冶炼、焦化钢铁、铸造、轧钢、烧结、球团、水泥、平板玻璃等重污染项目。</w:t>
                  </w:r>
                </w:p>
              </w:tc>
              <w:tc>
                <w:tcPr>
                  <w:tcW w:w="1144" w:type="pct"/>
                  <w:vMerge w:val="restart"/>
                  <w:vAlign w:val="center"/>
                </w:tcPr>
                <w:p w14:paraId="6A8B8AF3" w14:textId="7EDF62F1" w:rsidR="000920DD" w:rsidRPr="00603FFA" w:rsidRDefault="000920DD" w:rsidP="00C435EA">
                  <w:pPr>
                    <w:suppressAutoHyphens/>
                    <w:spacing w:line="240" w:lineRule="auto"/>
                    <w:ind w:firstLine="420"/>
                    <w:jc w:val="both"/>
                    <w:rPr>
                      <w:bCs/>
                      <w:color w:val="000000" w:themeColor="text1"/>
                      <w:sz w:val="21"/>
                      <w:szCs w:val="21"/>
                      <w:lang w:bidi="zh-CN"/>
                    </w:rPr>
                  </w:pPr>
                  <w:r w:rsidRPr="00603FFA">
                    <w:rPr>
                      <w:bCs/>
                      <w:color w:val="000000" w:themeColor="text1"/>
                      <w:sz w:val="21"/>
                      <w:szCs w:val="21"/>
                      <w:lang w:bidi="zh-CN"/>
                    </w:rPr>
                    <w:t>本项目所在地位于</w:t>
                  </w:r>
                  <w:r w:rsidRPr="00271E22">
                    <w:rPr>
                      <w:rFonts w:hint="eastAsia"/>
                      <w:bCs/>
                      <w:color w:val="000000" w:themeColor="text1"/>
                      <w:sz w:val="21"/>
                      <w:szCs w:val="21"/>
                      <w:lang w:bidi="zh-CN"/>
                    </w:rPr>
                    <w:t>江苏省泰兴市新街镇钱南村</w:t>
                  </w:r>
                  <w:r w:rsidRPr="00603FFA">
                    <w:rPr>
                      <w:bCs/>
                      <w:color w:val="000000" w:themeColor="text1"/>
                      <w:sz w:val="21"/>
                      <w:szCs w:val="21"/>
                      <w:lang w:bidi="zh-CN"/>
                    </w:rPr>
                    <w:t>，从事</w:t>
                  </w:r>
                  <w:r>
                    <w:rPr>
                      <w:rFonts w:hint="eastAsia"/>
                      <w:bCs/>
                      <w:color w:val="000000" w:themeColor="text1"/>
                      <w:sz w:val="21"/>
                      <w:szCs w:val="21"/>
                      <w:lang w:bidi="zh-CN"/>
                    </w:rPr>
                    <w:t>高温传输带、耐高温玻璃纤维布的生产</w:t>
                  </w:r>
                  <w:r w:rsidRPr="00603FFA">
                    <w:rPr>
                      <w:bCs/>
                      <w:color w:val="000000" w:themeColor="text1"/>
                      <w:sz w:val="21"/>
                      <w:szCs w:val="21"/>
                      <w:lang w:bidi="zh-CN"/>
                    </w:rPr>
                    <w:t>，属</w:t>
                  </w:r>
                  <w:r w:rsidRPr="00271E22">
                    <w:rPr>
                      <w:rFonts w:hint="eastAsia"/>
                      <w:bCs/>
                      <w:color w:val="000000" w:themeColor="text1"/>
                      <w:sz w:val="21"/>
                      <w:szCs w:val="21"/>
                      <w:lang w:bidi="zh-CN"/>
                    </w:rPr>
                    <w:t>C</w:t>
                  </w:r>
                  <w:r w:rsidRPr="00271E22">
                    <w:rPr>
                      <w:bCs/>
                      <w:color w:val="000000" w:themeColor="text1"/>
                      <w:sz w:val="21"/>
                      <w:szCs w:val="21"/>
                      <w:lang w:bidi="zh-CN"/>
                    </w:rPr>
                    <w:t>3061</w:t>
                  </w:r>
                  <w:r w:rsidRPr="00271E22">
                    <w:rPr>
                      <w:rFonts w:hint="eastAsia"/>
                      <w:bCs/>
                      <w:color w:val="000000" w:themeColor="text1"/>
                      <w:sz w:val="21"/>
                      <w:szCs w:val="21"/>
                      <w:lang w:bidi="zh-CN"/>
                    </w:rPr>
                    <w:t>玻璃纤维及制品制造</w:t>
                  </w:r>
                  <w:r w:rsidRPr="00603FFA">
                    <w:rPr>
                      <w:bCs/>
                      <w:color w:val="000000" w:themeColor="text1"/>
                      <w:sz w:val="21"/>
                      <w:szCs w:val="21"/>
                      <w:lang w:bidi="zh-CN"/>
                    </w:rPr>
                    <w:t>，</w:t>
                  </w:r>
                  <w:r>
                    <w:rPr>
                      <w:rFonts w:hint="eastAsia"/>
                      <w:bCs/>
                      <w:color w:val="000000" w:themeColor="text1"/>
                      <w:sz w:val="21"/>
                      <w:szCs w:val="21"/>
                      <w:lang w:bidi="zh-CN"/>
                    </w:rPr>
                    <w:t>符合空间布局约束要求。项目不涉及废水排放，废气经妥善治理后达标排放，有组织非甲烷总烃排放量为</w:t>
                  </w:r>
                  <w:r>
                    <w:rPr>
                      <w:rFonts w:hint="eastAsia"/>
                      <w:bCs/>
                      <w:color w:val="000000" w:themeColor="text1"/>
                      <w:sz w:val="21"/>
                      <w:szCs w:val="21"/>
                      <w:lang w:bidi="zh-CN"/>
                    </w:rPr>
                    <w:t>0</w:t>
                  </w:r>
                  <w:r>
                    <w:rPr>
                      <w:bCs/>
                      <w:color w:val="000000" w:themeColor="text1"/>
                      <w:sz w:val="21"/>
                      <w:szCs w:val="21"/>
                      <w:lang w:bidi="zh-CN"/>
                    </w:rPr>
                    <w:t>.001</w:t>
                  </w:r>
                  <w:r>
                    <w:rPr>
                      <w:rFonts w:hint="eastAsia"/>
                      <w:bCs/>
                      <w:color w:val="000000" w:themeColor="text1"/>
                      <w:sz w:val="21"/>
                      <w:szCs w:val="21"/>
                      <w:lang w:bidi="zh-CN"/>
                    </w:rPr>
                    <w:t>t</w:t>
                  </w:r>
                  <w:r>
                    <w:rPr>
                      <w:bCs/>
                      <w:color w:val="000000" w:themeColor="text1"/>
                      <w:sz w:val="21"/>
                      <w:szCs w:val="21"/>
                      <w:lang w:bidi="zh-CN"/>
                    </w:rPr>
                    <w:t>/</w:t>
                  </w:r>
                  <w:r>
                    <w:rPr>
                      <w:rFonts w:hint="eastAsia"/>
                      <w:bCs/>
                      <w:color w:val="000000" w:themeColor="text1"/>
                      <w:sz w:val="21"/>
                      <w:szCs w:val="21"/>
                      <w:lang w:bidi="zh-CN"/>
                    </w:rPr>
                    <w:t>a</w:t>
                  </w:r>
                  <w:r>
                    <w:rPr>
                      <w:rFonts w:hint="eastAsia"/>
                      <w:bCs/>
                      <w:color w:val="000000" w:themeColor="text1"/>
                      <w:sz w:val="21"/>
                      <w:szCs w:val="21"/>
                      <w:lang w:bidi="zh-CN"/>
                    </w:rPr>
                    <w:t>，符合污染物排放管控要求。</w:t>
                  </w:r>
                  <w:r w:rsidRPr="000920DD">
                    <w:rPr>
                      <w:rFonts w:hint="eastAsia"/>
                      <w:bCs/>
                      <w:color w:val="000000" w:themeColor="text1"/>
                      <w:sz w:val="21"/>
                      <w:szCs w:val="21"/>
                      <w:lang w:bidi="zh-CN"/>
                    </w:rPr>
                    <w:t>本项目工业增加值水耗为</w:t>
                  </w:r>
                  <w:r>
                    <w:rPr>
                      <w:rFonts w:hint="eastAsia"/>
                      <w:bCs/>
                      <w:color w:val="000000" w:themeColor="text1"/>
                      <w:sz w:val="21"/>
                      <w:szCs w:val="21"/>
                      <w:lang w:bidi="zh-CN"/>
                    </w:rPr>
                    <w:t>0</w:t>
                  </w:r>
                  <w:r>
                    <w:rPr>
                      <w:bCs/>
                      <w:color w:val="000000" w:themeColor="text1"/>
                      <w:sz w:val="21"/>
                      <w:szCs w:val="21"/>
                      <w:lang w:bidi="zh-CN"/>
                    </w:rPr>
                    <w:t>.6</w:t>
                  </w:r>
                  <w:r>
                    <w:rPr>
                      <w:rFonts w:hint="eastAsia"/>
                      <w:bCs/>
                      <w:color w:val="000000" w:themeColor="text1"/>
                      <w:sz w:val="21"/>
                      <w:szCs w:val="21"/>
                      <w:lang w:bidi="zh-CN"/>
                    </w:rPr>
                    <w:t>吨</w:t>
                  </w:r>
                  <w:r>
                    <w:rPr>
                      <w:rFonts w:hint="eastAsia"/>
                      <w:bCs/>
                      <w:color w:val="000000" w:themeColor="text1"/>
                      <w:sz w:val="21"/>
                      <w:szCs w:val="21"/>
                      <w:lang w:bidi="zh-CN"/>
                    </w:rPr>
                    <w:t>/</w:t>
                  </w:r>
                  <w:r>
                    <w:rPr>
                      <w:rFonts w:hint="eastAsia"/>
                      <w:bCs/>
                      <w:color w:val="000000" w:themeColor="text1"/>
                      <w:sz w:val="21"/>
                      <w:szCs w:val="21"/>
                      <w:lang w:bidi="zh-CN"/>
                    </w:rPr>
                    <w:t>万元＜</w:t>
                  </w:r>
                  <w:r w:rsidRPr="000920DD">
                    <w:rPr>
                      <w:rFonts w:hint="eastAsia"/>
                      <w:bCs/>
                      <w:color w:val="000000" w:themeColor="text1"/>
                      <w:sz w:val="21"/>
                      <w:szCs w:val="21"/>
                      <w:lang w:bidi="zh-CN"/>
                    </w:rPr>
                    <w:t>9</w:t>
                  </w:r>
                  <w:r w:rsidRPr="000920DD">
                    <w:rPr>
                      <w:rFonts w:hint="eastAsia"/>
                      <w:bCs/>
                      <w:color w:val="000000" w:themeColor="text1"/>
                      <w:sz w:val="21"/>
                      <w:szCs w:val="21"/>
                      <w:lang w:bidi="zh-CN"/>
                    </w:rPr>
                    <w:t>吨</w:t>
                  </w:r>
                  <w:r w:rsidRPr="000920DD">
                    <w:rPr>
                      <w:rFonts w:hint="eastAsia"/>
                      <w:bCs/>
                      <w:color w:val="000000" w:themeColor="text1"/>
                      <w:sz w:val="21"/>
                      <w:szCs w:val="21"/>
                      <w:lang w:bidi="zh-CN"/>
                    </w:rPr>
                    <w:t>/</w:t>
                  </w:r>
                  <w:r w:rsidRPr="000920DD">
                    <w:rPr>
                      <w:rFonts w:hint="eastAsia"/>
                      <w:bCs/>
                      <w:color w:val="000000" w:themeColor="text1"/>
                      <w:sz w:val="21"/>
                      <w:szCs w:val="21"/>
                      <w:lang w:bidi="zh-CN"/>
                    </w:rPr>
                    <w:t>万元</w:t>
                  </w:r>
                  <w:r>
                    <w:rPr>
                      <w:rFonts w:hint="eastAsia"/>
                      <w:bCs/>
                      <w:color w:val="000000" w:themeColor="text1"/>
                      <w:sz w:val="21"/>
                      <w:szCs w:val="21"/>
                      <w:lang w:bidi="zh-CN"/>
                    </w:rPr>
                    <w:t>，符合资源开发效率要求。</w:t>
                  </w:r>
                </w:p>
              </w:tc>
              <w:tc>
                <w:tcPr>
                  <w:tcW w:w="643" w:type="pct"/>
                  <w:vAlign w:val="center"/>
                </w:tcPr>
                <w:p w14:paraId="065E836B" w14:textId="77777777" w:rsidR="000920DD" w:rsidRPr="00603FFA" w:rsidRDefault="000920DD" w:rsidP="00C435EA">
                  <w:pPr>
                    <w:suppressAutoHyphens/>
                    <w:spacing w:line="240" w:lineRule="auto"/>
                    <w:ind w:firstLineChars="0" w:firstLine="0"/>
                    <w:jc w:val="center"/>
                    <w:rPr>
                      <w:bCs/>
                      <w:color w:val="000000" w:themeColor="text1"/>
                      <w:sz w:val="21"/>
                      <w:szCs w:val="21"/>
                      <w:lang w:bidi="zh-CN"/>
                    </w:rPr>
                  </w:pPr>
                  <w:r w:rsidRPr="00603FFA">
                    <w:rPr>
                      <w:bCs/>
                      <w:color w:val="000000" w:themeColor="text1"/>
                      <w:sz w:val="21"/>
                      <w:szCs w:val="21"/>
                      <w:lang w:bidi="zh-CN"/>
                    </w:rPr>
                    <w:t>是</w:t>
                  </w:r>
                </w:p>
              </w:tc>
            </w:tr>
            <w:bookmarkEnd w:id="4"/>
            <w:tr w:rsidR="000920DD" w:rsidRPr="00603FFA" w14:paraId="0322ECCE" w14:textId="77777777" w:rsidTr="000920DD">
              <w:trPr>
                <w:trHeight w:val="1950"/>
              </w:trPr>
              <w:tc>
                <w:tcPr>
                  <w:tcW w:w="395" w:type="pct"/>
                  <w:vMerge/>
                  <w:vAlign w:val="center"/>
                </w:tcPr>
                <w:p w14:paraId="3B449BAE" w14:textId="77777777" w:rsidR="000920DD" w:rsidRPr="00603FFA" w:rsidRDefault="000920DD" w:rsidP="00C435EA">
                  <w:pPr>
                    <w:suppressAutoHyphens/>
                    <w:spacing w:line="240" w:lineRule="auto"/>
                    <w:ind w:firstLine="420"/>
                    <w:jc w:val="center"/>
                    <w:rPr>
                      <w:bCs/>
                      <w:color w:val="000000" w:themeColor="text1"/>
                      <w:sz w:val="21"/>
                      <w:szCs w:val="21"/>
                      <w:lang w:bidi="zh-CN"/>
                    </w:rPr>
                  </w:pPr>
                </w:p>
              </w:tc>
              <w:tc>
                <w:tcPr>
                  <w:tcW w:w="390" w:type="pct"/>
                  <w:vAlign w:val="center"/>
                </w:tcPr>
                <w:p w14:paraId="52152978" w14:textId="77777777" w:rsidR="000920DD" w:rsidRPr="00603FFA" w:rsidRDefault="000920DD" w:rsidP="00C435EA">
                  <w:pPr>
                    <w:suppressAutoHyphens/>
                    <w:spacing w:line="240" w:lineRule="auto"/>
                    <w:ind w:firstLineChars="0" w:firstLine="0"/>
                    <w:jc w:val="center"/>
                    <w:rPr>
                      <w:bCs/>
                      <w:color w:val="000000" w:themeColor="text1"/>
                      <w:sz w:val="21"/>
                      <w:szCs w:val="21"/>
                      <w:lang w:bidi="zh-CN"/>
                    </w:rPr>
                  </w:pPr>
                  <w:r w:rsidRPr="00603FFA">
                    <w:rPr>
                      <w:bCs/>
                      <w:color w:val="000000" w:themeColor="text1"/>
                      <w:sz w:val="21"/>
                      <w:szCs w:val="21"/>
                      <w:lang w:bidi="zh-CN"/>
                    </w:rPr>
                    <w:t>污染物排放管控</w:t>
                  </w:r>
                </w:p>
              </w:tc>
              <w:tc>
                <w:tcPr>
                  <w:tcW w:w="2428" w:type="pct"/>
                  <w:vAlign w:val="center"/>
                </w:tcPr>
                <w:p w14:paraId="10E4B078" w14:textId="65B98788" w:rsidR="000920DD" w:rsidRPr="00B311DC" w:rsidRDefault="000920DD" w:rsidP="00B311DC">
                  <w:pPr>
                    <w:suppressAutoHyphens/>
                    <w:spacing w:line="240" w:lineRule="auto"/>
                    <w:ind w:firstLine="420"/>
                    <w:jc w:val="both"/>
                    <w:rPr>
                      <w:bCs/>
                      <w:color w:val="000000" w:themeColor="text1"/>
                      <w:sz w:val="21"/>
                      <w:szCs w:val="21"/>
                      <w:lang w:bidi="zh-CN"/>
                    </w:rPr>
                  </w:pPr>
                  <w:r w:rsidRPr="00B311DC">
                    <w:rPr>
                      <w:rFonts w:hint="eastAsia"/>
                      <w:bCs/>
                      <w:color w:val="000000" w:themeColor="text1"/>
                      <w:sz w:val="21"/>
                      <w:szCs w:val="21"/>
                      <w:lang w:bidi="zh-CN"/>
                    </w:rPr>
                    <w:t>（</w:t>
                  </w:r>
                  <w:r w:rsidRPr="00B311DC">
                    <w:rPr>
                      <w:bCs/>
                      <w:color w:val="000000" w:themeColor="text1"/>
                      <w:sz w:val="21"/>
                      <w:szCs w:val="21"/>
                      <w:lang w:bidi="zh-CN"/>
                    </w:rPr>
                    <w:t>1</w:t>
                  </w:r>
                  <w:r w:rsidRPr="00B311DC">
                    <w:rPr>
                      <w:bCs/>
                      <w:color w:val="000000" w:themeColor="text1"/>
                      <w:sz w:val="21"/>
                      <w:szCs w:val="21"/>
                      <w:lang w:bidi="zh-CN"/>
                    </w:rPr>
                    <w:t>）废水污染物排放量：</w:t>
                  </w:r>
                  <w:r w:rsidRPr="00B311DC">
                    <w:rPr>
                      <w:rFonts w:hint="eastAsia"/>
                      <w:bCs/>
                      <w:color w:val="000000" w:themeColor="text1"/>
                      <w:sz w:val="21"/>
                      <w:szCs w:val="21"/>
                      <w:lang w:bidi="zh-CN"/>
                    </w:rPr>
                    <w:t>废</w:t>
                  </w:r>
                  <w:r w:rsidRPr="00B311DC">
                    <w:rPr>
                      <w:bCs/>
                      <w:color w:val="000000" w:themeColor="text1"/>
                      <w:sz w:val="21"/>
                      <w:szCs w:val="21"/>
                      <w:lang w:bidi="zh-CN"/>
                    </w:rPr>
                    <w:t>水量</w:t>
                  </w:r>
                  <w:r w:rsidRPr="00B311DC">
                    <w:rPr>
                      <w:bCs/>
                      <w:color w:val="000000" w:themeColor="text1"/>
                      <w:sz w:val="21"/>
                      <w:szCs w:val="21"/>
                      <w:lang w:bidi="zh-CN"/>
                    </w:rPr>
                    <w:t>484</w:t>
                  </w:r>
                  <w:r w:rsidRPr="00B311DC">
                    <w:rPr>
                      <w:bCs/>
                      <w:color w:val="000000" w:themeColor="text1"/>
                      <w:sz w:val="21"/>
                      <w:szCs w:val="21"/>
                      <w:lang w:bidi="zh-CN"/>
                    </w:rPr>
                    <w:t>万</w:t>
                  </w:r>
                  <w:r w:rsidRPr="00B311DC">
                    <w:rPr>
                      <w:bCs/>
                      <w:color w:val="000000" w:themeColor="text1"/>
                      <w:sz w:val="21"/>
                      <w:szCs w:val="21"/>
                      <w:lang w:bidi="zh-CN"/>
                    </w:rPr>
                    <w:t>/</w:t>
                  </w:r>
                  <w:r w:rsidRPr="00B311DC">
                    <w:rPr>
                      <w:bCs/>
                      <w:color w:val="000000" w:themeColor="text1"/>
                      <w:sz w:val="21"/>
                      <w:szCs w:val="21"/>
                      <w:lang w:bidi="zh-CN"/>
                    </w:rPr>
                    <w:t>年，</w:t>
                  </w:r>
                  <w:r w:rsidRPr="00B311DC">
                    <w:rPr>
                      <w:bCs/>
                      <w:color w:val="000000" w:themeColor="text1"/>
                      <w:sz w:val="21"/>
                      <w:szCs w:val="21"/>
                      <w:lang w:bidi="zh-CN"/>
                    </w:rPr>
                    <w:t xml:space="preserve">COD242.043t/a, </w:t>
                  </w:r>
                  <w:r w:rsidRPr="00B311DC">
                    <w:rPr>
                      <w:bCs/>
                      <w:color w:val="000000" w:themeColor="text1"/>
                      <w:sz w:val="21"/>
                      <w:szCs w:val="21"/>
                      <w:lang w:bidi="zh-CN"/>
                    </w:rPr>
                    <w:t>氨氮</w:t>
                  </w:r>
                  <w:r w:rsidRPr="00B311DC">
                    <w:rPr>
                      <w:bCs/>
                      <w:color w:val="000000" w:themeColor="text1"/>
                      <w:sz w:val="21"/>
                      <w:szCs w:val="21"/>
                      <w:lang w:bidi="zh-CN"/>
                    </w:rPr>
                    <w:t>24.204t/a</w:t>
                  </w:r>
                  <w:r w:rsidRPr="00B311DC">
                    <w:rPr>
                      <w:bCs/>
                      <w:color w:val="000000" w:themeColor="text1"/>
                      <w:sz w:val="21"/>
                      <w:szCs w:val="21"/>
                      <w:lang w:bidi="zh-CN"/>
                    </w:rPr>
                    <w:t>，</w:t>
                  </w:r>
                  <w:r w:rsidRPr="00B311DC">
                    <w:rPr>
                      <w:rFonts w:hint="eastAsia"/>
                      <w:bCs/>
                      <w:color w:val="000000" w:themeColor="text1"/>
                      <w:sz w:val="21"/>
                      <w:szCs w:val="21"/>
                      <w:lang w:bidi="zh-CN"/>
                    </w:rPr>
                    <w:t>总</w:t>
                  </w:r>
                  <w:r w:rsidRPr="00B311DC">
                    <w:rPr>
                      <w:bCs/>
                      <w:color w:val="000000" w:themeColor="text1"/>
                      <w:sz w:val="21"/>
                      <w:szCs w:val="21"/>
                      <w:lang w:bidi="zh-CN"/>
                    </w:rPr>
                    <w:t>磷</w:t>
                  </w:r>
                  <w:r w:rsidRPr="00B311DC">
                    <w:rPr>
                      <w:bCs/>
                      <w:color w:val="000000" w:themeColor="text1"/>
                      <w:sz w:val="21"/>
                      <w:szCs w:val="21"/>
                      <w:lang w:bidi="zh-CN"/>
                    </w:rPr>
                    <w:t>2.42t/a</w:t>
                  </w:r>
                  <w:r w:rsidRPr="00B311DC">
                    <w:rPr>
                      <w:bCs/>
                      <w:color w:val="000000" w:themeColor="text1"/>
                      <w:sz w:val="21"/>
                      <w:szCs w:val="21"/>
                      <w:lang w:bidi="zh-CN"/>
                    </w:rPr>
                    <w:t>，</w:t>
                  </w:r>
                  <w:proofErr w:type="gramStart"/>
                  <w:r w:rsidRPr="00B311DC">
                    <w:rPr>
                      <w:bCs/>
                      <w:color w:val="000000" w:themeColor="text1"/>
                      <w:sz w:val="21"/>
                      <w:szCs w:val="21"/>
                      <w:lang w:bidi="zh-CN"/>
                    </w:rPr>
                    <w:t>总镍</w:t>
                  </w:r>
                  <w:proofErr w:type="gramEnd"/>
                  <w:r w:rsidRPr="00B311DC">
                    <w:rPr>
                      <w:bCs/>
                      <w:color w:val="000000" w:themeColor="text1"/>
                      <w:sz w:val="21"/>
                      <w:szCs w:val="21"/>
                      <w:lang w:bidi="zh-CN"/>
                    </w:rPr>
                    <w:t>0.05t/a</w:t>
                  </w:r>
                  <w:r w:rsidRPr="00B311DC">
                    <w:rPr>
                      <w:rFonts w:hint="eastAsia"/>
                      <w:bCs/>
                      <w:color w:val="000000" w:themeColor="text1"/>
                      <w:sz w:val="21"/>
                      <w:szCs w:val="21"/>
                      <w:lang w:bidi="zh-CN"/>
                    </w:rPr>
                    <w:t>（</w:t>
                  </w:r>
                  <w:r w:rsidRPr="00B311DC">
                    <w:rPr>
                      <w:bCs/>
                      <w:color w:val="000000" w:themeColor="text1"/>
                      <w:sz w:val="21"/>
                      <w:szCs w:val="21"/>
                      <w:lang w:bidi="zh-CN"/>
                    </w:rPr>
                    <w:t>2</w:t>
                  </w:r>
                  <w:r w:rsidRPr="00B311DC">
                    <w:rPr>
                      <w:bCs/>
                      <w:color w:val="000000" w:themeColor="text1"/>
                      <w:sz w:val="21"/>
                      <w:szCs w:val="21"/>
                      <w:lang w:bidi="zh-CN"/>
                    </w:rPr>
                    <w:t>）废气污染物排放量：</w:t>
                  </w:r>
                  <w:r w:rsidRPr="00B311DC">
                    <w:rPr>
                      <w:bCs/>
                      <w:color w:val="000000" w:themeColor="text1"/>
                      <w:sz w:val="21"/>
                      <w:szCs w:val="21"/>
                      <w:lang w:bidi="zh-CN"/>
                    </w:rPr>
                    <w:t>SO</w:t>
                  </w:r>
                  <w:r w:rsidRPr="00B311DC">
                    <w:rPr>
                      <w:bCs/>
                      <w:color w:val="000000" w:themeColor="text1"/>
                      <w:sz w:val="21"/>
                      <w:szCs w:val="21"/>
                      <w:vertAlign w:val="subscript"/>
                      <w:lang w:bidi="zh-CN"/>
                    </w:rPr>
                    <w:t>2</w:t>
                  </w:r>
                  <w:r w:rsidRPr="00B311DC">
                    <w:rPr>
                      <w:bCs/>
                      <w:color w:val="000000" w:themeColor="text1"/>
                      <w:sz w:val="21"/>
                      <w:szCs w:val="21"/>
                      <w:lang w:bidi="zh-CN"/>
                    </w:rPr>
                    <w:t xml:space="preserve">1.70 t/a </w:t>
                  </w:r>
                  <w:r w:rsidRPr="00B311DC">
                    <w:rPr>
                      <w:bCs/>
                      <w:color w:val="000000" w:themeColor="text1"/>
                      <w:sz w:val="21"/>
                      <w:szCs w:val="21"/>
                      <w:lang w:bidi="zh-CN"/>
                    </w:rPr>
                    <w:t>、</w:t>
                  </w:r>
                  <w:r w:rsidRPr="00B311DC">
                    <w:rPr>
                      <w:bCs/>
                      <w:color w:val="000000" w:themeColor="text1"/>
                      <w:sz w:val="21"/>
                      <w:szCs w:val="21"/>
                      <w:lang w:bidi="zh-CN"/>
                    </w:rPr>
                    <w:t>NO</w:t>
                  </w:r>
                  <w:r w:rsidRPr="00B311DC">
                    <w:rPr>
                      <w:bCs/>
                      <w:color w:val="000000" w:themeColor="text1"/>
                      <w:sz w:val="21"/>
                      <w:szCs w:val="21"/>
                      <w:vertAlign w:val="subscript"/>
                      <w:lang w:bidi="zh-CN"/>
                    </w:rPr>
                    <w:t>X</w:t>
                  </w:r>
                  <w:r w:rsidRPr="00B311DC">
                    <w:rPr>
                      <w:bCs/>
                      <w:color w:val="000000" w:themeColor="text1"/>
                      <w:sz w:val="21"/>
                      <w:szCs w:val="21"/>
                      <w:lang w:bidi="zh-CN"/>
                    </w:rPr>
                    <w:t>16.61 t/a</w:t>
                  </w:r>
                  <w:r>
                    <w:rPr>
                      <w:rFonts w:hint="eastAsia"/>
                      <w:bCs/>
                      <w:color w:val="000000" w:themeColor="text1"/>
                      <w:sz w:val="21"/>
                      <w:szCs w:val="21"/>
                      <w:lang w:bidi="zh-CN"/>
                    </w:rPr>
                    <w:t>、</w:t>
                  </w:r>
                  <w:r w:rsidRPr="00B311DC">
                    <w:rPr>
                      <w:bCs/>
                      <w:color w:val="000000" w:themeColor="text1"/>
                      <w:sz w:val="21"/>
                      <w:szCs w:val="21"/>
                      <w:lang w:bidi="zh-CN"/>
                    </w:rPr>
                    <w:t>烟</w:t>
                  </w:r>
                  <w:r w:rsidRPr="00B311DC">
                    <w:rPr>
                      <w:rFonts w:hint="eastAsia"/>
                      <w:bCs/>
                      <w:color w:val="000000" w:themeColor="text1"/>
                      <w:sz w:val="21"/>
                      <w:szCs w:val="21"/>
                      <w:lang w:bidi="zh-CN"/>
                    </w:rPr>
                    <w:t>尘</w:t>
                  </w:r>
                  <w:r w:rsidRPr="00B311DC">
                    <w:rPr>
                      <w:bCs/>
                      <w:color w:val="000000" w:themeColor="text1"/>
                      <w:sz w:val="21"/>
                      <w:szCs w:val="21"/>
                      <w:lang w:bidi="zh-CN"/>
                    </w:rPr>
                    <w:t>1.32 t/a</w:t>
                  </w:r>
                  <w:r w:rsidRPr="00B311DC">
                    <w:rPr>
                      <w:bCs/>
                      <w:color w:val="000000" w:themeColor="text1"/>
                      <w:sz w:val="21"/>
                      <w:szCs w:val="21"/>
                      <w:lang w:bidi="zh-CN"/>
                    </w:rPr>
                    <w:t>、粉尘</w:t>
                  </w:r>
                  <w:r w:rsidRPr="00B311DC">
                    <w:rPr>
                      <w:bCs/>
                      <w:color w:val="000000" w:themeColor="text1"/>
                      <w:sz w:val="21"/>
                      <w:szCs w:val="21"/>
                      <w:lang w:bidi="zh-CN"/>
                    </w:rPr>
                    <w:t>160.18 t/a</w:t>
                  </w:r>
                  <w:r w:rsidRPr="00B311DC">
                    <w:rPr>
                      <w:bCs/>
                      <w:color w:val="000000" w:themeColor="text1"/>
                      <w:sz w:val="21"/>
                      <w:szCs w:val="21"/>
                      <w:lang w:bidi="zh-CN"/>
                    </w:rPr>
                    <w:t>、</w:t>
                  </w:r>
                  <w:r w:rsidRPr="00B311DC">
                    <w:rPr>
                      <w:bCs/>
                      <w:color w:val="000000" w:themeColor="text1"/>
                      <w:sz w:val="21"/>
                      <w:szCs w:val="21"/>
                      <w:lang w:bidi="zh-CN"/>
                    </w:rPr>
                    <w:t>VOC</w:t>
                  </w:r>
                  <w:r w:rsidRPr="00B311DC">
                    <w:rPr>
                      <w:bCs/>
                      <w:color w:val="000000" w:themeColor="text1"/>
                      <w:sz w:val="21"/>
                      <w:szCs w:val="21"/>
                      <w:vertAlign w:val="subscript"/>
                      <w:lang w:bidi="zh-CN"/>
                    </w:rPr>
                    <w:t xml:space="preserve">S </w:t>
                  </w:r>
                  <w:r w:rsidRPr="00B311DC">
                    <w:rPr>
                      <w:bCs/>
                      <w:color w:val="000000" w:themeColor="text1"/>
                      <w:sz w:val="21"/>
                      <w:szCs w:val="21"/>
                      <w:lang w:bidi="zh-CN"/>
                    </w:rPr>
                    <w:t>23.98 t/a</w:t>
                  </w:r>
                  <w:r w:rsidRPr="00B311DC">
                    <w:rPr>
                      <w:bCs/>
                      <w:color w:val="000000" w:themeColor="text1"/>
                      <w:sz w:val="21"/>
                      <w:szCs w:val="21"/>
                      <w:lang w:bidi="zh-CN"/>
                    </w:rPr>
                    <w:t>；</w:t>
                  </w:r>
                </w:p>
              </w:tc>
              <w:tc>
                <w:tcPr>
                  <w:tcW w:w="1144" w:type="pct"/>
                  <w:vMerge/>
                  <w:vAlign w:val="center"/>
                </w:tcPr>
                <w:p w14:paraId="3052B733" w14:textId="0F03D9F1" w:rsidR="000920DD" w:rsidRPr="00520190" w:rsidRDefault="000920DD" w:rsidP="00C435EA">
                  <w:pPr>
                    <w:suppressAutoHyphens/>
                    <w:spacing w:line="240" w:lineRule="auto"/>
                    <w:ind w:firstLineChars="0" w:firstLine="0"/>
                    <w:jc w:val="center"/>
                    <w:rPr>
                      <w:bCs/>
                      <w:color w:val="000000" w:themeColor="text1"/>
                      <w:sz w:val="21"/>
                      <w:szCs w:val="21"/>
                      <w:lang w:bidi="zh-CN"/>
                    </w:rPr>
                  </w:pPr>
                </w:p>
              </w:tc>
              <w:tc>
                <w:tcPr>
                  <w:tcW w:w="643" w:type="pct"/>
                  <w:vAlign w:val="center"/>
                </w:tcPr>
                <w:p w14:paraId="704ADD91" w14:textId="77777777" w:rsidR="000920DD" w:rsidRPr="00603FFA" w:rsidRDefault="000920DD" w:rsidP="00C435EA">
                  <w:pPr>
                    <w:suppressAutoHyphens/>
                    <w:spacing w:line="240" w:lineRule="auto"/>
                    <w:ind w:firstLineChars="0" w:firstLine="0"/>
                    <w:jc w:val="center"/>
                    <w:rPr>
                      <w:bCs/>
                      <w:color w:val="000000" w:themeColor="text1"/>
                      <w:sz w:val="21"/>
                      <w:szCs w:val="21"/>
                      <w:lang w:bidi="zh-CN"/>
                    </w:rPr>
                  </w:pPr>
                  <w:r w:rsidRPr="00603FFA">
                    <w:rPr>
                      <w:bCs/>
                      <w:color w:val="000000" w:themeColor="text1"/>
                      <w:sz w:val="21"/>
                      <w:szCs w:val="21"/>
                      <w:lang w:bidi="zh-CN"/>
                    </w:rPr>
                    <w:t>是</w:t>
                  </w:r>
                </w:p>
              </w:tc>
            </w:tr>
            <w:tr w:rsidR="000920DD" w:rsidRPr="00603FFA" w14:paraId="6889CB00" w14:textId="77777777" w:rsidTr="000920DD">
              <w:trPr>
                <w:trHeight w:val="1539"/>
              </w:trPr>
              <w:tc>
                <w:tcPr>
                  <w:tcW w:w="395" w:type="pct"/>
                  <w:vMerge/>
                  <w:vAlign w:val="center"/>
                </w:tcPr>
                <w:p w14:paraId="6DE34851" w14:textId="77777777" w:rsidR="000920DD" w:rsidRPr="00603FFA" w:rsidRDefault="000920DD" w:rsidP="00C435EA">
                  <w:pPr>
                    <w:suppressAutoHyphens/>
                    <w:spacing w:line="240" w:lineRule="auto"/>
                    <w:ind w:firstLine="420"/>
                    <w:jc w:val="center"/>
                    <w:rPr>
                      <w:bCs/>
                      <w:color w:val="000000" w:themeColor="text1"/>
                      <w:sz w:val="21"/>
                      <w:szCs w:val="21"/>
                      <w:lang w:bidi="zh-CN"/>
                    </w:rPr>
                  </w:pPr>
                </w:p>
              </w:tc>
              <w:tc>
                <w:tcPr>
                  <w:tcW w:w="390" w:type="pct"/>
                  <w:vAlign w:val="center"/>
                </w:tcPr>
                <w:p w14:paraId="435A2F15" w14:textId="77777777" w:rsidR="000920DD" w:rsidRPr="00603FFA" w:rsidRDefault="000920DD" w:rsidP="00C435EA">
                  <w:pPr>
                    <w:suppressAutoHyphens/>
                    <w:spacing w:line="240" w:lineRule="auto"/>
                    <w:ind w:firstLineChars="0" w:firstLine="0"/>
                    <w:jc w:val="center"/>
                    <w:rPr>
                      <w:bCs/>
                      <w:color w:val="000000" w:themeColor="text1"/>
                      <w:sz w:val="21"/>
                      <w:szCs w:val="21"/>
                      <w:lang w:bidi="zh-CN"/>
                    </w:rPr>
                  </w:pPr>
                  <w:r w:rsidRPr="00603FFA">
                    <w:rPr>
                      <w:bCs/>
                      <w:color w:val="000000" w:themeColor="text1"/>
                      <w:sz w:val="21"/>
                      <w:szCs w:val="21"/>
                      <w:lang w:bidi="zh-CN"/>
                    </w:rPr>
                    <w:t>环境风险防控</w:t>
                  </w:r>
                </w:p>
              </w:tc>
              <w:tc>
                <w:tcPr>
                  <w:tcW w:w="2428" w:type="pct"/>
                  <w:vAlign w:val="center"/>
                </w:tcPr>
                <w:p w14:paraId="75CD1982" w14:textId="5355DDC7" w:rsidR="000920DD" w:rsidRPr="00B311DC" w:rsidRDefault="000920DD" w:rsidP="00B311DC">
                  <w:pPr>
                    <w:suppressAutoHyphens/>
                    <w:spacing w:line="240" w:lineRule="auto"/>
                    <w:ind w:firstLine="420"/>
                    <w:jc w:val="both"/>
                    <w:rPr>
                      <w:bCs/>
                      <w:color w:val="000000" w:themeColor="text1"/>
                      <w:sz w:val="21"/>
                      <w:szCs w:val="21"/>
                      <w:lang w:bidi="zh-CN"/>
                    </w:rPr>
                  </w:pPr>
                  <w:r w:rsidRPr="00B311DC">
                    <w:rPr>
                      <w:rFonts w:hint="eastAsia"/>
                      <w:bCs/>
                      <w:color w:val="000000" w:themeColor="text1"/>
                      <w:sz w:val="21"/>
                      <w:szCs w:val="21"/>
                      <w:lang w:bidi="zh-CN"/>
                    </w:rPr>
                    <w:t>（</w:t>
                  </w:r>
                  <w:r w:rsidRPr="00B311DC">
                    <w:rPr>
                      <w:bCs/>
                      <w:color w:val="000000" w:themeColor="text1"/>
                      <w:sz w:val="21"/>
                      <w:szCs w:val="21"/>
                      <w:lang w:bidi="zh-CN"/>
                    </w:rPr>
                    <w:t>1</w:t>
                  </w:r>
                  <w:r w:rsidRPr="00B311DC">
                    <w:rPr>
                      <w:bCs/>
                      <w:color w:val="000000" w:themeColor="text1"/>
                      <w:sz w:val="21"/>
                      <w:szCs w:val="21"/>
                      <w:lang w:bidi="zh-CN"/>
                    </w:rPr>
                    <w:t>）园区应建立环</w:t>
                  </w:r>
                  <w:r w:rsidRPr="00B311DC">
                    <w:rPr>
                      <w:rFonts w:hint="eastAsia"/>
                      <w:bCs/>
                      <w:color w:val="000000" w:themeColor="text1"/>
                      <w:sz w:val="21"/>
                      <w:szCs w:val="21"/>
                      <w:lang w:bidi="zh-CN"/>
                    </w:rPr>
                    <w:t>境风险防控措施。（</w:t>
                  </w:r>
                  <w:r w:rsidRPr="00B311DC">
                    <w:rPr>
                      <w:bCs/>
                      <w:color w:val="000000" w:themeColor="text1"/>
                      <w:sz w:val="21"/>
                      <w:szCs w:val="21"/>
                      <w:lang w:bidi="zh-CN"/>
                    </w:rPr>
                    <w:t>2</w:t>
                  </w:r>
                  <w:r w:rsidRPr="00B311DC">
                    <w:rPr>
                      <w:bCs/>
                      <w:color w:val="000000" w:themeColor="text1"/>
                      <w:sz w:val="21"/>
                      <w:szCs w:val="21"/>
                      <w:lang w:bidi="zh-CN"/>
                    </w:rPr>
                    <w:t>）园区应建立事</w:t>
                  </w:r>
                  <w:r w:rsidRPr="00B311DC">
                    <w:rPr>
                      <w:rFonts w:hint="eastAsia"/>
                      <w:bCs/>
                      <w:color w:val="000000" w:themeColor="text1"/>
                      <w:sz w:val="21"/>
                      <w:szCs w:val="21"/>
                      <w:lang w:bidi="zh-CN"/>
                    </w:rPr>
                    <w:t>故风险应急预案，编</w:t>
                  </w:r>
                  <w:r w:rsidRPr="00B311DC">
                    <w:rPr>
                      <w:bCs/>
                      <w:color w:val="000000" w:themeColor="text1"/>
                      <w:sz w:val="21"/>
                      <w:szCs w:val="21"/>
                      <w:lang w:bidi="zh-CN"/>
                    </w:rPr>
                    <w:t>制园区应急预</w:t>
                  </w:r>
                  <w:r w:rsidRPr="00B311DC">
                    <w:rPr>
                      <w:rFonts w:hint="eastAsia"/>
                      <w:bCs/>
                      <w:color w:val="000000" w:themeColor="text1"/>
                      <w:sz w:val="21"/>
                      <w:szCs w:val="21"/>
                      <w:lang w:bidi="zh-CN"/>
                    </w:rPr>
                    <w:t>案，配备必须的设备、物资、人员，并定期演练。</w:t>
                  </w:r>
                </w:p>
              </w:tc>
              <w:tc>
                <w:tcPr>
                  <w:tcW w:w="1144" w:type="pct"/>
                  <w:vMerge/>
                  <w:vAlign w:val="center"/>
                </w:tcPr>
                <w:p w14:paraId="58588B1C" w14:textId="21CCBD55" w:rsidR="000920DD" w:rsidRPr="00603FFA" w:rsidRDefault="000920DD" w:rsidP="00C435EA">
                  <w:pPr>
                    <w:suppressAutoHyphens/>
                    <w:spacing w:line="240" w:lineRule="auto"/>
                    <w:ind w:firstLine="420"/>
                    <w:jc w:val="both"/>
                    <w:rPr>
                      <w:bCs/>
                      <w:color w:val="000000" w:themeColor="text1"/>
                      <w:sz w:val="21"/>
                      <w:szCs w:val="21"/>
                      <w:lang w:bidi="zh-CN"/>
                    </w:rPr>
                  </w:pPr>
                </w:p>
              </w:tc>
              <w:tc>
                <w:tcPr>
                  <w:tcW w:w="643" w:type="pct"/>
                  <w:vAlign w:val="center"/>
                </w:tcPr>
                <w:p w14:paraId="57DD86D0" w14:textId="77777777" w:rsidR="000920DD" w:rsidRPr="00603FFA" w:rsidRDefault="000920DD" w:rsidP="00C435EA">
                  <w:pPr>
                    <w:suppressAutoHyphens/>
                    <w:spacing w:line="240" w:lineRule="auto"/>
                    <w:ind w:firstLineChars="0" w:firstLine="0"/>
                    <w:jc w:val="center"/>
                    <w:rPr>
                      <w:bCs/>
                      <w:color w:val="000000" w:themeColor="text1"/>
                      <w:sz w:val="21"/>
                      <w:szCs w:val="21"/>
                      <w:lang w:bidi="zh-CN"/>
                    </w:rPr>
                  </w:pPr>
                  <w:r w:rsidRPr="00603FFA">
                    <w:rPr>
                      <w:bCs/>
                      <w:color w:val="000000" w:themeColor="text1"/>
                      <w:sz w:val="21"/>
                      <w:szCs w:val="21"/>
                      <w:lang w:bidi="zh-CN"/>
                    </w:rPr>
                    <w:t>是</w:t>
                  </w:r>
                </w:p>
              </w:tc>
            </w:tr>
            <w:tr w:rsidR="000920DD" w:rsidRPr="00603FFA" w14:paraId="72843972" w14:textId="77777777" w:rsidTr="000920DD">
              <w:trPr>
                <w:trHeight w:val="1252"/>
              </w:trPr>
              <w:tc>
                <w:tcPr>
                  <w:tcW w:w="395" w:type="pct"/>
                  <w:vMerge/>
                  <w:vAlign w:val="center"/>
                </w:tcPr>
                <w:p w14:paraId="453E488B" w14:textId="77777777" w:rsidR="000920DD" w:rsidRPr="00603FFA" w:rsidRDefault="000920DD" w:rsidP="00C435EA">
                  <w:pPr>
                    <w:suppressAutoHyphens/>
                    <w:spacing w:line="240" w:lineRule="auto"/>
                    <w:ind w:firstLine="420"/>
                    <w:jc w:val="center"/>
                    <w:rPr>
                      <w:bCs/>
                      <w:color w:val="000000" w:themeColor="text1"/>
                      <w:sz w:val="21"/>
                      <w:szCs w:val="21"/>
                      <w:lang w:bidi="zh-CN"/>
                    </w:rPr>
                  </w:pPr>
                </w:p>
              </w:tc>
              <w:tc>
                <w:tcPr>
                  <w:tcW w:w="390" w:type="pct"/>
                  <w:vAlign w:val="center"/>
                </w:tcPr>
                <w:p w14:paraId="0171D73D" w14:textId="2F4A287C" w:rsidR="000920DD" w:rsidRPr="00603FFA" w:rsidRDefault="000920DD" w:rsidP="00C435EA">
                  <w:pPr>
                    <w:suppressAutoHyphens/>
                    <w:spacing w:line="240" w:lineRule="auto"/>
                    <w:ind w:firstLineChars="0" w:firstLine="0"/>
                    <w:jc w:val="center"/>
                    <w:rPr>
                      <w:bCs/>
                      <w:color w:val="000000" w:themeColor="text1"/>
                      <w:sz w:val="21"/>
                      <w:szCs w:val="21"/>
                      <w:lang w:bidi="zh-CN"/>
                    </w:rPr>
                  </w:pPr>
                  <w:r>
                    <w:rPr>
                      <w:rFonts w:hint="eastAsia"/>
                      <w:bCs/>
                      <w:color w:val="000000" w:themeColor="text1"/>
                      <w:sz w:val="21"/>
                      <w:szCs w:val="21"/>
                      <w:lang w:bidi="zh-CN"/>
                    </w:rPr>
                    <w:t>资源开发效率要求</w:t>
                  </w:r>
                </w:p>
              </w:tc>
              <w:tc>
                <w:tcPr>
                  <w:tcW w:w="2428" w:type="pct"/>
                  <w:vAlign w:val="center"/>
                </w:tcPr>
                <w:p w14:paraId="075AF15E" w14:textId="0215601E" w:rsidR="000920DD" w:rsidRPr="00B311DC" w:rsidRDefault="000920DD" w:rsidP="00B311DC">
                  <w:pPr>
                    <w:suppressAutoHyphens/>
                    <w:spacing w:line="240" w:lineRule="auto"/>
                    <w:ind w:firstLine="420"/>
                    <w:jc w:val="both"/>
                    <w:rPr>
                      <w:bCs/>
                      <w:color w:val="000000" w:themeColor="text1"/>
                      <w:sz w:val="21"/>
                      <w:szCs w:val="21"/>
                      <w:lang w:bidi="zh-CN"/>
                    </w:rPr>
                  </w:pPr>
                  <w:r w:rsidRPr="00B311DC">
                    <w:rPr>
                      <w:rFonts w:hint="eastAsia"/>
                      <w:bCs/>
                      <w:color w:val="000000" w:themeColor="text1"/>
                      <w:sz w:val="21"/>
                      <w:szCs w:val="21"/>
                      <w:lang w:bidi="zh-CN"/>
                    </w:rPr>
                    <w:t>（</w:t>
                  </w:r>
                  <w:r w:rsidRPr="00B311DC">
                    <w:rPr>
                      <w:bCs/>
                      <w:color w:val="000000" w:themeColor="text1"/>
                      <w:sz w:val="21"/>
                      <w:szCs w:val="21"/>
                      <w:lang w:bidi="zh-CN"/>
                    </w:rPr>
                    <w:t>1</w:t>
                  </w:r>
                  <w:r w:rsidRPr="00B311DC">
                    <w:rPr>
                      <w:bCs/>
                      <w:color w:val="000000" w:themeColor="text1"/>
                      <w:sz w:val="21"/>
                      <w:szCs w:val="21"/>
                      <w:lang w:bidi="zh-CN"/>
                    </w:rPr>
                    <w:t>）单位工业增加</w:t>
                  </w:r>
                  <w:r w:rsidRPr="00B311DC">
                    <w:rPr>
                      <w:rFonts w:hint="eastAsia"/>
                      <w:bCs/>
                      <w:color w:val="000000" w:themeColor="text1"/>
                      <w:sz w:val="21"/>
                      <w:szCs w:val="21"/>
                      <w:lang w:bidi="zh-CN"/>
                    </w:rPr>
                    <w:t>值水耗不高于</w:t>
                  </w:r>
                  <w:r w:rsidRPr="00B311DC">
                    <w:rPr>
                      <w:bCs/>
                      <w:color w:val="000000" w:themeColor="text1"/>
                      <w:sz w:val="21"/>
                      <w:szCs w:val="21"/>
                      <w:lang w:bidi="zh-CN"/>
                    </w:rPr>
                    <w:t xml:space="preserve"> 9</w:t>
                  </w:r>
                  <w:r w:rsidRPr="00B311DC">
                    <w:rPr>
                      <w:bCs/>
                      <w:color w:val="000000" w:themeColor="text1"/>
                      <w:sz w:val="21"/>
                      <w:szCs w:val="21"/>
                      <w:lang w:bidi="zh-CN"/>
                    </w:rPr>
                    <w:t>吨</w:t>
                  </w:r>
                  <w:r w:rsidRPr="00B311DC">
                    <w:rPr>
                      <w:bCs/>
                      <w:color w:val="000000" w:themeColor="text1"/>
                      <w:sz w:val="21"/>
                      <w:szCs w:val="21"/>
                      <w:lang w:bidi="zh-CN"/>
                    </w:rPr>
                    <w:t>/</w:t>
                  </w:r>
                  <w:r w:rsidRPr="00B311DC">
                    <w:rPr>
                      <w:rFonts w:hint="eastAsia"/>
                      <w:bCs/>
                      <w:color w:val="000000" w:themeColor="text1"/>
                      <w:sz w:val="21"/>
                      <w:szCs w:val="21"/>
                      <w:lang w:bidi="zh-CN"/>
                    </w:rPr>
                    <w:t>万元。</w:t>
                  </w:r>
                </w:p>
              </w:tc>
              <w:tc>
                <w:tcPr>
                  <w:tcW w:w="1144" w:type="pct"/>
                  <w:vMerge/>
                  <w:vAlign w:val="center"/>
                </w:tcPr>
                <w:p w14:paraId="46EA4B16" w14:textId="5AE3AEAF" w:rsidR="000920DD" w:rsidRDefault="000920DD" w:rsidP="00C435EA">
                  <w:pPr>
                    <w:suppressAutoHyphens/>
                    <w:spacing w:line="240" w:lineRule="auto"/>
                    <w:ind w:firstLine="420"/>
                    <w:jc w:val="both"/>
                    <w:rPr>
                      <w:bCs/>
                      <w:color w:val="000000" w:themeColor="text1"/>
                      <w:sz w:val="21"/>
                      <w:szCs w:val="21"/>
                      <w:lang w:bidi="zh-CN"/>
                    </w:rPr>
                  </w:pPr>
                </w:p>
              </w:tc>
              <w:tc>
                <w:tcPr>
                  <w:tcW w:w="643" w:type="pct"/>
                  <w:vAlign w:val="center"/>
                </w:tcPr>
                <w:p w14:paraId="254F6937" w14:textId="77777777" w:rsidR="000920DD" w:rsidRPr="00603FFA" w:rsidRDefault="000920DD" w:rsidP="00C435EA">
                  <w:pPr>
                    <w:suppressAutoHyphens/>
                    <w:spacing w:line="240" w:lineRule="auto"/>
                    <w:ind w:firstLineChars="0" w:firstLine="0"/>
                    <w:jc w:val="center"/>
                    <w:rPr>
                      <w:bCs/>
                      <w:color w:val="000000" w:themeColor="text1"/>
                      <w:sz w:val="21"/>
                      <w:szCs w:val="21"/>
                      <w:lang w:bidi="zh-CN"/>
                    </w:rPr>
                  </w:pPr>
                </w:p>
              </w:tc>
            </w:tr>
          </w:tbl>
          <w:p w14:paraId="7C755C12" w14:textId="23E845A2" w:rsidR="00C435EA" w:rsidRPr="00CE0F1D" w:rsidRDefault="00C435EA" w:rsidP="00C435EA">
            <w:pPr>
              <w:suppressAutoHyphens/>
              <w:ind w:firstLine="480"/>
              <w:rPr>
                <w:color w:val="000000" w:themeColor="text1"/>
                <w:lang w:bidi="zh-CN"/>
              </w:rPr>
            </w:pPr>
            <w:r w:rsidRPr="00CE0F1D">
              <w:rPr>
                <w:color w:val="000000" w:themeColor="text1"/>
                <w:lang w:bidi="zh-CN"/>
              </w:rPr>
              <w:t>由上表分析可知，本项目建设与《泰州市</w:t>
            </w:r>
            <w:r w:rsidRPr="00CE0F1D">
              <w:rPr>
                <w:color w:val="000000" w:themeColor="text1"/>
                <w:lang w:bidi="zh-CN"/>
              </w:rPr>
              <w:t>“</w:t>
            </w:r>
            <w:r w:rsidRPr="00CE0F1D">
              <w:rPr>
                <w:color w:val="000000" w:themeColor="text1"/>
                <w:lang w:bidi="zh-CN"/>
              </w:rPr>
              <w:t>三线一单</w:t>
            </w:r>
            <w:r w:rsidRPr="00CE0F1D">
              <w:rPr>
                <w:color w:val="000000" w:themeColor="text1"/>
                <w:lang w:bidi="zh-CN"/>
              </w:rPr>
              <w:t>”</w:t>
            </w:r>
            <w:r w:rsidRPr="00CE0F1D">
              <w:rPr>
                <w:color w:val="000000" w:themeColor="text1"/>
                <w:lang w:bidi="zh-CN"/>
              </w:rPr>
              <w:t>生态环境分区管控</w:t>
            </w:r>
            <w:r w:rsidR="00EF7EAE">
              <w:rPr>
                <w:rFonts w:hint="eastAsia"/>
                <w:color w:val="000000" w:themeColor="text1"/>
                <w:lang w:bidi="zh-CN"/>
              </w:rPr>
              <w:t>更新</w:t>
            </w:r>
            <w:r w:rsidRPr="00CE0F1D">
              <w:rPr>
                <w:color w:val="000000" w:themeColor="text1"/>
                <w:lang w:bidi="zh-CN"/>
              </w:rPr>
              <w:t>方案》</w:t>
            </w:r>
            <w:r w:rsidR="00141C41" w:rsidRPr="00141C41">
              <w:rPr>
                <w:color w:val="000000" w:themeColor="text1"/>
                <w:lang w:bidi="zh-CN"/>
              </w:rPr>
              <w:t>（</w:t>
            </w:r>
            <w:r w:rsidR="00141C41" w:rsidRPr="00141C41">
              <w:rPr>
                <w:rFonts w:hint="eastAsia"/>
                <w:color w:val="000000" w:themeColor="text1"/>
                <w:lang w:bidi="zh-CN"/>
              </w:rPr>
              <w:t>2022</w:t>
            </w:r>
            <w:r w:rsidR="00141C41" w:rsidRPr="00141C41">
              <w:rPr>
                <w:rFonts w:hint="eastAsia"/>
                <w:color w:val="000000" w:themeColor="text1"/>
                <w:lang w:bidi="zh-CN"/>
              </w:rPr>
              <w:t>年动态更新</w:t>
            </w:r>
            <w:r w:rsidR="00141C41" w:rsidRPr="00141C41">
              <w:rPr>
                <w:color w:val="000000" w:themeColor="text1"/>
                <w:lang w:bidi="zh-CN"/>
              </w:rPr>
              <w:t>）</w:t>
            </w:r>
            <w:r w:rsidRPr="00CE0F1D">
              <w:rPr>
                <w:color w:val="000000" w:themeColor="text1"/>
                <w:lang w:bidi="zh-CN"/>
              </w:rPr>
              <w:t>相符。</w:t>
            </w:r>
          </w:p>
          <w:p w14:paraId="032BC8C4" w14:textId="06461283" w:rsidR="00DB13A7" w:rsidRPr="00DB13A7" w:rsidRDefault="00DB13A7" w:rsidP="00DB13A7">
            <w:pPr>
              <w:suppressAutoHyphens/>
              <w:ind w:firstLineChars="0" w:firstLine="0"/>
              <w:rPr>
                <w:b/>
                <w:bCs/>
                <w:color w:val="000000" w:themeColor="text1"/>
                <w:lang w:bidi="zh-CN"/>
              </w:rPr>
            </w:pPr>
            <w:r w:rsidRPr="00DB13A7">
              <w:rPr>
                <w:b/>
                <w:bCs/>
                <w:color w:val="000000" w:themeColor="text1"/>
                <w:lang w:bidi="zh-CN"/>
              </w:rPr>
              <w:t>9</w:t>
            </w:r>
            <w:r w:rsidRPr="00DB13A7">
              <w:rPr>
                <w:rFonts w:hint="eastAsia"/>
                <w:b/>
                <w:bCs/>
                <w:color w:val="000000" w:themeColor="text1"/>
                <w:lang w:bidi="zh-CN"/>
              </w:rPr>
              <w:t>、与《江苏省大气污染防治条例》（</w:t>
            </w:r>
            <w:r w:rsidRPr="00DB13A7">
              <w:rPr>
                <w:b/>
                <w:bCs/>
                <w:color w:val="000000" w:themeColor="text1"/>
                <w:lang w:bidi="zh-CN"/>
              </w:rPr>
              <w:t>2018</w:t>
            </w:r>
            <w:r w:rsidRPr="00DB13A7">
              <w:rPr>
                <w:rFonts w:hint="eastAsia"/>
                <w:b/>
                <w:bCs/>
                <w:color w:val="000000" w:themeColor="text1"/>
                <w:lang w:bidi="zh-CN"/>
              </w:rPr>
              <w:t>年修订）相符性分析</w:t>
            </w:r>
            <w:r w:rsidRPr="00DB13A7">
              <w:rPr>
                <w:rFonts w:hint="eastAsia"/>
                <w:b/>
                <w:bCs/>
                <w:color w:val="000000" w:themeColor="text1"/>
                <w:lang w:bidi="zh-CN"/>
              </w:rPr>
              <w:t xml:space="preserve"> </w:t>
            </w:r>
          </w:p>
          <w:p w14:paraId="41C1B0B7" w14:textId="77777777" w:rsidR="00DB13A7" w:rsidRPr="00DB13A7" w:rsidRDefault="00DB13A7" w:rsidP="00DB13A7">
            <w:pPr>
              <w:suppressAutoHyphens/>
              <w:ind w:firstLine="480"/>
              <w:rPr>
                <w:color w:val="000000" w:themeColor="text1"/>
                <w:lang w:bidi="zh-CN"/>
              </w:rPr>
            </w:pPr>
            <w:r w:rsidRPr="00DB13A7">
              <w:rPr>
                <w:color w:val="000000" w:themeColor="text1"/>
                <w:lang w:bidi="zh-CN"/>
              </w:rPr>
              <w:t>根据</w:t>
            </w:r>
            <w:r w:rsidRPr="00DB13A7">
              <w:rPr>
                <w:color w:val="000000" w:themeColor="text1"/>
                <w:lang w:bidi="zh-CN"/>
              </w:rPr>
              <w:t>2018</w:t>
            </w:r>
            <w:r w:rsidRPr="00DB13A7">
              <w:rPr>
                <w:color w:val="000000" w:themeColor="text1"/>
                <w:lang w:bidi="zh-CN"/>
              </w:rPr>
              <w:t>年</w:t>
            </w:r>
            <w:r w:rsidRPr="00DB13A7">
              <w:rPr>
                <w:color w:val="000000" w:themeColor="text1"/>
                <w:lang w:bidi="zh-CN"/>
              </w:rPr>
              <w:t>11</w:t>
            </w:r>
            <w:r w:rsidRPr="00DB13A7">
              <w:rPr>
                <w:color w:val="000000" w:themeColor="text1"/>
                <w:lang w:bidi="zh-CN"/>
              </w:rPr>
              <w:t>月</w:t>
            </w:r>
            <w:r w:rsidRPr="00DB13A7">
              <w:rPr>
                <w:color w:val="000000" w:themeColor="text1"/>
                <w:lang w:bidi="zh-CN"/>
              </w:rPr>
              <w:t>23</w:t>
            </w:r>
            <w:r w:rsidRPr="00DB13A7">
              <w:rPr>
                <w:color w:val="000000" w:themeColor="text1"/>
                <w:lang w:bidi="zh-CN"/>
              </w:rPr>
              <w:t>日江苏省第十三届人民代表大会常务委员会第六次会议修改的《江苏省大气污染防治条例》，本项目与该条例的相符性分析主要体现如下：</w:t>
            </w:r>
            <w:r w:rsidRPr="00DB13A7">
              <w:rPr>
                <w:color w:val="000000" w:themeColor="text1"/>
                <w:lang w:bidi="zh-CN"/>
              </w:rPr>
              <w:t xml:space="preserve"> </w:t>
            </w:r>
          </w:p>
          <w:p w14:paraId="3EA52816" w14:textId="77777777" w:rsidR="00DB13A7" w:rsidRPr="00DB13A7" w:rsidRDefault="00DB13A7" w:rsidP="00DB13A7">
            <w:pPr>
              <w:suppressAutoHyphens/>
              <w:ind w:firstLine="480"/>
              <w:rPr>
                <w:color w:val="000000" w:themeColor="text1"/>
                <w:lang w:bidi="zh-CN"/>
              </w:rPr>
            </w:pPr>
            <w:r w:rsidRPr="00DB13A7">
              <w:rPr>
                <w:color w:val="000000" w:themeColor="text1"/>
                <w:lang w:bidi="zh-CN"/>
              </w:rPr>
              <w:t>第三十七条</w:t>
            </w:r>
            <w:r w:rsidRPr="00DB13A7">
              <w:rPr>
                <w:color w:val="000000" w:themeColor="text1"/>
                <w:lang w:bidi="zh-CN"/>
              </w:rPr>
              <w:t xml:space="preserve"> </w:t>
            </w:r>
            <w:r w:rsidRPr="00DB13A7">
              <w:rPr>
                <w:color w:val="000000" w:themeColor="text1"/>
                <w:lang w:bidi="zh-CN"/>
              </w:rPr>
              <w:t>在生产经营过程中产生有毒有害大气污染物的，排污单位应当安装</w:t>
            </w:r>
            <w:r w:rsidRPr="00DB13A7">
              <w:rPr>
                <w:color w:val="000000" w:themeColor="text1"/>
                <w:lang w:bidi="zh-CN"/>
              </w:rPr>
              <w:lastRenderedPageBreak/>
              <w:t>收集净化装置或者采取其他措施，达到国家和省规定的排放标准或者其他相关要求。禁止直接排放有毒有害大气污染物。</w:t>
            </w:r>
            <w:r w:rsidRPr="00DB13A7">
              <w:rPr>
                <w:color w:val="000000" w:themeColor="text1"/>
                <w:lang w:bidi="zh-CN"/>
              </w:rPr>
              <w:t xml:space="preserve"> </w:t>
            </w:r>
          </w:p>
          <w:p w14:paraId="60FFA909" w14:textId="77777777" w:rsidR="00DB13A7" w:rsidRDefault="00DB13A7" w:rsidP="00DB13A7">
            <w:pPr>
              <w:ind w:firstLine="480"/>
            </w:pPr>
            <w:r>
              <w:t>第三十八条</w:t>
            </w:r>
            <w:r>
              <w:t xml:space="preserve"> </w:t>
            </w:r>
            <w: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p w14:paraId="4B049E54" w14:textId="2711D3DD" w:rsidR="00DB13A7" w:rsidRPr="00DB13A7" w:rsidRDefault="00DB13A7" w:rsidP="00DB13A7">
            <w:pPr>
              <w:ind w:firstLine="480"/>
              <w:rPr>
                <w:color w:val="000000" w:themeColor="text1"/>
              </w:rPr>
            </w:pPr>
            <w:r w:rsidRPr="00DB13A7">
              <w:rPr>
                <w:color w:val="000000" w:themeColor="text1"/>
              </w:rPr>
              <w:t>相符性分析：</w:t>
            </w:r>
            <w:r w:rsidRPr="00DB13A7">
              <w:rPr>
                <w:rFonts w:hint="eastAsia"/>
                <w:color w:val="000000" w:themeColor="text1"/>
              </w:rPr>
              <w:t>浸胶、烘干废气经集气装置收集后引至</w:t>
            </w:r>
            <w:r w:rsidRPr="00DB13A7">
              <w:rPr>
                <w:rFonts w:hint="eastAsia"/>
                <w:snapToGrid w:val="0"/>
                <w:color w:val="000000" w:themeColor="text1"/>
              </w:rPr>
              <w:t>“二级活性炭吸附”</w:t>
            </w:r>
            <w:r w:rsidRPr="00DB13A7">
              <w:rPr>
                <w:rFonts w:hint="eastAsia"/>
                <w:color w:val="000000" w:themeColor="text1"/>
              </w:rPr>
              <w:t>装置处理，尾气通过</w:t>
            </w:r>
            <w:r w:rsidRPr="00DB13A7">
              <w:rPr>
                <w:rFonts w:hint="eastAsia"/>
                <w:color w:val="000000" w:themeColor="text1"/>
              </w:rPr>
              <w:t>1</w:t>
            </w:r>
            <w:r w:rsidRPr="00DB13A7">
              <w:rPr>
                <w:rFonts w:hint="eastAsia"/>
                <w:color w:val="000000" w:themeColor="text1"/>
              </w:rPr>
              <w:t>根</w:t>
            </w:r>
            <w:r w:rsidRPr="00DB13A7">
              <w:rPr>
                <w:rFonts w:hint="eastAsia"/>
                <w:color w:val="000000" w:themeColor="text1"/>
              </w:rPr>
              <w:t>15</w:t>
            </w:r>
            <w:r w:rsidRPr="00DB13A7">
              <w:rPr>
                <w:rFonts w:hint="eastAsia"/>
                <w:color w:val="000000" w:themeColor="text1"/>
              </w:rPr>
              <w:t>米排气筒有组织排放；</w:t>
            </w:r>
            <w:r w:rsidR="00467389">
              <w:rPr>
                <w:rFonts w:hint="eastAsia"/>
                <w:color w:val="000000" w:themeColor="text1"/>
              </w:rPr>
              <w:t>编织</w:t>
            </w:r>
            <w:r w:rsidRPr="00DB13A7">
              <w:rPr>
                <w:rFonts w:hint="eastAsia"/>
                <w:color w:val="000000" w:themeColor="text1"/>
              </w:rPr>
              <w:t>废气经移动式除尘器处理后</w:t>
            </w:r>
            <w:proofErr w:type="gramStart"/>
            <w:r w:rsidRPr="00DB13A7">
              <w:rPr>
                <w:rFonts w:hint="eastAsia"/>
                <w:color w:val="000000" w:themeColor="text1"/>
              </w:rPr>
              <w:t>经加强</w:t>
            </w:r>
            <w:proofErr w:type="gramEnd"/>
            <w:r w:rsidRPr="00DB13A7">
              <w:rPr>
                <w:rFonts w:hint="eastAsia"/>
                <w:color w:val="000000" w:themeColor="text1"/>
              </w:rPr>
              <w:t>车间通风后无组织排放</w:t>
            </w:r>
            <w:r w:rsidR="00467389">
              <w:rPr>
                <w:rFonts w:hint="eastAsia"/>
                <w:color w:val="000000" w:themeColor="text1"/>
              </w:rPr>
              <w:t>，</w:t>
            </w:r>
            <w:r w:rsidRPr="00DB13A7">
              <w:rPr>
                <w:color w:val="000000" w:themeColor="text1"/>
              </w:rPr>
              <w:t>综上，本项目与《江苏省大气污染防治条例》相符。</w:t>
            </w:r>
          </w:p>
          <w:p w14:paraId="0B3AD11D" w14:textId="209663F3" w:rsidR="00DB13A7" w:rsidRDefault="00DB13A7" w:rsidP="00DB13A7">
            <w:pPr>
              <w:pStyle w:val="lcc"/>
              <w:adjustRightInd w:val="0"/>
              <w:snapToGrid/>
              <w:ind w:firstLineChars="0" w:firstLine="0"/>
              <w:rPr>
                <w:b/>
              </w:rPr>
            </w:pPr>
            <w:r>
              <w:rPr>
                <w:b/>
              </w:rPr>
              <w:t>10</w:t>
            </w:r>
            <w:r>
              <w:rPr>
                <w:rFonts w:hint="eastAsia"/>
                <w:b/>
              </w:rPr>
              <w:t>、挥发性有机物相关政策相符性分析</w:t>
            </w:r>
          </w:p>
          <w:p w14:paraId="6A74FBC8" w14:textId="5C024E54" w:rsidR="00DB13A7" w:rsidRDefault="00DB13A7" w:rsidP="00DB13A7">
            <w:pPr>
              <w:tabs>
                <w:tab w:val="center" w:pos="4780"/>
              </w:tabs>
              <w:ind w:firstLine="480"/>
            </w:pPr>
            <w:r>
              <w:rPr>
                <w:rFonts w:ascii="宋体" w:hAnsi="宋体" w:cs="宋体" w:hint="eastAsia"/>
              </w:rPr>
              <w:t>①</w:t>
            </w:r>
            <w:r>
              <w:t>本项目与《江苏省重点行业挥发性有机物污染控制指南》相符性分析，详见表</w:t>
            </w:r>
            <w:r>
              <w:t>1-7</w:t>
            </w:r>
            <w:r>
              <w:t>。</w:t>
            </w:r>
          </w:p>
          <w:p w14:paraId="24EC14FB" w14:textId="59E293F0" w:rsidR="00DB13A7" w:rsidRPr="00DB13A7" w:rsidRDefault="00DB13A7" w:rsidP="00DB13A7">
            <w:pPr>
              <w:widowControl/>
              <w:adjustRightInd w:val="0"/>
              <w:snapToGrid w:val="0"/>
              <w:spacing w:line="240" w:lineRule="auto"/>
              <w:ind w:firstLineChars="0" w:firstLine="0"/>
              <w:jc w:val="center"/>
              <w:rPr>
                <w:rFonts w:eastAsiaTheme="minorEastAsia"/>
                <w:b/>
              </w:rPr>
            </w:pPr>
            <w:r w:rsidRPr="00DB13A7">
              <w:rPr>
                <w:rFonts w:eastAsiaTheme="minorEastAsia"/>
                <w:b/>
              </w:rPr>
              <w:t>表</w:t>
            </w:r>
            <w:r w:rsidRPr="00DB13A7">
              <w:rPr>
                <w:rFonts w:eastAsiaTheme="minorEastAsia"/>
                <w:b/>
              </w:rPr>
              <w:t>1</w:t>
            </w:r>
            <w:r w:rsidRPr="00DB13A7">
              <w:rPr>
                <w:rFonts w:eastAsiaTheme="minorEastAsia" w:hint="eastAsia"/>
                <w:b/>
              </w:rPr>
              <w:t>-</w:t>
            </w:r>
            <w:r w:rsidRPr="00DB13A7">
              <w:rPr>
                <w:rFonts w:eastAsiaTheme="minorEastAsia"/>
                <w:b/>
              </w:rPr>
              <w:t xml:space="preserve">7 </w:t>
            </w:r>
            <w:r w:rsidRPr="00DB13A7">
              <w:rPr>
                <w:rFonts w:eastAsiaTheme="minorEastAsia"/>
                <w:b/>
              </w:rPr>
              <w:t>与《江苏省重点行业挥发性有机物污染控制指南》的相符性分析</w:t>
            </w:r>
          </w:p>
          <w:tbl>
            <w:tblPr>
              <w:tblW w:w="5000" w:type="pct"/>
              <w:jc w:val="center"/>
              <w:tblBorders>
                <w:top w:val="single" w:sz="12" w:space="0" w:color="auto"/>
                <w:bottom w:val="single" w:sz="12" w:space="0" w:color="auto"/>
                <w:insideH w:val="single" w:sz="8" w:space="0" w:color="auto"/>
                <w:insideV w:val="single" w:sz="8" w:space="0" w:color="auto"/>
              </w:tblBorders>
              <w:tblLook w:val="0000" w:firstRow="0" w:lastRow="0" w:firstColumn="0" w:lastColumn="0" w:noHBand="0" w:noVBand="0"/>
            </w:tblPr>
            <w:tblGrid>
              <w:gridCol w:w="744"/>
              <w:gridCol w:w="726"/>
              <w:gridCol w:w="3683"/>
              <w:gridCol w:w="2583"/>
              <w:gridCol w:w="933"/>
            </w:tblGrid>
            <w:tr w:rsidR="00DB13A7" w14:paraId="042765AE" w14:textId="77777777" w:rsidTr="00DB13A7">
              <w:trPr>
                <w:trHeight w:val="360"/>
                <w:jc w:val="center"/>
              </w:trPr>
              <w:tc>
                <w:tcPr>
                  <w:tcW w:w="429" w:type="pct"/>
                  <w:tcBorders>
                    <w:tl2br w:val="nil"/>
                    <w:tr2bl w:val="nil"/>
                  </w:tcBorders>
                  <w:vAlign w:val="center"/>
                </w:tcPr>
                <w:p w14:paraId="0FED9530" w14:textId="77777777" w:rsidR="00DB13A7" w:rsidRDefault="00DB13A7" w:rsidP="00DB13A7">
                  <w:pPr>
                    <w:adjustRightInd w:val="0"/>
                    <w:snapToGrid w:val="0"/>
                    <w:spacing w:line="260" w:lineRule="exact"/>
                    <w:ind w:firstLineChars="0" w:firstLine="0"/>
                    <w:jc w:val="center"/>
                    <w:rPr>
                      <w:b/>
                      <w:sz w:val="21"/>
                      <w:szCs w:val="21"/>
                    </w:rPr>
                  </w:pPr>
                  <w:r>
                    <w:rPr>
                      <w:b/>
                      <w:sz w:val="21"/>
                      <w:szCs w:val="21"/>
                    </w:rPr>
                    <w:t>内容</w:t>
                  </w:r>
                </w:p>
              </w:tc>
              <w:tc>
                <w:tcPr>
                  <w:tcW w:w="419" w:type="pct"/>
                  <w:tcBorders>
                    <w:tl2br w:val="nil"/>
                    <w:tr2bl w:val="nil"/>
                  </w:tcBorders>
                  <w:vAlign w:val="center"/>
                </w:tcPr>
                <w:p w14:paraId="2881082A" w14:textId="77777777" w:rsidR="00DB13A7" w:rsidRDefault="00DB13A7" w:rsidP="00DB13A7">
                  <w:pPr>
                    <w:adjustRightInd w:val="0"/>
                    <w:snapToGrid w:val="0"/>
                    <w:spacing w:line="260" w:lineRule="exact"/>
                    <w:ind w:firstLineChars="0" w:firstLine="0"/>
                    <w:jc w:val="center"/>
                    <w:rPr>
                      <w:b/>
                      <w:sz w:val="21"/>
                      <w:szCs w:val="21"/>
                    </w:rPr>
                  </w:pPr>
                  <w:r>
                    <w:rPr>
                      <w:b/>
                      <w:sz w:val="21"/>
                      <w:szCs w:val="21"/>
                    </w:rPr>
                    <w:t>序号</w:t>
                  </w:r>
                </w:p>
              </w:tc>
              <w:tc>
                <w:tcPr>
                  <w:tcW w:w="2124" w:type="pct"/>
                  <w:tcBorders>
                    <w:tl2br w:val="nil"/>
                    <w:tr2bl w:val="nil"/>
                  </w:tcBorders>
                  <w:vAlign w:val="center"/>
                </w:tcPr>
                <w:p w14:paraId="7922EFCC" w14:textId="77777777" w:rsidR="00DB13A7" w:rsidRDefault="00DB13A7" w:rsidP="00DB13A7">
                  <w:pPr>
                    <w:adjustRightInd w:val="0"/>
                    <w:snapToGrid w:val="0"/>
                    <w:spacing w:line="260" w:lineRule="exact"/>
                    <w:ind w:firstLineChars="0" w:firstLine="0"/>
                    <w:jc w:val="center"/>
                    <w:rPr>
                      <w:b/>
                      <w:sz w:val="21"/>
                      <w:szCs w:val="21"/>
                    </w:rPr>
                  </w:pPr>
                  <w:r>
                    <w:rPr>
                      <w:b/>
                      <w:sz w:val="21"/>
                      <w:szCs w:val="21"/>
                    </w:rPr>
                    <w:t>指南要求</w:t>
                  </w:r>
                </w:p>
              </w:tc>
              <w:tc>
                <w:tcPr>
                  <w:tcW w:w="1490" w:type="pct"/>
                  <w:tcBorders>
                    <w:tl2br w:val="nil"/>
                    <w:tr2bl w:val="nil"/>
                  </w:tcBorders>
                  <w:vAlign w:val="center"/>
                </w:tcPr>
                <w:p w14:paraId="4C565C52" w14:textId="77777777" w:rsidR="00DB13A7" w:rsidRDefault="00DB13A7" w:rsidP="00DB13A7">
                  <w:pPr>
                    <w:adjustRightInd w:val="0"/>
                    <w:snapToGrid w:val="0"/>
                    <w:spacing w:line="260" w:lineRule="exact"/>
                    <w:ind w:firstLineChars="0" w:firstLine="0"/>
                    <w:jc w:val="center"/>
                    <w:rPr>
                      <w:b/>
                      <w:sz w:val="21"/>
                      <w:szCs w:val="21"/>
                    </w:rPr>
                  </w:pPr>
                  <w:r>
                    <w:rPr>
                      <w:b/>
                      <w:sz w:val="21"/>
                      <w:szCs w:val="21"/>
                    </w:rPr>
                    <w:t>项目情况</w:t>
                  </w:r>
                </w:p>
              </w:tc>
              <w:tc>
                <w:tcPr>
                  <w:tcW w:w="538" w:type="pct"/>
                  <w:tcBorders>
                    <w:tl2br w:val="nil"/>
                    <w:tr2bl w:val="nil"/>
                  </w:tcBorders>
                  <w:vAlign w:val="center"/>
                </w:tcPr>
                <w:p w14:paraId="28208F55" w14:textId="77777777" w:rsidR="00DB13A7" w:rsidRDefault="00DB13A7" w:rsidP="00DB13A7">
                  <w:pPr>
                    <w:adjustRightInd w:val="0"/>
                    <w:snapToGrid w:val="0"/>
                    <w:spacing w:line="260" w:lineRule="exact"/>
                    <w:ind w:firstLineChars="0" w:firstLine="0"/>
                    <w:jc w:val="center"/>
                    <w:rPr>
                      <w:b/>
                      <w:sz w:val="21"/>
                      <w:szCs w:val="21"/>
                    </w:rPr>
                  </w:pPr>
                  <w:r>
                    <w:rPr>
                      <w:b/>
                      <w:sz w:val="21"/>
                      <w:szCs w:val="21"/>
                    </w:rPr>
                    <w:t>相符性</w:t>
                  </w:r>
                </w:p>
              </w:tc>
            </w:tr>
            <w:tr w:rsidR="00DB13A7" w14:paraId="0C765AD1" w14:textId="77777777" w:rsidTr="00DB13A7">
              <w:trPr>
                <w:trHeight w:val="1048"/>
                <w:jc w:val="center"/>
              </w:trPr>
              <w:tc>
                <w:tcPr>
                  <w:tcW w:w="429" w:type="pct"/>
                  <w:vMerge w:val="restart"/>
                  <w:tcBorders>
                    <w:tl2br w:val="nil"/>
                    <w:tr2bl w:val="nil"/>
                  </w:tcBorders>
                  <w:vAlign w:val="center"/>
                </w:tcPr>
                <w:p w14:paraId="767487B8" w14:textId="77777777" w:rsidR="00DB13A7" w:rsidRDefault="00DB13A7" w:rsidP="00DB13A7">
                  <w:pPr>
                    <w:adjustRightInd w:val="0"/>
                    <w:snapToGrid w:val="0"/>
                    <w:spacing w:line="260" w:lineRule="exact"/>
                    <w:ind w:firstLineChars="0" w:firstLine="0"/>
                    <w:jc w:val="center"/>
                    <w:rPr>
                      <w:sz w:val="21"/>
                      <w:szCs w:val="21"/>
                    </w:rPr>
                  </w:pPr>
                  <w:r>
                    <w:rPr>
                      <w:sz w:val="21"/>
                      <w:szCs w:val="21"/>
                    </w:rPr>
                    <w:t>总体要求</w:t>
                  </w:r>
                </w:p>
              </w:tc>
              <w:tc>
                <w:tcPr>
                  <w:tcW w:w="419" w:type="pct"/>
                  <w:tcBorders>
                    <w:tl2br w:val="nil"/>
                    <w:tr2bl w:val="nil"/>
                  </w:tcBorders>
                  <w:vAlign w:val="center"/>
                </w:tcPr>
                <w:p w14:paraId="6F8790EE" w14:textId="77777777" w:rsidR="00DB13A7" w:rsidRDefault="00DB13A7" w:rsidP="00DB13A7">
                  <w:pPr>
                    <w:adjustRightInd w:val="0"/>
                    <w:snapToGrid w:val="0"/>
                    <w:spacing w:line="260" w:lineRule="exact"/>
                    <w:ind w:firstLineChars="0" w:firstLine="0"/>
                    <w:jc w:val="center"/>
                    <w:rPr>
                      <w:sz w:val="21"/>
                      <w:szCs w:val="21"/>
                    </w:rPr>
                  </w:pPr>
                  <w:r>
                    <w:rPr>
                      <w:sz w:val="21"/>
                      <w:szCs w:val="21"/>
                    </w:rPr>
                    <w:t>1</w:t>
                  </w:r>
                </w:p>
              </w:tc>
              <w:tc>
                <w:tcPr>
                  <w:tcW w:w="2124" w:type="pct"/>
                  <w:tcBorders>
                    <w:tl2br w:val="nil"/>
                    <w:tr2bl w:val="nil"/>
                  </w:tcBorders>
                  <w:vAlign w:val="center"/>
                </w:tcPr>
                <w:p w14:paraId="3ECFFAAA" w14:textId="77777777" w:rsidR="00DB13A7" w:rsidRDefault="00DB13A7" w:rsidP="00DB13A7">
                  <w:pPr>
                    <w:adjustRightInd w:val="0"/>
                    <w:snapToGrid w:val="0"/>
                    <w:spacing w:line="240" w:lineRule="exact"/>
                    <w:ind w:firstLine="420"/>
                    <w:jc w:val="both"/>
                    <w:rPr>
                      <w:sz w:val="21"/>
                      <w:szCs w:val="21"/>
                    </w:rPr>
                  </w:pPr>
                  <w:r>
                    <w:rPr>
                      <w:sz w:val="21"/>
                      <w:szCs w:val="21"/>
                    </w:rPr>
                    <w:t>所有产生有机废气污染的企业，应优先采用环保型原辅料、生产工艺和装备，对相应生产单元或设施进行密闭，从源头控制</w:t>
                  </w:r>
                  <w:r>
                    <w:rPr>
                      <w:rFonts w:hint="eastAsia"/>
                      <w:sz w:val="21"/>
                      <w:szCs w:val="21"/>
                    </w:rPr>
                    <w:t>VOC</w:t>
                  </w:r>
                  <w:r>
                    <w:rPr>
                      <w:rFonts w:hint="eastAsia"/>
                      <w:sz w:val="21"/>
                      <w:szCs w:val="21"/>
                      <w:vertAlign w:val="subscript"/>
                    </w:rPr>
                    <w:t>S</w:t>
                  </w:r>
                  <w:r>
                    <w:rPr>
                      <w:sz w:val="21"/>
                      <w:szCs w:val="21"/>
                    </w:rPr>
                    <w:t>的产生，减少废气污染物排放。</w:t>
                  </w:r>
                </w:p>
              </w:tc>
              <w:tc>
                <w:tcPr>
                  <w:tcW w:w="1490" w:type="pct"/>
                  <w:tcBorders>
                    <w:tl2br w:val="nil"/>
                    <w:tr2bl w:val="nil"/>
                  </w:tcBorders>
                  <w:vAlign w:val="center"/>
                </w:tcPr>
                <w:p w14:paraId="4BD01D81" w14:textId="77777777" w:rsidR="00DB13A7" w:rsidRDefault="00DB13A7" w:rsidP="00DB13A7">
                  <w:pPr>
                    <w:adjustRightInd w:val="0"/>
                    <w:snapToGrid w:val="0"/>
                    <w:spacing w:line="260" w:lineRule="exact"/>
                    <w:ind w:firstLine="420"/>
                    <w:jc w:val="both"/>
                    <w:rPr>
                      <w:sz w:val="21"/>
                      <w:szCs w:val="21"/>
                    </w:rPr>
                  </w:pPr>
                  <w:r>
                    <w:rPr>
                      <w:sz w:val="21"/>
                      <w:szCs w:val="21"/>
                    </w:rPr>
                    <w:t>企业严格把关原材料的采购，采用环保型原辅料、生产工艺和装备。</w:t>
                  </w:r>
                </w:p>
              </w:tc>
              <w:tc>
                <w:tcPr>
                  <w:tcW w:w="538" w:type="pct"/>
                  <w:tcBorders>
                    <w:tl2br w:val="nil"/>
                    <w:tr2bl w:val="nil"/>
                  </w:tcBorders>
                  <w:vAlign w:val="center"/>
                </w:tcPr>
                <w:p w14:paraId="0A08BE3A" w14:textId="77777777" w:rsidR="00DB13A7" w:rsidRDefault="00DB13A7" w:rsidP="00DB13A7">
                  <w:pPr>
                    <w:adjustRightInd w:val="0"/>
                    <w:snapToGrid w:val="0"/>
                    <w:spacing w:line="260" w:lineRule="exact"/>
                    <w:ind w:firstLineChars="0" w:firstLine="0"/>
                    <w:jc w:val="center"/>
                    <w:rPr>
                      <w:sz w:val="21"/>
                      <w:szCs w:val="21"/>
                    </w:rPr>
                  </w:pPr>
                  <w:r>
                    <w:rPr>
                      <w:sz w:val="21"/>
                      <w:szCs w:val="21"/>
                    </w:rPr>
                    <w:t>符合</w:t>
                  </w:r>
                </w:p>
              </w:tc>
            </w:tr>
            <w:tr w:rsidR="00DB13A7" w14:paraId="0DAB8F7C" w14:textId="77777777" w:rsidTr="00DB13A7">
              <w:trPr>
                <w:trHeight w:val="960"/>
                <w:jc w:val="center"/>
              </w:trPr>
              <w:tc>
                <w:tcPr>
                  <w:tcW w:w="429" w:type="pct"/>
                  <w:vMerge/>
                  <w:tcBorders>
                    <w:tl2br w:val="nil"/>
                    <w:tr2bl w:val="nil"/>
                  </w:tcBorders>
                  <w:vAlign w:val="center"/>
                </w:tcPr>
                <w:p w14:paraId="3386A9B1" w14:textId="77777777" w:rsidR="00DB13A7" w:rsidRDefault="00DB13A7" w:rsidP="00DB13A7">
                  <w:pPr>
                    <w:adjustRightInd w:val="0"/>
                    <w:snapToGrid w:val="0"/>
                    <w:spacing w:line="260" w:lineRule="exact"/>
                    <w:ind w:firstLine="420"/>
                    <w:jc w:val="center"/>
                    <w:rPr>
                      <w:sz w:val="21"/>
                      <w:szCs w:val="21"/>
                    </w:rPr>
                  </w:pPr>
                </w:p>
              </w:tc>
              <w:tc>
                <w:tcPr>
                  <w:tcW w:w="419" w:type="pct"/>
                  <w:tcBorders>
                    <w:tl2br w:val="nil"/>
                    <w:tr2bl w:val="nil"/>
                  </w:tcBorders>
                  <w:vAlign w:val="center"/>
                </w:tcPr>
                <w:p w14:paraId="5028B3C1" w14:textId="77777777" w:rsidR="00DB13A7" w:rsidRDefault="00DB13A7" w:rsidP="00DB13A7">
                  <w:pPr>
                    <w:adjustRightInd w:val="0"/>
                    <w:snapToGrid w:val="0"/>
                    <w:spacing w:line="260" w:lineRule="exact"/>
                    <w:ind w:firstLineChars="0" w:firstLine="0"/>
                    <w:jc w:val="center"/>
                    <w:rPr>
                      <w:sz w:val="21"/>
                      <w:szCs w:val="21"/>
                    </w:rPr>
                  </w:pPr>
                  <w:r>
                    <w:rPr>
                      <w:sz w:val="21"/>
                      <w:szCs w:val="21"/>
                    </w:rPr>
                    <w:t>2</w:t>
                  </w:r>
                </w:p>
              </w:tc>
              <w:tc>
                <w:tcPr>
                  <w:tcW w:w="2124" w:type="pct"/>
                  <w:tcBorders>
                    <w:tl2br w:val="nil"/>
                    <w:tr2bl w:val="nil"/>
                  </w:tcBorders>
                  <w:vAlign w:val="center"/>
                </w:tcPr>
                <w:p w14:paraId="4484E5C1" w14:textId="77777777" w:rsidR="00DB13A7" w:rsidRDefault="00DB13A7" w:rsidP="00DB13A7">
                  <w:pPr>
                    <w:adjustRightInd w:val="0"/>
                    <w:snapToGrid w:val="0"/>
                    <w:spacing w:line="240" w:lineRule="exact"/>
                    <w:ind w:firstLine="420"/>
                    <w:jc w:val="both"/>
                    <w:rPr>
                      <w:sz w:val="21"/>
                      <w:szCs w:val="21"/>
                    </w:rPr>
                  </w:pPr>
                  <w:r>
                    <w:rPr>
                      <w:sz w:val="21"/>
                      <w:szCs w:val="21"/>
                    </w:rPr>
                    <w:t>有机化工、医药化工、橡胶和塑料制品（有溶剂浸胶工艺）、溶剂型涂料表面涂装、包装印刷业的</w:t>
                  </w:r>
                  <w:r>
                    <w:rPr>
                      <w:rFonts w:hint="eastAsia"/>
                      <w:sz w:val="21"/>
                      <w:szCs w:val="21"/>
                    </w:rPr>
                    <w:t>VOC</w:t>
                  </w:r>
                  <w:r>
                    <w:rPr>
                      <w:rFonts w:hint="eastAsia"/>
                      <w:sz w:val="21"/>
                      <w:szCs w:val="21"/>
                      <w:vertAlign w:val="subscript"/>
                    </w:rPr>
                    <w:t>S</w:t>
                  </w:r>
                  <w:r>
                    <w:rPr>
                      <w:sz w:val="21"/>
                      <w:szCs w:val="21"/>
                    </w:rPr>
                    <w:t>总收集、净化处理率均不低于</w:t>
                  </w:r>
                  <w:r>
                    <w:rPr>
                      <w:sz w:val="21"/>
                      <w:szCs w:val="21"/>
                    </w:rPr>
                    <w:t>90%</w:t>
                  </w:r>
                  <w:r>
                    <w:rPr>
                      <w:sz w:val="21"/>
                      <w:szCs w:val="21"/>
                    </w:rPr>
                    <w:t>，其他行业原则上不低于</w:t>
                  </w:r>
                  <w:r>
                    <w:rPr>
                      <w:sz w:val="21"/>
                      <w:szCs w:val="21"/>
                    </w:rPr>
                    <w:t>75%</w:t>
                  </w:r>
                  <w:r>
                    <w:rPr>
                      <w:sz w:val="21"/>
                      <w:szCs w:val="21"/>
                    </w:rPr>
                    <w:t>。</w:t>
                  </w:r>
                </w:p>
              </w:tc>
              <w:tc>
                <w:tcPr>
                  <w:tcW w:w="1490" w:type="pct"/>
                  <w:tcBorders>
                    <w:tl2br w:val="nil"/>
                    <w:tr2bl w:val="nil"/>
                  </w:tcBorders>
                  <w:vAlign w:val="center"/>
                </w:tcPr>
                <w:p w14:paraId="396EF382" w14:textId="77777777" w:rsidR="00DB13A7" w:rsidRDefault="00DB13A7" w:rsidP="00DB13A7">
                  <w:pPr>
                    <w:adjustRightInd w:val="0"/>
                    <w:snapToGrid w:val="0"/>
                    <w:spacing w:line="260" w:lineRule="exact"/>
                    <w:ind w:firstLine="420"/>
                    <w:jc w:val="both"/>
                    <w:rPr>
                      <w:sz w:val="21"/>
                      <w:szCs w:val="21"/>
                    </w:rPr>
                  </w:pPr>
                  <w:r>
                    <w:rPr>
                      <w:sz w:val="21"/>
                      <w:szCs w:val="21"/>
                    </w:rPr>
                    <w:t>本项目产生的</w:t>
                  </w:r>
                  <w:r>
                    <w:rPr>
                      <w:rFonts w:hint="eastAsia"/>
                      <w:sz w:val="21"/>
                      <w:szCs w:val="21"/>
                    </w:rPr>
                    <w:t>VOC</w:t>
                  </w:r>
                  <w:r>
                    <w:rPr>
                      <w:rFonts w:hint="eastAsia"/>
                      <w:sz w:val="21"/>
                      <w:szCs w:val="21"/>
                      <w:vertAlign w:val="subscript"/>
                    </w:rPr>
                    <w:t>S</w:t>
                  </w:r>
                  <w:r>
                    <w:rPr>
                      <w:sz w:val="21"/>
                      <w:szCs w:val="21"/>
                    </w:rPr>
                    <w:t>收集和净化处理率均不低于</w:t>
                  </w:r>
                  <w:r>
                    <w:rPr>
                      <w:sz w:val="21"/>
                      <w:szCs w:val="21"/>
                    </w:rPr>
                    <w:t>90%</w:t>
                  </w:r>
                  <w:r>
                    <w:rPr>
                      <w:sz w:val="21"/>
                      <w:szCs w:val="21"/>
                    </w:rPr>
                    <w:t>。</w:t>
                  </w:r>
                </w:p>
              </w:tc>
              <w:tc>
                <w:tcPr>
                  <w:tcW w:w="538" w:type="pct"/>
                  <w:tcBorders>
                    <w:tl2br w:val="nil"/>
                    <w:tr2bl w:val="nil"/>
                  </w:tcBorders>
                  <w:vAlign w:val="center"/>
                </w:tcPr>
                <w:p w14:paraId="70808642" w14:textId="77777777" w:rsidR="00DB13A7" w:rsidRDefault="00DB13A7" w:rsidP="00DB13A7">
                  <w:pPr>
                    <w:adjustRightInd w:val="0"/>
                    <w:snapToGrid w:val="0"/>
                    <w:spacing w:line="260" w:lineRule="exact"/>
                    <w:ind w:firstLineChars="0" w:firstLine="0"/>
                    <w:jc w:val="center"/>
                    <w:rPr>
                      <w:sz w:val="21"/>
                      <w:szCs w:val="21"/>
                    </w:rPr>
                  </w:pPr>
                  <w:r>
                    <w:rPr>
                      <w:sz w:val="21"/>
                      <w:szCs w:val="21"/>
                    </w:rPr>
                    <w:t>符合</w:t>
                  </w:r>
                </w:p>
              </w:tc>
            </w:tr>
            <w:tr w:rsidR="00DB13A7" w14:paraId="7BBAEC15" w14:textId="77777777" w:rsidTr="00DB13A7">
              <w:trPr>
                <w:trHeight w:val="1587"/>
                <w:jc w:val="center"/>
              </w:trPr>
              <w:tc>
                <w:tcPr>
                  <w:tcW w:w="429" w:type="pct"/>
                  <w:vMerge/>
                  <w:tcBorders>
                    <w:tl2br w:val="nil"/>
                    <w:tr2bl w:val="nil"/>
                  </w:tcBorders>
                  <w:vAlign w:val="center"/>
                </w:tcPr>
                <w:p w14:paraId="09AC451E" w14:textId="77777777" w:rsidR="00DB13A7" w:rsidRDefault="00DB13A7" w:rsidP="00DB13A7">
                  <w:pPr>
                    <w:adjustRightInd w:val="0"/>
                    <w:snapToGrid w:val="0"/>
                    <w:spacing w:line="260" w:lineRule="exact"/>
                    <w:ind w:firstLine="420"/>
                    <w:jc w:val="center"/>
                    <w:rPr>
                      <w:sz w:val="21"/>
                      <w:szCs w:val="21"/>
                    </w:rPr>
                  </w:pPr>
                </w:p>
              </w:tc>
              <w:tc>
                <w:tcPr>
                  <w:tcW w:w="419" w:type="pct"/>
                  <w:tcBorders>
                    <w:tl2br w:val="nil"/>
                    <w:tr2bl w:val="nil"/>
                  </w:tcBorders>
                  <w:vAlign w:val="center"/>
                </w:tcPr>
                <w:p w14:paraId="30E444CD" w14:textId="77777777" w:rsidR="00DB13A7" w:rsidRDefault="00DB13A7" w:rsidP="00DB13A7">
                  <w:pPr>
                    <w:adjustRightInd w:val="0"/>
                    <w:snapToGrid w:val="0"/>
                    <w:spacing w:line="260" w:lineRule="exact"/>
                    <w:ind w:firstLineChars="0" w:firstLine="0"/>
                    <w:jc w:val="center"/>
                    <w:rPr>
                      <w:sz w:val="21"/>
                      <w:szCs w:val="21"/>
                    </w:rPr>
                  </w:pPr>
                  <w:r>
                    <w:rPr>
                      <w:sz w:val="21"/>
                      <w:szCs w:val="21"/>
                    </w:rPr>
                    <w:t>3</w:t>
                  </w:r>
                </w:p>
              </w:tc>
              <w:tc>
                <w:tcPr>
                  <w:tcW w:w="2124" w:type="pct"/>
                  <w:tcBorders>
                    <w:tl2br w:val="nil"/>
                    <w:tr2bl w:val="nil"/>
                  </w:tcBorders>
                  <w:vAlign w:val="center"/>
                </w:tcPr>
                <w:p w14:paraId="40302917" w14:textId="77777777" w:rsidR="00DB13A7" w:rsidRDefault="00DB13A7" w:rsidP="00DB13A7">
                  <w:pPr>
                    <w:adjustRightInd w:val="0"/>
                    <w:snapToGrid w:val="0"/>
                    <w:spacing w:line="260" w:lineRule="exact"/>
                    <w:ind w:firstLine="420"/>
                    <w:jc w:val="both"/>
                    <w:rPr>
                      <w:sz w:val="21"/>
                      <w:szCs w:val="21"/>
                    </w:rPr>
                  </w:pPr>
                  <w:r>
                    <w:rPr>
                      <w:sz w:val="21"/>
                      <w:szCs w:val="21"/>
                    </w:rPr>
                    <w:t>对于</w:t>
                  </w:r>
                  <w:r>
                    <w:rPr>
                      <w:sz w:val="21"/>
                      <w:szCs w:val="21"/>
                    </w:rPr>
                    <w:t>1000pp</w:t>
                  </w:r>
                  <w:r>
                    <w:rPr>
                      <w:sz w:val="21"/>
                      <w:szCs w:val="21"/>
                    </w:rPr>
                    <w:t>以下的低浓度</w:t>
                  </w:r>
                  <w:r>
                    <w:rPr>
                      <w:rFonts w:hint="eastAsia"/>
                      <w:sz w:val="21"/>
                      <w:szCs w:val="21"/>
                    </w:rPr>
                    <w:t>VOC</w:t>
                  </w:r>
                  <w:r>
                    <w:rPr>
                      <w:rFonts w:hint="eastAsia"/>
                      <w:sz w:val="21"/>
                      <w:szCs w:val="21"/>
                      <w:vertAlign w:val="subscript"/>
                    </w:rPr>
                    <w:t>S</w:t>
                  </w:r>
                  <w:r>
                    <w:rPr>
                      <w:sz w:val="21"/>
                      <w:szCs w:val="21"/>
                    </w:rPr>
                    <w:t>废气，有回收价值时宜采用吸附技术回收处理，无回收价值时优先采用吸附浓缩</w:t>
                  </w:r>
                  <w:r>
                    <w:rPr>
                      <w:sz w:val="21"/>
                      <w:szCs w:val="21"/>
                    </w:rPr>
                    <w:t>-</w:t>
                  </w:r>
                  <w:r>
                    <w:rPr>
                      <w:sz w:val="21"/>
                      <w:szCs w:val="21"/>
                    </w:rPr>
                    <w:t>高温燃烧、微生物处理、填料塔吸收等技术净化处理后达标排放。</w:t>
                  </w:r>
                </w:p>
              </w:tc>
              <w:tc>
                <w:tcPr>
                  <w:tcW w:w="1490" w:type="pct"/>
                  <w:tcBorders>
                    <w:tl2br w:val="nil"/>
                    <w:tr2bl w:val="nil"/>
                  </w:tcBorders>
                  <w:vAlign w:val="center"/>
                </w:tcPr>
                <w:p w14:paraId="12A52F2D" w14:textId="633053F7" w:rsidR="00DB13A7" w:rsidRDefault="00DB13A7" w:rsidP="00DB13A7">
                  <w:pPr>
                    <w:adjustRightInd w:val="0"/>
                    <w:snapToGrid w:val="0"/>
                    <w:spacing w:line="260" w:lineRule="exact"/>
                    <w:ind w:firstLine="420"/>
                    <w:jc w:val="both"/>
                    <w:rPr>
                      <w:sz w:val="21"/>
                      <w:szCs w:val="21"/>
                    </w:rPr>
                  </w:pPr>
                  <w:r>
                    <w:rPr>
                      <w:color w:val="000000"/>
                      <w:sz w:val="21"/>
                      <w:szCs w:val="21"/>
                    </w:rPr>
                    <w:t>本项目产生的</w:t>
                  </w:r>
                  <w:r>
                    <w:rPr>
                      <w:rFonts w:hint="eastAsia"/>
                      <w:color w:val="000000"/>
                      <w:sz w:val="21"/>
                      <w:szCs w:val="21"/>
                    </w:rPr>
                    <w:t>VOC</w:t>
                  </w:r>
                  <w:r>
                    <w:rPr>
                      <w:rFonts w:hint="eastAsia"/>
                      <w:color w:val="000000"/>
                      <w:sz w:val="21"/>
                      <w:szCs w:val="21"/>
                      <w:vertAlign w:val="subscript"/>
                    </w:rPr>
                    <w:t>S</w:t>
                  </w:r>
                  <w:r>
                    <w:rPr>
                      <w:color w:val="000000"/>
                      <w:sz w:val="21"/>
                      <w:szCs w:val="21"/>
                    </w:rPr>
                    <w:t>浓度较低，小于</w:t>
                  </w:r>
                  <w:r>
                    <w:rPr>
                      <w:color w:val="000000"/>
                      <w:sz w:val="21"/>
                      <w:szCs w:val="21"/>
                    </w:rPr>
                    <w:t>1000pp</w:t>
                  </w:r>
                  <w:r>
                    <w:rPr>
                      <w:color w:val="000000"/>
                      <w:sz w:val="21"/>
                      <w:szCs w:val="21"/>
                    </w:rPr>
                    <w:t>，</w:t>
                  </w:r>
                  <w:r w:rsidR="00467389">
                    <w:rPr>
                      <w:rFonts w:hint="eastAsia"/>
                      <w:color w:val="000000"/>
                      <w:sz w:val="21"/>
                      <w:szCs w:val="21"/>
                    </w:rPr>
                    <w:t>浸胶、</w:t>
                  </w:r>
                  <w:r>
                    <w:rPr>
                      <w:rFonts w:hint="eastAsia"/>
                      <w:color w:val="000000"/>
                      <w:sz w:val="21"/>
                      <w:szCs w:val="21"/>
                    </w:rPr>
                    <w:t>烘干废气经“二级活性炭</w:t>
                  </w:r>
                  <w:r w:rsidR="00467389">
                    <w:rPr>
                      <w:rFonts w:hint="eastAsia"/>
                      <w:color w:val="000000"/>
                      <w:sz w:val="21"/>
                      <w:szCs w:val="21"/>
                    </w:rPr>
                    <w:t>吸附装置</w:t>
                  </w:r>
                  <w:r>
                    <w:rPr>
                      <w:rFonts w:hint="eastAsia"/>
                      <w:color w:val="000000"/>
                      <w:sz w:val="21"/>
                      <w:szCs w:val="21"/>
                    </w:rPr>
                    <w:t>”</w:t>
                  </w:r>
                  <w:r w:rsidR="00467389">
                    <w:rPr>
                      <w:rFonts w:hint="eastAsia"/>
                      <w:color w:val="000000"/>
                      <w:sz w:val="21"/>
                      <w:szCs w:val="21"/>
                    </w:rPr>
                    <w:t>处理</w:t>
                  </w:r>
                  <w:r>
                    <w:rPr>
                      <w:sz w:val="21"/>
                      <w:szCs w:val="21"/>
                    </w:rPr>
                    <w:t>。</w:t>
                  </w:r>
                </w:p>
              </w:tc>
              <w:tc>
                <w:tcPr>
                  <w:tcW w:w="538" w:type="pct"/>
                  <w:tcBorders>
                    <w:tl2br w:val="nil"/>
                    <w:tr2bl w:val="nil"/>
                  </w:tcBorders>
                  <w:vAlign w:val="center"/>
                </w:tcPr>
                <w:p w14:paraId="660F8053" w14:textId="77777777" w:rsidR="00DB13A7" w:rsidRDefault="00DB13A7" w:rsidP="00DB13A7">
                  <w:pPr>
                    <w:adjustRightInd w:val="0"/>
                    <w:snapToGrid w:val="0"/>
                    <w:spacing w:line="260" w:lineRule="exact"/>
                    <w:ind w:firstLineChars="0" w:firstLine="0"/>
                    <w:jc w:val="center"/>
                    <w:rPr>
                      <w:sz w:val="21"/>
                      <w:szCs w:val="21"/>
                    </w:rPr>
                  </w:pPr>
                  <w:r>
                    <w:rPr>
                      <w:sz w:val="21"/>
                      <w:szCs w:val="21"/>
                    </w:rPr>
                    <w:t>符合</w:t>
                  </w:r>
                </w:p>
              </w:tc>
            </w:tr>
            <w:tr w:rsidR="00DB13A7" w14:paraId="26AA5F92" w14:textId="77777777" w:rsidTr="00DB13A7">
              <w:trPr>
                <w:trHeight w:val="307"/>
                <w:jc w:val="center"/>
              </w:trPr>
              <w:tc>
                <w:tcPr>
                  <w:tcW w:w="429" w:type="pct"/>
                  <w:vMerge/>
                  <w:tcBorders>
                    <w:tl2br w:val="nil"/>
                    <w:tr2bl w:val="nil"/>
                  </w:tcBorders>
                  <w:vAlign w:val="center"/>
                </w:tcPr>
                <w:p w14:paraId="4CFFCC1A" w14:textId="77777777" w:rsidR="00DB13A7" w:rsidRDefault="00DB13A7" w:rsidP="00DB13A7">
                  <w:pPr>
                    <w:adjustRightInd w:val="0"/>
                    <w:snapToGrid w:val="0"/>
                    <w:spacing w:line="260" w:lineRule="exact"/>
                    <w:ind w:firstLine="420"/>
                    <w:jc w:val="center"/>
                    <w:rPr>
                      <w:sz w:val="21"/>
                      <w:szCs w:val="21"/>
                    </w:rPr>
                  </w:pPr>
                </w:p>
              </w:tc>
              <w:tc>
                <w:tcPr>
                  <w:tcW w:w="419" w:type="pct"/>
                  <w:tcBorders>
                    <w:tl2br w:val="nil"/>
                    <w:tr2bl w:val="nil"/>
                  </w:tcBorders>
                  <w:vAlign w:val="center"/>
                </w:tcPr>
                <w:p w14:paraId="0C45DFA2" w14:textId="77777777" w:rsidR="00DB13A7" w:rsidRDefault="00DB13A7" w:rsidP="00DB13A7">
                  <w:pPr>
                    <w:adjustRightInd w:val="0"/>
                    <w:snapToGrid w:val="0"/>
                    <w:spacing w:line="260" w:lineRule="exact"/>
                    <w:ind w:firstLineChars="0" w:firstLine="0"/>
                    <w:jc w:val="center"/>
                    <w:rPr>
                      <w:sz w:val="21"/>
                      <w:szCs w:val="21"/>
                    </w:rPr>
                  </w:pPr>
                  <w:r>
                    <w:rPr>
                      <w:sz w:val="21"/>
                      <w:szCs w:val="21"/>
                    </w:rPr>
                    <w:t>4</w:t>
                  </w:r>
                </w:p>
              </w:tc>
              <w:tc>
                <w:tcPr>
                  <w:tcW w:w="2124" w:type="pct"/>
                  <w:tcBorders>
                    <w:tl2br w:val="nil"/>
                    <w:tr2bl w:val="nil"/>
                  </w:tcBorders>
                  <w:vAlign w:val="center"/>
                </w:tcPr>
                <w:p w14:paraId="6FA109B0" w14:textId="77777777" w:rsidR="00DB13A7" w:rsidRDefault="00DB13A7" w:rsidP="00DB13A7">
                  <w:pPr>
                    <w:adjustRightInd w:val="0"/>
                    <w:snapToGrid w:val="0"/>
                    <w:spacing w:line="260" w:lineRule="exact"/>
                    <w:ind w:firstLine="420"/>
                    <w:jc w:val="both"/>
                    <w:rPr>
                      <w:sz w:val="21"/>
                      <w:szCs w:val="21"/>
                    </w:rPr>
                  </w:pPr>
                  <w:r>
                    <w:rPr>
                      <w:sz w:val="21"/>
                      <w:szCs w:val="21"/>
                    </w:rPr>
                    <w:t>含高浓度挥发性有机物的母液和废水宜采用密闭管道收集，存在</w:t>
                  </w:r>
                  <w:r>
                    <w:rPr>
                      <w:rFonts w:hint="eastAsia"/>
                      <w:sz w:val="21"/>
                      <w:szCs w:val="21"/>
                    </w:rPr>
                    <w:t>VOC</w:t>
                  </w:r>
                  <w:r>
                    <w:rPr>
                      <w:rFonts w:hint="eastAsia"/>
                      <w:sz w:val="21"/>
                      <w:szCs w:val="21"/>
                      <w:vertAlign w:val="subscript"/>
                    </w:rPr>
                    <w:t>S</w:t>
                  </w:r>
                  <w:r>
                    <w:rPr>
                      <w:sz w:val="21"/>
                      <w:szCs w:val="21"/>
                    </w:rPr>
                    <w:t>和恶臭污染的污水处理单元应予以封闭，废气经有效处理后达标排放。</w:t>
                  </w:r>
                </w:p>
              </w:tc>
              <w:tc>
                <w:tcPr>
                  <w:tcW w:w="1490" w:type="pct"/>
                  <w:tcBorders>
                    <w:tl2br w:val="nil"/>
                    <w:tr2bl w:val="nil"/>
                  </w:tcBorders>
                  <w:vAlign w:val="center"/>
                </w:tcPr>
                <w:p w14:paraId="0FFD9BDA" w14:textId="77777777" w:rsidR="00DB13A7" w:rsidRDefault="00DB13A7" w:rsidP="00DB13A7">
                  <w:pPr>
                    <w:adjustRightInd w:val="0"/>
                    <w:snapToGrid w:val="0"/>
                    <w:spacing w:line="260" w:lineRule="exact"/>
                    <w:ind w:firstLine="420"/>
                    <w:jc w:val="both"/>
                    <w:rPr>
                      <w:sz w:val="21"/>
                      <w:szCs w:val="21"/>
                    </w:rPr>
                  </w:pPr>
                  <w:r>
                    <w:rPr>
                      <w:sz w:val="21"/>
                      <w:szCs w:val="21"/>
                    </w:rPr>
                    <w:t>本项目不存在含高浓度挥发性有机物的母液和废水。</w:t>
                  </w:r>
                </w:p>
              </w:tc>
              <w:tc>
                <w:tcPr>
                  <w:tcW w:w="538" w:type="pct"/>
                  <w:tcBorders>
                    <w:tl2br w:val="nil"/>
                    <w:tr2bl w:val="nil"/>
                  </w:tcBorders>
                  <w:vAlign w:val="center"/>
                </w:tcPr>
                <w:p w14:paraId="0F50B7DD" w14:textId="77777777" w:rsidR="00DB13A7" w:rsidRDefault="00DB13A7" w:rsidP="00DB13A7">
                  <w:pPr>
                    <w:adjustRightInd w:val="0"/>
                    <w:snapToGrid w:val="0"/>
                    <w:spacing w:line="260" w:lineRule="exact"/>
                    <w:ind w:firstLineChars="0" w:firstLine="0"/>
                    <w:jc w:val="center"/>
                    <w:rPr>
                      <w:sz w:val="21"/>
                      <w:szCs w:val="21"/>
                    </w:rPr>
                  </w:pPr>
                  <w:r>
                    <w:rPr>
                      <w:sz w:val="21"/>
                      <w:szCs w:val="21"/>
                    </w:rPr>
                    <w:t>符合</w:t>
                  </w:r>
                </w:p>
              </w:tc>
            </w:tr>
            <w:tr w:rsidR="00DB13A7" w14:paraId="437A5E22" w14:textId="77777777" w:rsidTr="00DB13A7">
              <w:trPr>
                <w:trHeight w:val="882"/>
                <w:jc w:val="center"/>
              </w:trPr>
              <w:tc>
                <w:tcPr>
                  <w:tcW w:w="429" w:type="pct"/>
                  <w:vMerge/>
                  <w:tcBorders>
                    <w:tl2br w:val="nil"/>
                    <w:tr2bl w:val="nil"/>
                  </w:tcBorders>
                  <w:vAlign w:val="center"/>
                </w:tcPr>
                <w:p w14:paraId="7121260C" w14:textId="77777777" w:rsidR="00DB13A7" w:rsidRDefault="00DB13A7" w:rsidP="00DB13A7">
                  <w:pPr>
                    <w:adjustRightInd w:val="0"/>
                    <w:snapToGrid w:val="0"/>
                    <w:spacing w:line="260" w:lineRule="exact"/>
                    <w:ind w:firstLine="420"/>
                    <w:jc w:val="center"/>
                    <w:rPr>
                      <w:sz w:val="21"/>
                      <w:szCs w:val="21"/>
                    </w:rPr>
                  </w:pPr>
                </w:p>
              </w:tc>
              <w:tc>
                <w:tcPr>
                  <w:tcW w:w="419" w:type="pct"/>
                  <w:tcBorders>
                    <w:tl2br w:val="nil"/>
                    <w:tr2bl w:val="nil"/>
                  </w:tcBorders>
                  <w:vAlign w:val="center"/>
                </w:tcPr>
                <w:p w14:paraId="1FBD9B8A" w14:textId="77777777" w:rsidR="00DB13A7" w:rsidRDefault="00DB13A7" w:rsidP="00DB13A7">
                  <w:pPr>
                    <w:adjustRightInd w:val="0"/>
                    <w:snapToGrid w:val="0"/>
                    <w:spacing w:line="260" w:lineRule="exact"/>
                    <w:ind w:firstLineChars="0" w:firstLine="0"/>
                    <w:jc w:val="center"/>
                    <w:rPr>
                      <w:sz w:val="21"/>
                      <w:szCs w:val="21"/>
                    </w:rPr>
                  </w:pPr>
                  <w:r>
                    <w:rPr>
                      <w:sz w:val="21"/>
                      <w:szCs w:val="21"/>
                    </w:rPr>
                    <w:t>5</w:t>
                  </w:r>
                </w:p>
              </w:tc>
              <w:tc>
                <w:tcPr>
                  <w:tcW w:w="2124" w:type="pct"/>
                  <w:tcBorders>
                    <w:tl2br w:val="nil"/>
                    <w:tr2bl w:val="nil"/>
                  </w:tcBorders>
                  <w:vAlign w:val="center"/>
                </w:tcPr>
                <w:p w14:paraId="4804B64E" w14:textId="77777777" w:rsidR="00DB13A7" w:rsidRDefault="00DB13A7" w:rsidP="00DB13A7">
                  <w:pPr>
                    <w:adjustRightInd w:val="0"/>
                    <w:snapToGrid w:val="0"/>
                    <w:spacing w:line="260" w:lineRule="exact"/>
                    <w:ind w:firstLine="420"/>
                    <w:jc w:val="both"/>
                    <w:rPr>
                      <w:sz w:val="21"/>
                      <w:szCs w:val="21"/>
                    </w:rPr>
                  </w:pPr>
                  <w:r>
                    <w:rPr>
                      <w:sz w:val="21"/>
                      <w:szCs w:val="21"/>
                    </w:rPr>
                    <w:t>采用非焚烧方式处理的重点监控企业，可安装</w:t>
                  </w:r>
                  <w:r>
                    <w:rPr>
                      <w:sz w:val="21"/>
                      <w:szCs w:val="21"/>
                    </w:rPr>
                    <w:t>T</w:t>
                  </w:r>
                  <w:r>
                    <w:rPr>
                      <w:rFonts w:hint="eastAsia"/>
                      <w:sz w:val="21"/>
                      <w:szCs w:val="21"/>
                    </w:rPr>
                    <w:t>VOC</w:t>
                  </w:r>
                  <w:r>
                    <w:rPr>
                      <w:rFonts w:hint="eastAsia"/>
                      <w:sz w:val="21"/>
                      <w:szCs w:val="21"/>
                      <w:vertAlign w:val="subscript"/>
                    </w:rPr>
                    <w:t>S</w:t>
                  </w:r>
                  <w:r>
                    <w:rPr>
                      <w:sz w:val="21"/>
                      <w:szCs w:val="21"/>
                    </w:rPr>
                    <w:t>浓度在线连续监测装置，并设置废气采样设施。</w:t>
                  </w:r>
                </w:p>
              </w:tc>
              <w:tc>
                <w:tcPr>
                  <w:tcW w:w="1490" w:type="pct"/>
                  <w:tcBorders>
                    <w:tl2br w:val="nil"/>
                    <w:tr2bl w:val="nil"/>
                  </w:tcBorders>
                  <w:vAlign w:val="center"/>
                </w:tcPr>
                <w:p w14:paraId="77D29883" w14:textId="77777777" w:rsidR="00DB13A7" w:rsidRDefault="00DB13A7" w:rsidP="00DB13A7">
                  <w:pPr>
                    <w:adjustRightInd w:val="0"/>
                    <w:snapToGrid w:val="0"/>
                    <w:spacing w:line="260" w:lineRule="exact"/>
                    <w:ind w:firstLine="420"/>
                    <w:jc w:val="both"/>
                    <w:rPr>
                      <w:sz w:val="21"/>
                      <w:szCs w:val="21"/>
                    </w:rPr>
                  </w:pPr>
                  <w:r>
                    <w:rPr>
                      <w:sz w:val="21"/>
                      <w:szCs w:val="21"/>
                    </w:rPr>
                    <w:t>本项目不属于重点监控企业。</w:t>
                  </w:r>
                </w:p>
              </w:tc>
              <w:tc>
                <w:tcPr>
                  <w:tcW w:w="538" w:type="pct"/>
                  <w:tcBorders>
                    <w:tl2br w:val="nil"/>
                    <w:tr2bl w:val="nil"/>
                  </w:tcBorders>
                  <w:vAlign w:val="center"/>
                </w:tcPr>
                <w:p w14:paraId="6531D30C" w14:textId="77777777" w:rsidR="00DB13A7" w:rsidRDefault="00DB13A7" w:rsidP="00DB13A7">
                  <w:pPr>
                    <w:adjustRightInd w:val="0"/>
                    <w:snapToGrid w:val="0"/>
                    <w:spacing w:line="260" w:lineRule="exact"/>
                    <w:ind w:firstLineChars="0" w:firstLine="0"/>
                    <w:jc w:val="center"/>
                    <w:rPr>
                      <w:sz w:val="21"/>
                      <w:szCs w:val="21"/>
                    </w:rPr>
                  </w:pPr>
                  <w:r>
                    <w:rPr>
                      <w:sz w:val="21"/>
                      <w:szCs w:val="21"/>
                    </w:rPr>
                    <w:t>符合</w:t>
                  </w:r>
                </w:p>
              </w:tc>
            </w:tr>
            <w:tr w:rsidR="00DB13A7" w14:paraId="094EA523" w14:textId="77777777" w:rsidTr="00DB13A7">
              <w:trPr>
                <w:trHeight w:val="1138"/>
                <w:jc w:val="center"/>
              </w:trPr>
              <w:tc>
                <w:tcPr>
                  <w:tcW w:w="429" w:type="pct"/>
                  <w:vMerge/>
                  <w:tcBorders>
                    <w:tl2br w:val="nil"/>
                    <w:tr2bl w:val="nil"/>
                  </w:tcBorders>
                  <w:vAlign w:val="center"/>
                </w:tcPr>
                <w:p w14:paraId="487A11F9" w14:textId="77777777" w:rsidR="00DB13A7" w:rsidRDefault="00DB13A7" w:rsidP="00DB13A7">
                  <w:pPr>
                    <w:adjustRightInd w:val="0"/>
                    <w:snapToGrid w:val="0"/>
                    <w:spacing w:line="260" w:lineRule="exact"/>
                    <w:ind w:firstLine="420"/>
                    <w:jc w:val="center"/>
                    <w:rPr>
                      <w:sz w:val="21"/>
                      <w:szCs w:val="21"/>
                    </w:rPr>
                  </w:pPr>
                </w:p>
              </w:tc>
              <w:tc>
                <w:tcPr>
                  <w:tcW w:w="419" w:type="pct"/>
                  <w:tcBorders>
                    <w:tl2br w:val="nil"/>
                    <w:tr2bl w:val="nil"/>
                  </w:tcBorders>
                  <w:vAlign w:val="center"/>
                </w:tcPr>
                <w:p w14:paraId="0E104C36" w14:textId="77777777" w:rsidR="00DB13A7" w:rsidRDefault="00DB13A7" w:rsidP="00DB13A7">
                  <w:pPr>
                    <w:adjustRightInd w:val="0"/>
                    <w:snapToGrid w:val="0"/>
                    <w:spacing w:line="260" w:lineRule="exact"/>
                    <w:ind w:firstLineChars="0" w:firstLine="0"/>
                    <w:jc w:val="center"/>
                    <w:rPr>
                      <w:sz w:val="21"/>
                      <w:szCs w:val="21"/>
                    </w:rPr>
                  </w:pPr>
                  <w:r>
                    <w:rPr>
                      <w:sz w:val="21"/>
                      <w:szCs w:val="21"/>
                    </w:rPr>
                    <w:t>6</w:t>
                  </w:r>
                </w:p>
              </w:tc>
              <w:tc>
                <w:tcPr>
                  <w:tcW w:w="2124" w:type="pct"/>
                  <w:tcBorders>
                    <w:tl2br w:val="nil"/>
                    <w:tr2bl w:val="nil"/>
                  </w:tcBorders>
                  <w:vAlign w:val="center"/>
                </w:tcPr>
                <w:p w14:paraId="2248636C" w14:textId="77777777" w:rsidR="00DB13A7" w:rsidRDefault="00DB13A7" w:rsidP="00DB13A7">
                  <w:pPr>
                    <w:adjustRightInd w:val="0"/>
                    <w:snapToGrid w:val="0"/>
                    <w:spacing w:line="260" w:lineRule="exact"/>
                    <w:ind w:firstLine="420"/>
                    <w:jc w:val="both"/>
                    <w:rPr>
                      <w:sz w:val="21"/>
                      <w:szCs w:val="21"/>
                    </w:rPr>
                  </w:pPr>
                  <w:r>
                    <w:rPr>
                      <w:sz w:val="21"/>
                      <w:szCs w:val="21"/>
                    </w:rPr>
                    <w:t>企业应安排有关机构和专门人员负责</w:t>
                  </w:r>
                  <w:r>
                    <w:rPr>
                      <w:sz w:val="21"/>
                      <w:szCs w:val="21"/>
                    </w:rPr>
                    <w:t xml:space="preserve"> </w:t>
                  </w:r>
                  <w:r>
                    <w:rPr>
                      <w:rFonts w:hint="eastAsia"/>
                      <w:sz w:val="21"/>
                      <w:szCs w:val="21"/>
                    </w:rPr>
                    <w:t>VOC</w:t>
                  </w:r>
                  <w:r>
                    <w:rPr>
                      <w:rFonts w:hint="eastAsia"/>
                      <w:sz w:val="21"/>
                      <w:szCs w:val="21"/>
                      <w:vertAlign w:val="subscript"/>
                    </w:rPr>
                    <w:t>S</w:t>
                  </w:r>
                  <w:r>
                    <w:rPr>
                      <w:sz w:val="21"/>
                      <w:szCs w:val="21"/>
                    </w:rPr>
                    <w:t>污染控制的相关工作。需定期更换吸附剂的，应该有详细的购买和</w:t>
                  </w:r>
                  <w:proofErr w:type="gramStart"/>
                  <w:r>
                    <w:rPr>
                      <w:sz w:val="21"/>
                      <w:szCs w:val="21"/>
                    </w:rPr>
                    <w:t>更换台账相关</w:t>
                  </w:r>
                  <w:proofErr w:type="gramEnd"/>
                  <w:r>
                    <w:rPr>
                      <w:sz w:val="21"/>
                      <w:szCs w:val="21"/>
                    </w:rPr>
                    <w:t>记录至少保存</w:t>
                  </w:r>
                  <w:r>
                    <w:rPr>
                      <w:rFonts w:hint="eastAsia"/>
                      <w:sz w:val="21"/>
                      <w:szCs w:val="21"/>
                    </w:rPr>
                    <w:t>5</w:t>
                  </w:r>
                  <w:r>
                    <w:rPr>
                      <w:sz w:val="21"/>
                      <w:szCs w:val="21"/>
                    </w:rPr>
                    <w:t>年。</w:t>
                  </w:r>
                </w:p>
              </w:tc>
              <w:tc>
                <w:tcPr>
                  <w:tcW w:w="1490" w:type="pct"/>
                  <w:tcBorders>
                    <w:tl2br w:val="nil"/>
                    <w:tr2bl w:val="nil"/>
                  </w:tcBorders>
                  <w:vAlign w:val="center"/>
                </w:tcPr>
                <w:p w14:paraId="4E1AFBBA" w14:textId="77777777" w:rsidR="00DB13A7" w:rsidRDefault="00DB13A7" w:rsidP="00DB13A7">
                  <w:pPr>
                    <w:adjustRightInd w:val="0"/>
                    <w:snapToGrid w:val="0"/>
                    <w:spacing w:line="260" w:lineRule="exact"/>
                    <w:ind w:firstLine="420"/>
                    <w:jc w:val="both"/>
                    <w:rPr>
                      <w:sz w:val="21"/>
                      <w:szCs w:val="21"/>
                    </w:rPr>
                  </w:pPr>
                  <w:r>
                    <w:rPr>
                      <w:sz w:val="21"/>
                      <w:szCs w:val="21"/>
                    </w:rPr>
                    <w:t>企业</w:t>
                  </w:r>
                  <w:r>
                    <w:rPr>
                      <w:rFonts w:hint="eastAsia"/>
                      <w:sz w:val="21"/>
                      <w:szCs w:val="21"/>
                    </w:rPr>
                    <w:t>负责落实</w:t>
                  </w:r>
                  <w:r>
                    <w:rPr>
                      <w:sz w:val="21"/>
                      <w:szCs w:val="21"/>
                    </w:rPr>
                    <w:t>专人负责</w:t>
                  </w:r>
                  <w:r>
                    <w:rPr>
                      <w:rFonts w:hint="eastAsia"/>
                      <w:sz w:val="21"/>
                      <w:szCs w:val="21"/>
                    </w:rPr>
                    <w:t>VOC</w:t>
                  </w:r>
                  <w:r>
                    <w:rPr>
                      <w:rFonts w:hint="eastAsia"/>
                      <w:sz w:val="21"/>
                      <w:szCs w:val="21"/>
                      <w:vertAlign w:val="subscript"/>
                    </w:rPr>
                    <w:t>S</w:t>
                  </w:r>
                  <w:r>
                    <w:rPr>
                      <w:sz w:val="21"/>
                      <w:szCs w:val="21"/>
                    </w:rPr>
                    <w:t>污染控制的相关工作，并对购买和更换的活性炭</w:t>
                  </w:r>
                  <w:r>
                    <w:rPr>
                      <w:rFonts w:hint="eastAsia"/>
                      <w:sz w:val="21"/>
                      <w:szCs w:val="21"/>
                    </w:rPr>
                    <w:t>、吸附棉</w:t>
                  </w:r>
                  <w:r>
                    <w:rPr>
                      <w:sz w:val="21"/>
                      <w:szCs w:val="21"/>
                    </w:rPr>
                    <w:t>等进行记录。</w:t>
                  </w:r>
                </w:p>
              </w:tc>
              <w:tc>
                <w:tcPr>
                  <w:tcW w:w="538" w:type="pct"/>
                  <w:tcBorders>
                    <w:tl2br w:val="nil"/>
                    <w:tr2bl w:val="nil"/>
                  </w:tcBorders>
                  <w:vAlign w:val="center"/>
                </w:tcPr>
                <w:p w14:paraId="7C37F212" w14:textId="77777777" w:rsidR="00DB13A7" w:rsidRDefault="00DB13A7" w:rsidP="00DB13A7">
                  <w:pPr>
                    <w:adjustRightInd w:val="0"/>
                    <w:snapToGrid w:val="0"/>
                    <w:spacing w:line="260" w:lineRule="exact"/>
                    <w:ind w:firstLineChars="0" w:firstLine="0"/>
                    <w:jc w:val="center"/>
                    <w:rPr>
                      <w:sz w:val="21"/>
                      <w:szCs w:val="21"/>
                    </w:rPr>
                  </w:pPr>
                  <w:r>
                    <w:rPr>
                      <w:sz w:val="21"/>
                      <w:szCs w:val="21"/>
                    </w:rPr>
                    <w:t>符合</w:t>
                  </w:r>
                </w:p>
              </w:tc>
            </w:tr>
          </w:tbl>
          <w:p w14:paraId="2921E84A" w14:textId="77777777" w:rsidR="00DB13A7" w:rsidRDefault="00DB13A7" w:rsidP="007C2C83">
            <w:pPr>
              <w:ind w:firstLine="480"/>
            </w:pPr>
            <w:r w:rsidRPr="007C2C83">
              <w:rPr>
                <w:rFonts w:hint="eastAsia"/>
              </w:rPr>
              <w:t>因此</w:t>
            </w:r>
            <w:r w:rsidRPr="007C2C83">
              <w:t>本项目符合《江苏省重点行业挥发性有机物污染控制指南》总体要求。</w:t>
            </w:r>
          </w:p>
          <w:p w14:paraId="14D917AE" w14:textId="77777777" w:rsidR="00DB13A7" w:rsidRDefault="00DB13A7" w:rsidP="007C2C83">
            <w:pPr>
              <w:ind w:firstLine="480"/>
            </w:pPr>
            <w:r w:rsidRPr="007C2C83">
              <w:rPr>
                <w:rFonts w:hint="eastAsia"/>
              </w:rPr>
              <w:lastRenderedPageBreak/>
              <w:t>②</w:t>
            </w:r>
            <w:r>
              <w:t>本项目与《江苏省挥发性有机物污染防治管理办法》相符性分析</w:t>
            </w:r>
          </w:p>
          <w:p w14:paraId="676E3BE9" w14:textId="77777777" w:rsidR="00DB13A7" w:rsidRDefault="00DB13A7" w:rsidP="007C2C83">
            <w:pPr>
              <w:ind w:firstLine="480"/>
            </w:pPr>
            <w:r>
              <w:t>《江苏省挥发性有机物污染防治管理办法》第二十一条：</w:t>
            </w:r>
            <w:r>
              <w:rPr>
                <w:rFonts w:hint="eastAsia"/>
              </w:rPr>
              <w:t>“</w:t>
            </w:r>
            <w: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Pr>
                <w:rFonts w:hint="eastAsia"/>
              </w:rPr>
              <w:t>”</w:t>
            </w:r>
            <w:r>
              <w:t>。</w:t>
            </w:r>
          </w:p>
          <w:p w14:paraId="0AFD4159" w14:textId="08FB6821" w:rsidR="00DB13A7" w:rsidRDefault="00DB13A7" w:rsidP="007C2C83">
            <w:pPr>
              <w:ind w:firstLine="480"/>
            </w:pPr>
            <w:r w:rsidRPr="007C2C83">
              <w:t>本项目生产设备按照环境保护和安全生产要求设计、安装</w:t>
            </w:r>
            <w:r w:rsidRPr="007C2C83">
              <w:rPr>
                <w:rFonts w:hint="eastAsia"/>
              </w:rPr>
              <w:t>。</w:t>
            </w:r>
            <w:r w:rsidR="007C2C83">
              <w:rPr>
                <w:rFonts w:hint="eastAsia"/>
              </w:rPr>
              <w:t>浸胶、</w:t>
            </w:r>
            <w:r w:rsidRPr="007C2C83">
              <w:rPr>
                <w:rFonts w:hint="eastAsia"/>
              </w:rPr>
              <w:t>烘干</w:t>
            </w:r>
            <w:r w:rsidRPr="007C2C83">
              <w:t>废气收集后经</w:t>
            </w:r>
            <w:r w:rsidRPr="007C2C83">
              <w:rPr>
                <w:rFonts w:hint="eastAsia"/>
              </w:rPr>
              <w:t>“二级活性炭</w:t>
            </w:r>
            <w:r w:rsidR="007C2C83">
              <w:rPr>
                <w:rFonts w:hint="eastAsia"/>
              </w:rPr>
              <w:t>吸附装置</w:t>
            </w:r>
            <w:r w:rsidRPr="007C2C83">
              <w:rPr>
                <w:rFonts w:hint="eastAsia"/>
              </w:rPr>
              <w:t>”</w:t>
            </w:r>
            <w:r w:rsidRPr="007C2C83">
              <w:t>处理达标后</w:t>
            </w:r>
            <w:r w:rsidR="007C2C83">
              <w:rPr>
                <w:rFonts w:hint="eastAsia"/>
              </w:rPr>
              <w:t>有组织</w:t>
            </w:r>
            <w:r w:rsidRPr="007C2C83">
              <w:t>排放。本项目使用的</w:t>
            </w:r>
            <w:r w:rsidRPr="007C2C83">
              <w:rPr>
                <w:rFonts w:hint="eastAsia"/>
              </w:rPr>
              <w:t>原辅料</w:t>
            </w:r>
            <w:r w:rsidRPr="007C2C83">
              <w:t>均妥善保存在</w:t>
            </w:r>
            <w:r w:rsidRPr="007C2C83">
              <w:rPr>
                <w:rFonts w:hint="eastAsia"/>
              </w:rPr>
              <w:t>库房</w:t>
            </w:r>
            <w:r w:rsidRPr="007C2C83">
              <w:t>内，</w:t>
            </w:r>
            <w:proofErr w:type="gramStart"/>
            <w:r w:rsidRPr="007C2C83">
              <w:t>不</w:t>
            </w:r>
            <w:proofErr w:type="gramEnd"/>
            <w:r w:rsidRPr="007C2C83">
              <w:t>露天储存。因此，</w:t>
            </w:r>
            <w:r>
              <w:t>本项目符合《江苏省挥发性有机物污染防治管理办法》中相关规定。</w:t>
            </w:r>
          </w:p>
          <w:p w14:paraId="30C0B5CB" w14:textId="6F738FC8" w:rsidR="00DB13A7" w:rsidRPr="007C2C83" w:rsidRDefault="007C2C83" w:rsidP="007C2C83">
            <w:pPr>
              <w:pStyle w:val="lcc"/>
              <w:adjustRightInd w:val="0"/>
              <w:snapToGrid/>
              <w:ind w:firstLineChars="0" w:firstLine="0"/>
              <w:rPr>
                <w:b/>
              </w:rPr>
            </w:pPr>
            <w:r w:rsidRPr="007C2C83">
              <w:rPr>
                <w:b/>
              </w:rPr>
              <w:t>11</w:t>
            </w:r>
            <w:r w:rsidR="00DB13A7" w:rsidRPr="007C2C83">
              <w:rPr>
                <w:rFonts w:hint="eastAsia"/>
                <w:b/>
              </w:rPr>
              <w:t>、与《市政府关于印发</w:t>
            </w:r>
            <w:r w:rsidR="00DB13A7" w:rsidRPr="007C2C83">
              <w:rPr>
                <w:rFonts w:hint="eastAsia"/>
                <w:b/>
              </w:rPr>
              <w:t>&lt;</w:t>
            </w:r>
            <w:r w:rsidR="00DB13A7" w:rsidRPr="007C2C83">
              <w:rPr>
                <w:rFonts w:hint="eastAsia"/>
                <w:b/>
              </w:rPr>
              <w:t>泰兴市“十四五”生态环境保护规划</w:t>
            </w:r>
            <w:r w:rsidR="00DB13A7" w:rsidRPr="007C2C83">
              <w:rPr>
                <w:rFonts w:hint="eastAsia"/>
                <w:b/>
              </w:rPr>
              <w:t>&gt;</w:t>
            </w:r>
            <w:r w:rsidR="00DB13A7" w:rsidRPr="007C2C83">
              <w:rPr>
                <w:rFonts w:hint="eastAsia"/>
                <w:b/>
              </w:rPr>
              <w:t>的通知》（</w:t>
            </w:r>
            <w:proofErr w:type="gramStart"/>
            <w:r w:rsidR="00DB13A7" w:rsidRPr="007C2C83">
              <w:rPr>
                <w:rFonts w:hint="eastAsia"/>
                <w:b/>
              </w:rPr>
              <w:t>泰政发</w:t>
            </w:r>
            <w:proofErr w:type="gramEnd"/>
            <w:r w:rsidR="00DB13A7" w:rsidRPr="007C2C83">
              <w:rPr>
                <w:rFonts w:hint="eastAsia"/>
                <w:b/>
              </w:rPr>
              <w:t>[2021]19</w:t>
            </w:r>
            <w:r w:rsidR="00DB13A7" w:rsidRPr="007C2C83">
              <w:rPr>
                <w:rFonts w:hint="eastAsia"/>
                <w:b/>
              </w:rPr>
              <w:t>号）相符性分析</w:t>
            </w:r>
          </w:p>
          <w:p w14:paraId="6C0B0B01" w14:textId="77777777" w:rsidR="00DB13A7" w:rsidRPr="007C2C83" w:rsidRDefault="00DB13A7" w:rsidP="007C2C83">
            <w:pPr>
              <w:ind w:firstLine="480"/>
            </w:pPr>
            <w:r w:rsidRPr="007C2C83">
              <w:rPr>
                <w:rFonts w:hint="eastAsia"/>
              </w:rPr>
              <w:t>根据《市政府关于印发</w:t>
            </w:r>
            <w:r w:rsidRPr="007C2C83">
              <w:rPr>
                <w:rFonts w:hint="eastAsia"/>
              </w:rPr>
              <w:t>&lt;</w:t>
            </w:r>
            <w:r w:rsidRPr="007C2C83">
              <w:rPr>
                <w:rFonts w:hint="eastAsia"/>
              </w:rPr>
              <w:t>泰兴市“十四五”生态环境保护规划</w:t>
            </w:r>
            <w:r w:rsidRPr="007C2C83">
              <w:rPr>
                <w:rFonts w:hint="eastAsia"/>
              </w:rPr>
              <w:t>&gt;</w:t>
            </w:r>
            <w:r w:rsidRPr="007C2C83">
              <w:rPr>
                <w:rFonts w:hint="eastAsia"/>
              </w:rPr>
              <w:t>的通知》（</w:t>
            </w:r>
            <w:proofErr w:type="gramStart"/>
            <w:r w:rsidRPr="007C2C83">
              <w:rPr>
                <w:rFonts w:hint="eastAsia"/>
              </w:rPr>
              <w:t>泰政发</w:t>
            </w:r>
            <w:proofErr w:type="gramEnd"/>
            <w:r w:rsidRPr="007C2C83">
              <w:rPr>
                <w:rFonts w:hint="eastAsia"/>
              </w:rPr>
              <w:t>[2021]19</w:t>
            </w:r>
            <w:r w:rsidRPr="007C2C83">
              <w:rPr>
                <w:rFonts w:hint="eastAsia"/>
              </w:rPr>
              <w:t>号）要求：“强化空间管控。工业园区、工业集聚区外不得新上工业项目。对不符合园区定位的产业禁止批复，对处于重点管控单元外的企业进行提标改造，规范一般管控单元内的项目审批制度，健全园区规划环评审批制度。”</w:t>
            </w:r>
          </w:p>
          <w:p w14:paraId="107DDE46" w14:textId="05555B50" w:rsidR="00DB13A7" w:rsidRPr="007C2C83" w:rsidRDefault="007C2C83" w:rsidP="00DB13A7">
            <w:pPr>
              <w:ind w:firstLine="480"/>
            </w:pPr>
            <w:r w:rsidRPr="007C2C83">
              <w:t>本项目位于</w:t>
            </w:r>
            <w:r w:rsidRPr="007C2C83">
              <w:rPr>
                <w:rFonts w:hint="eastAsia"/>
              </w:rPr>
              <w:t>江苏省泰兴市新街镇钱南村</w:t>
            </w:r>
            <w:r>
              <w:rPr>
                <w:rFonts w:hint="eastAsia"/>
              </w:rPr>
              <w:t>，</w:t>
            </w:r>
            <w:r w:rsidRPr="007C2C83">
              <w:rPr>
                <w:rFonts w:hint="eastAsia"/>
              </w:rPr>
              <w:t>符合“十四五”生态环境保护规划的相关要求。</w:t>
            </w:r>
          </w:p>
          <w:p w14:paraId="09E3FD95" w14:textId="63578028" w:rsidR="00DB13A7" w:rsidRPr="00DF3AD6" w:rsidRDefault="00DF3AD6" w:rsidP="00DF3AD6">
            <w:pPr>
              <w:pStyle w:val="lcc"/>
              <w:adjustRightInd w:val="0"/>
              <w:snapToGrid/>
              <w:ind w:firstLineChars="0" w:firstLine="0"/>
              <w:rPr>
                <w:b/>
              </w:rPr>
            </w:pPr>
            <w:r w:rsidRPr="00DF3AD6">
              <w:rPr>
                <w:b/>
              </w:rPr>
              <w:t>12</w:t>
            </w:r>
            <w:r w:rsidR="00DB13A7" w:rsidRPr="00DF3AD6">
              <w:rPr>
                <w:rFonts w:hint="eastAsia"/>
                <w:b/>
              </w:rPr>
              <w:t>、</w:t>
            </w:r>
            <w:r w:rsidR="00DB13A7" w:rsidRPr="00DF3AD6">
              <w:rPr>
                <w:b/>
              </w:rPr>
              <w:t>与《省大气办关于印发</w:t>
            </w:r>
            <w:r w:rsidR="00DB13A7" w:rsidRPr="00DF3AD6">
              <w:rPr>
                <w:b/>
              </w:rPr>
              <w:t>&lt;</w:t>
            </w:r>
            <w:r w:rsidR="00DB13A7" w:rsidRPr="00DF3AD6">
              <w:rPr>
                <w:b/>
              </w:rPr>
              <w:t>江苏省挥发性有机物清洁原料替代工作方案</w:t>
            </w:r>
            <w:r w:rsidR="00DB13A7" w:rsidRPr="00DF3AD6">
              <w:rPr>
                <w:b/>
              </w:rPr>
              <w:t xml:space="preserve"> &gt;</w:t>
            </w:r>
            <w:r w:rsidR="00DB13A7" w:rsidRPr="00DF3AD6">
              <w:rPr>
                <w:b/>
              </w:rPr>
              <w:t>的通知》相符性分析</w:t>
            </w:r>
          </w:p>
          <w:p w14:paraId="0A83F674" w14:textId="77777777" w:rsidR="00DB13A7" w:rsidRDefault="00DB13A7" w:rsidP="00DB13A7">
            <w:pPr>
              <w:ind w:firstLine="480"/>
            </w:pPr>
            <w:r>
              <w:t>对照《省大气办关于印发</w:t>
            </w:r>
            <w:r>
              <w:t>&lt;</w:t>
            </w:r>
            <w:r>
              <w:t>江苏省挥发性有机物清洁原料替代工作方案</w:t>
            </w:r>
            <w:r>
              <w:t>&gt;</w:t>
            </w:r>
            <w:r>
              <w:t>的通知》（苏大气办</w:t>
            </w:r>
            <w:r>
              <w:rPr>
                <w:rFonts w:hint="eastAsia"/>
              </w:rPr>
              <w:t>【</w:t>
            </w:r>
            <w:r>
              <w:t>2021</w:t>
            </w:r>
            <w:r>
              <w:rPr>
                <w:rFonts w:hint="eastAsia"/>
              </w:rPr>
              <w:t>】</w:t>
            </w:r>
            <w:r>
              <w:t>2</w:t>
            </w:r>
            <w:r>
              <w:t>号）</w:t>
            </w:r>
            <w:r>
              <w:rPr>
                <w:rFonts w:hint="eastAsia"/>
              </w:rPr>
              <w:t>中（一）明确替代要求。以工业涂装、包装印刷、木材加工、纺织等行业为重点，分阶段推进清洁原料替代工作。实施替代的企业要使用符合《低挥发性有机化合物含量涂料产品技术要求》（</w:t>
            </w:r>
            <w:r>
              <w:rPr>
                <w:rFonts w:hint="eastAsia"/>
              </w:rPr>
              <w:t>GB/T 38597-2020</w:t>
            </w:r>
            <w:r>
              <w:rPr>
                <w:rFonts w:hint="eastAsia"/>
              </w:rPr>
              <w:t>）规定的粉末、水性、无溶剂、辐射固化涂料产品；符合《油墨中可挥发性有机化合物（</w:t>
            </w:r>
            <w:r>
              <w:rPr>
                <w:rFonts w:hint="eastAsia"/>
              </w:rPr>
              <w:t>VOC</w:t>
            </w:r>
            <w:r w:rsidRPr="00ED2AA4">
              <w:rPr>
                <w:rFonts w:hint="eastAsia"/>
                <w:vertAlign w:val="subscript"/>
              </w:rPr>
              <w:t>S</w:t>
            </w:r>
            <w:r>
              <w:rPr>
                <w:rFonts w:hint="eastAsia"/>
              </w:rPr>
              <w:t>）含量的限值》（</w:t>
            </w:r>
            <w:r>
              <w:rPr>
                <w:rFonts w:hint="eastAsia"/>
              </w:rPr>
              <w:t>GB38507-2020</w:t>
            </w:r>
            <w:r>
              <w:rPr>
                <w:rFonts w:hint="eastAsia"/>
              </w:rPr>
              <w:t>）规定的水性油墨和能量固化油墨产品；符合《清洗剂挥发性有机化合物含量限值》（</w:t>
            </w:r>
            <w:r>
              <w:rPr>
                <w:rFonts w:hint="eastAsia"/>
              </w:rPr>
              <w:t>GB 38508-2020</w:t>
            </w:r>
            <w:r>
              <w:rPr>
                <w:rFonts w:hint="eastAsia"/>
              </w:rPr>
              <w:t>）规定的水基、半水基清洗剂产品；符合《胶粘剂挥发性有机化合物限量》（</w:t>
            </w:r>
            <w:r>
              <w:rPr>
                <w:rFonts w:hint="eastAsia"/>
              </w:rPr>
              <w:t>GB 33372-2020</w:t>
            </w:r>
            <w:r>
              <w:rPr>
                <w:rFonts w:hint="eastAsia"/>
              </w:rPr>
              <w:t>）规定的水基型、本体型胶</w:t>
            </w:r>
            <w:r>
              <w:rPr>
                <w:rFonts w:hint="eastAsia"/>
              </w:rPr>
              <w:lastRenderedPageBreak/>
              <w:t>粘剂产品。</w:t>
            </w:r>
          </w:p>
          <w:p w14:paraId="039271E6" w14:textId="3082B4C2" w:rsidR="00DB13A7" w:rsidRPr="00DF3AD6" w:rsidRDefault="00DB13A7" w:rsidP="00DB13A7">
            <w:pPr>
              <w:ind w:firstLine="480"/>
            </w:pPr>
            <w:r w:rsidRPr="00ED2AA4">
              <w:rPr>
                <w:rFonts w:hint="eastAsia"/>
              </w:rPr>
              <w:t>相符性分析：根据</w:t>
            </w:r>
            <w:r w:rsidR="00ED2AA4" w:rsidRPr="00ED2AA4">
              <w:rPr>
                <w:rFonts w:hint="eastAsia"/>
              </w:rPr>
              <w:t>涂料</w:t>
            </w:r>
            <w:r w:rsidRPr="00ED2AA4">
              <w:rPr>
                <w:rFonts w:hint="eastAsia"/>
              </w:rPr>
              <w:t>检测报告（详见附件</w:t>
            </w:r>
            <w:r w:rsidR="00ED2AA4" w:rsidRPr="00ED2AA4">
              <w:t>7</w:t>
            </w:r>
            <w:r w:rsidRPr="00ED2AA4">
              <w:rPr>
                <w:rFonts w:hint="eastAsia"/>
              </w:rPr>
              <w:t>），本项目使用涂料</w:t>
            </w:r>
            <w:r w:rsidR="00C75F68">
              <w:rPr>
                <w:rFonts w:hint="eastAsia"/>
              </w:rPr>
              <w:t>密度为</w:t>
            </w:r>
            <w:r w:rsidR="00C75F68">
              <w:rPr>
                <w:rFonts w:hint="eastAsia"/>
              </w:rPr>
              <w:t>1</w:t>
            </w:r>
            <w:r w:rsidR="00C75F68">
              <w:t>.2-1.5</w:t>
            </w:r>
            <w:r w:rsidR="00C75F68">
              <w:rPr>
                <w:rFonts w:hint="eastAsia"/>
              </w:rPr>
              <w:t>g</w:t>
            </w:r>
            <w:r w:rsidR="00C75F68">
              <w:t>/</w:t>
            </w:r>
            <w:r w:rsidR="00C75F68">
              <w:rPr>
                <w:rFonts w:hint="eastAsia"/>
              </w:rPr>
              <w:t>cm</w:t>
            </w:r>
            <w:r w:rsidR="00C75F68" w:rsidRPr="00C75F68">
              <w:rPr>
                <w:vertAlign w:val="superscript"/>
              </w:rPr>
              <w:t>3</w:t>
            </w:r>
            <w:r w:rsidR="00C75F68">
              <w:rPr>
                <w:rFonts w:hint="eastAsia"/>
              </w:rPr>
              <w:t>，本次评价取</w:t>
            </w:r>
            <w:r w:rsidR="00C75F68">
              <w:rPr>
                <w:rFonts w:hint="eastAsia"/>
              </w:rPr>
              <w:t>1</w:t>
            </w:r>
            <w:r w:rsidR="00C75F68">
              <w:t>.35</w:t>
            </w:r>
            <w:r w:rsidR="00C75F68">
              <w:rPr>
                <w:rFonts w:hint="eastAsia"/>
              </w:rPr>
              <w:t>g</w:t>
            </w:r>
            <w:r w:rsidR="00C75F68">
              <w:t>/</w:t>
            </w:r>
            <w:r w:rsidR="00C75F68">
              <w:rPr>
                <w:rFonts w:hint="eastAsia"/>
              </w:rPr>
              <w:t>cm</w:t>
            </w:r>
            <w:r w:rsidR="00C75F68" w:rsidRPr="00C75F68">
              <w:rPr>
                <w:vertAlign w:val="superscript"/>
              </w:rPr>
              <w:t>3</w:t>
            </w:r>
            <w:r w:rsidR="00C75F68">
              <w:rPr>
                <w:rFonts w:hint="eastAsia"/>
              </w:rPr>
              <w:t>，项目年耗涂料</w:t>
            </w:r>
            <w:r w:rsidR="00C75F68">
              <w:rPr>
                <w:rFonts w:hint="eastAsia"/>
              </w:rPr>
              <w:t>5</w:t>
            </w:r>
            <w:r w:rsidR="00C75F68">
              <w:t>0</w:t>
            </w:r>
            <w:r w:rsidR="00C75F68">
              <w:rPr>
                <w:rFonts w:hint="eastAsia"/>
              </w:rPr>
              <w:t>t</w:t>
            </w:r>
            <w:r w:rsidR="00C75F68">
              <w:rPr>
                <w:rFonts w:hint="eastAsia"/>
              </w:rPr>
              <w:t>（换算得≈</w:t>
            </w:r>
            <w:r w:rsidR="00C75F68">
              <w:rPr>
                <w:rFonts w:hint="eastAsia"/>
              </w:rPr>
              <w:t>3</w:t>
            </w:r>
            <w:r w:rsidR="00C75F68">
              <w:t>7000</w:t>
            </w:r>
            <w:r w:rsidR="00C75F68">
              <w:rPr>
                <w:rFonts w:hint="eastAsia"/>
              </w:rPr>
              <w:t>L</w:t>
            </w:r>
            <w:r w:rsidR="00C75F68">
              <w:rPr>
                <w:rFonts w:hint="eastAsia"/>
              </w:rPr>
              <w:t>），根据废气分析可知，该涂料总挥发量为</w:t>
            </w:r>
            <w:r w:rsidR="00C75F68">
              <w:rPr>
                <w:rFonts w:hint="eastAsia"/>
              </w:rPr>
              <w:t>0</w:t>
            </w:r>
            <w:r w:rsidR="00C75F68">
              <w:t>.011</w:t>
            </w:r>
            <w:r w:rsidR="00C75F68">
              <w:rPr>
                <w:rFonts w:hint="eastAsia"/>
              </w:rPr>
              <w:t>t</w:t>
            </w:r>
            <w:r w:rsidR="00C75F68">
              <w:t>/</w:t>
            </w:r>
            <w:r w:rsidR="00C75F68">
              <w:rPr>
                <w:rFonts w:hint="eastAsia"/>
              </w:rPr>
              <w:t>a</w:t>
            </w:r>
            <w:r w:rsidR="00C75F68">
              <w:rPr>
                <w:rFonts w:hint="eastAsia"/>
              </w:rPr>
              <w:t>，则涂料中</w:t>
            </w:r>
            <w:r w:rsidR="00C75F68">
              <w:rPr>
                <w:rFonts w:hint="eastAsia"/>
              </w:rPr>
              <w:t>VOCs</w:t>
            </w:r>
            <w:r w:rsidR="00C75F68">
              <w:rPr>
                <w:rFonts w:hint="eastAsia"/>
              </w:rPr>
              <w:t>含量为</w:t>
            </w:r>
            <w:r w:rsidR="00C75F68">
              <w:rPr>
                <w:rFonts w:hint="eastAsia"/>
              </w:rPr>
              <w:t>0</w:t>
            </w:r>
            <w:r w:rsidR="00C75F68">
              <w:t>.3</w:t>
            </w:r>
            <w:r w:rsidR="009A7EEC">
              <w:t>3</w:t>
            </w:r>
            <w:r w:rsidR="00C75F68">
              <w:rPr>
                <w:rFonts w:hint="eastAsia"/>
              </w:rPr>
              <w:t>g</w:t>
            </w:r>
            <w:r w:rsidR="00C75F68">
              <w:t>/</w:t>
            </w:r>
            <w:r w:rsidR="00C75F68">
              <w:rPr>
                <w:rFonts w:hint="eastAsia"/>
              </w:rPr>
              <w:t>L</w:t>
            </w:r>
            <w:r w:rsidR="00CC5C23">
              <w:rPr>
                <w:rFonts w:hint="eastAsia"/>
              </w:rPr>
              <w:t>，</w:t>
            </w:r>
            <w:r w:rsidRPr="00ED2AA4">
              <w:rPr>
                <w:rFonts w:hint="eastAsia"/>
              </w:rPr>
              <w:t>属于低挥发性有机物的涂料。因此本项目符合《省大气办关于印发</w:t>
            </w:r>
            <w:r w:rsidRPr="00ED2AA4">
              <w:rPr>
                <w:rFonts w:hint="eastAsia"/>
              </w:rPr>
              <w:t>&lt;</w:t>
            </w:r>
            <w:r w:rsidRPr="00ED2AA4">
              <w:rPr>
                <w:rFonts w:hint="eastAsia"/>
              </w:rPr>
              <w:t>江苏省挥发性有机物清洁原料替代工作方案</w:t>
            </w:r>
            <w:r w:rsidRPr="00ED2AA4">
              <w:rPr>
                <w:rFonts w:hint="eastAsia"/>
              </w:rPr>
              <w:t>&gt;</w:t>
            </w:r>
            <w:r w:rsidRPr="00ED2AA4">
              <w:rPr>
                <w:rFonts w:hint="eastAsia"/>
              </w:rPr>
              <w:t>的通知》（苏大气办【</w:t>
            </w:r>
            <w:r w:rsidRPr="00ED2AA4">
              <w:rPr>
                <w:rFonts w:hint="eastAsia"/>
              </w:rPr>
              <w:t>2021</w:t>
            </w:r>
            <w:r w:rsidRPr="00ED2AA4">
              <w:rPr>
                <w:rFonts w:hint="eastAsia"/>
              </w:rPr>
              <w:t>】</w:t>
            </w:r>
            <w:r w:rsidRPr="00ED2AA4">
              <w:rPr>
                <w:rFonts w:hint="eastAsia"/>
              </w:rPr>
              <w:t>2</w:t>
            </w:r>
            <w:r w:rsidRPr="00ED2AA4">
              <w:rPr>
                <w:rFonts w:hint="eastAsia"/>
              </w:rPr>
              <w:t>号）其要求。</w:t>
            </w:r>
          </w:p>
          <w:p w14:paraId="2428290C" w14:textId="17E46C1B" w:rsidR="00DB13A7" w:rsidRDefault="00DF3AD6" w:rsidP="00DF3AD6">
            <w:pPr>
              <w:ind w:firstLineChars="0" w:firstLine="0"/>
              <w:rPr>
                <w:b/>
                <w:bCs/>
                <w:color w:val="000000"/>
              </w:rPr>
            </w:pPr>
            <w:r>
              <w:rPr>
                <w:b/>
                <w:bCs/>
                <w:color w:val="000000"/>
              </w:rPr>
              <w:t>1</w:t>
            </w:r>
            <w:r w:rsidRPr="00DF3AD6">
              <w:rPr>
                <w:b/>
                <w:color w:val="000000"/>
                <w:kern w:val="0"/>
                <w:szCs w:val="20"/>
              </w:rPr>
              <w:t>3</w:t>
            </w:r>
            <w:r w:rsidR="00DB13A7" w:rsidRPr="00DF3AD6">
              <w:rPr>
                <w:rFonts w:hint="eastAsia"/>
                <w:b/>
                <w:color w:val="000000"/>
                <w:kern w:val="0"/>
                <w:szCs w:val="20"/>
              </w:rPr>
              <w:t>、</w:t>
            </w:r>
            <w:r w:rsidR="00DB13A7" w:rsidRPr="00DF3AD6">
              <w:rPr>
                <w:b/>
                <w:color w:val="000000"/>
                <w:kern w:val="0"/>
                <w:szCs w:val="20"/>
              </w:rPr>
              <w:t>与关于印发《</w:t>
            </w:r>
            <w:r w:rsidR="00DB13A7" w:rsidRPr="00DF3AD6">
              <w:rPr>
                <w:b/>
                <w:color w:val="000000"/>
                <w:kern w:val="0"/>
                <w:szCs w:val="20"/>
              </w:rPr>
              <w:t xml:space="preserve">2020 </w:t>
            </w:r>
            <w:r w:rsidR="00DB13A7" w:rsidRPr="00DF3AD6">
              <w:rPr>
                <w:b/>
                <w:color w:val="000000"/>
                <w:kern w:val="0"/>
                <w:szCs w:val="20"/>
              </w:rPr>
              <w:t>年挥发性有机物治理攻坚方案》的通知</w:t>
            </w:r>
            <w:r w:rsidR="00DB13A7" w:rsidRPr="00DF3AD6">
              <w:rPr>
                <w:rFonts w:hint="eastAsia"/>
                <w:b/>
                <w:color w:val="000000"/>
                <w:kern w:val="0"/>
                <w:szCs w:val="20"/>
              </w:rPr>
              <w:t>（</w:t>
            </w:r>
            <w:r w:rsidR="00DB13A7" w:rsidRPr="00DF3AD6">
              <w:rPr>
                <w:b/>
                <w:color w:val="000000"/>
                <w:kern w:val="0"/>
                <w:szCs w:val="20"/>
              </w:rPr>
              <w:t>环大气</w:t>
            </w:r>
            <w:r w:rsidR="00DB13A7" w:rsidRPr="00DF3AD6">
              <w:rPr>
                <w:rFonts w:hint="eastAsia"/>
                <w:b/>
                <w:color w:val="000000"/>
                <w:kern w:val="0"/>
                <w:szCs w:val="20"/>
              </w:rPr>
              <w:t>【</w:t>
            </w:r>
            <w:r w:rsidR="00DB13A7" w:rsidRPr="00DF3AD6">
              <w:rPr>
                <w:b/>
                <w:color w:val="000000"/>
                <w:kern w:val="0"/>
                <w:szCs w:val="20"/>
              </w:rPr>
              <w:t>2020</w:t>
            </w:r>
            <w:r w:rsidR="00DB13A7" w:rsidRPr="00DF3AD6">
              <w:rPr>
                <w:rFonts w:hint="eastAsia"/>
                <w:b/>
                <w:color w:val="000000"/>
                <w:kern w:val="0"/>
                <w:szCs w:val="20"/>
              </w:rPr>
              <w:t>】</w:t>
            </w:r>
            <w:r w:rsidR="00DB13A7" w:rsidRPr="00DF3AD6">
              <w:rPr>
                <w:b/>
                <w:color w:val="000000"/>
                <w:kern w:val="0"/>
                <w:szCs w:val="20"/>
              </w:rPr>
              <w:t>3</w:t>
            </w:r>
            <w:r w:rsidR="00DB13A7" w:rsidRPr="00DF3AD6">
              <w:rPr>
                <w:b/>
                <w:color w:val="000000"/>
                <w:kern w:val="0"/>
                <w:szCs w:val="20"/>
              </w:rPr>
              <w:t>号相符性分析</w:t>
            </w:r>
          </w:p>
          <w:p w14:paraId="33BB7672" w14:textId="02A548FA" w:rsidR="00DB13A7" w:rsidRDefault="00DB13A7" w:rsidP="00DB13A7">
            <w:pPr>
              <w:ind w:firstLine="480"/>
            </w:pPr>
            <w:r>
              <w:t>文件中指出</w:t>
            </w:r>
            <w:proofErr w:type="gramStart"/>
            <w:r>
              <w:rPr>
                <w:rFonts w:hint="eastAsia"/>
              </w:rPr>
              <w:t>“</w:t>
            </w:r>
            <w:proofErr w:type="gramEnd"/>
            <w:r>
              <w:t>一、大力推进源头替代，有效减少</w:t>
            </w:r>
            <w:r>
              <w:t>VOC</w:t>
            </w:r>
            <w:r w:rsidRPr="00DF3AD6">
              <w:rPr>
                <w:rFonts w:hint="eastAsia"/>
                <w:vertAlign w:val="subscript"/>
              </w:rPr>
              <w:t>S</w:t>
            </w:r>
            <w:r>
              <w:t>产生。二、全面落实标准要求，强化无组织排放控制。三、聚焦治污设施</w:t>
            </w:r>
            <w:r>
              <w:t>“</w:t>
            </w:r>
            <w:r>
              <w:t>三率</w:t>
            </w:r>
            <w:r>
              <w:rPr>
                <w:rFonts w:hint="eastAsia"/>
              </w:rPr>
              <w:t>”</w:t>
            </w:r>
            <w:r>
              <w:t>，提升综合治理效率。四、深化园区和集群整治，促进产业绿色发展。五、强化油品储运销监管，实现减污降耗增效。六、坚持帮扶执法结合，有效提高监管效能。七、完善监测监控体系，提高精准治理水平。八、加大政策支持力度，提升企业治理积极性。九、加强宣传教育引导，营造全民共治良好氛围。十、切实加强组织领导，严格实施考核督察。</w:t>
            </w:r>
            <w:r>
              <w:t xml:space="preserve">” </w:t>
            </w:r>
          </w:p>
          <w:p w14:paraId="39BBB906" w14:textId="310BF4A9" w:rsidR="00DB13A7" w:rsidRPr="00DF3AD6" w:rsidRDefault="00DB13A7" w:rsidP="00DB13A7">
            <w:pPr>
              <w:ind w:firstLine="480"/>
            </w:pPr>
            <w:r w:rsidRPr="00DF3AD6">
              <w:rPr>
                <w:rFonts w:hint="eastAsia"/>
              </w:rPr>
              <w:t>相符性：</w:t>
            </w:r>
            <w:r w:rsidRPr="00DF3AD6">
              <w:t>本项目使用的</w:t>
            </w:r>
            <w:r w:rsidRPr="00DF3AD6">
              <w:rPr>
                <w:rFonts w:hint="eastAsia"/>
              </w:rPr>
              <w:t>涂料</w:t>
            </w:r>
            <w:r w:rsidRPr="00DF3AD6">
              <w:t>属于低</w:t>
            </w:r>
            <w:r w:rsidRPr="00DF3AD6">
              <w:t>VOC</w:t>
            </w:r>
            <w:r w:rsidRPr="00DF3AD6">
              <w:rPr>
                <w:rFonts w:hint="eastAsia"/>
              </w:rPr>
              <w:t>S</w:t>
            </w:r>
            <w:r w:rsidRPr="00DF3AD6">
              <w:t>含量的</w:t>
            </w:r>
            <w:r w:rsidRPr="00DF3AD6">
              <w:rPr>
                <w:rFonts w:hint="eastAsia"/>
              </w:rPr>
              <w:t>涂料</w:t>
            </w:r>
            <w:r w:rsidRPr="00DF3AD6">
              <w:t>，符合</w:t>
            </w:r>
            <w:r w:rsidRPr="00DF3AD6">
              <w:rPr>
                <w:rFonts w:hint="eastAsia"/>
              </w:rPr>
              <w:t>其</w:t>
            </w:r>
            <w:r w:rsidRPr="00DF3AD6">
              <w:t>源头替代要求；</w:t>
            </w:r>
            <w:r w:rsidR="00ED2AA4">
              <w:rPr>
                <w:rFonts w:hint="eastAsia"/>
              </w:rPr>
              <w:t>浸胶、</w:t>
            </w:r>
            <w:r w:rsidRPr="00DF3AD6">
              <w:rPr>
                <w:rFonts w:hint="eastAsia"/>
              </w:rPr>
              <w:t>烘干工序</w:t>
            </w:r>
            <w:r w:rsidRPr="00DF3AD6">
              <w:t>产生的有机废气密闭收集后，经</w:t>
            </w:r>
            <w:r w:rsidRPr="00DF3AD6">
              <w:rPr>
                <w:rFonts w:hint="eastAsia"/>
              </w:rPr>
              <w:t>“二级活性炭</w:t>
            </w:r>
            <w:r w:rsidR="00ED2AA4">
              <w:rPr>
                <w:rFonts w:hint="eastAsia"/>
              </w:rPr>
              <w:t>吸附</w:t>
            </w:r>
            <w:r w:rsidRPr="00DF3AD6">
              <w:rPr>
                <w:rFonts w:hint="eastAsia"/>
              </w:rPr>
              <w:t>”</w:t>
            </w:r>
            <w:r w:rsidRPr="00DF3AD6">
              <w:t>装置处理后通过</w:t>
            </w:r>
            <w:r w:rsidRPr="00DF3AD6">
              <w:t>15</w:t>
            </w:r>
            <w:r w:rsidRPr="00DF3AD6">
              <w:t>米高排气筒</w:t>
            </w:r>
            <w:r w:rsidR="00ED2AA4">
              <w:rPr>
                <w:rFonts w:hint="eastAsia"/>
              </w:rPr>
              <w:t>有组织</w:t>
            </w:r>
            <w:r w:rsidRPr="00DF3AD6">
              <w:t>排放。故本项目的建设符合文件相关要求。</w:t>
            </w:r>
          </w:p>
          <w:p w14:paraId="71B5EB33" w14:textId="56FFA0EE" w:rsidR="00DB13A7" w:rsidRPr="00ED2AA4" w:rsidRDefault="00DB13A7" w:rsidP="00ED2AA4">
            <w:pPr>
              <w:ind w:firstLineChars="0" w:firstLine="0"/>
              <w:rPr>
                <w:b/>
                <w:color w:val="000000"/>
                <w:kern w:val="0"/>
                <w:szCs w:val="20"/>
              </w:rPr>
            </w:pPr>
            <w:r w:rsidRPr="00ED2AA4">
              <w:rPr>
                <w:rFonts w:hint="eastAsia"/>
                <w:b/>
                <w:color w:val="000000"/>
                <w:kern w:val="0"/>
                <w:szCs w:val="20"/>
              </w:rPr>
              <w:t>1</w:t>
            </w:r>
            <w:r w:rsidR="00ED2AA4">
              <w:rPr>
                <w:b/>
                <w:color w:val="000000"/>
                <w:kern w:val="0"/>
                <w:szCs w:val="20"/>
              </w:rPr>
              <w:t>4</w:t>
            </w:r>
            <w:r w:rsidRPr="00ED2AA4">
              <w:rPr>
                <w:b/>
                <w:color w:val="000000"/>
                <w:kern w:val="0"/>
                <w:szCs w:val="20"/>
              </w:rPr>
              <w:t>、本项目环境影响评价工作类别筛分</w:t>
            </w:r>
          </w:p>
          <w:p w14:paraId="6B0D036D" w14:textId="09E2F5DE" w:rsidR="00DB13A7" w:rsidRPr="00DF3AD6" w:rsidRDefault="00DB13A7" w:rsidP="00DF3AD6">
            <w:pPr>
              <w:ind w:firstLine="480"/>
            </w:pPr>
            <w:r w:rsidRPr="00DF3AD6">
              <w:rPr>
                <w:rFonts w:hint="eastAsia"/>
              </w:rPr>
              <w:t>本项目属于“</w:t>
            </w:r>
            <w:r w:rsidR="00ED2AA4" w:rsidRPr="00ED2AA4">
              <w:rPr>
                <w:rFonts w:hint="eastAsia"/>
              </w:rPr>
              <w:t>C</w:t>
            </w:r>
            <w:r w:rsidR="00ED2AA4" w:rsidRPr="00ED2AA4">
              <w:t>3061</w:t>
            </w:r>
            <w:r w:rsidR="00ED2AA4" w:rsidRPr="00ED2AA4">
              <w:rPr>
                <w:rFonts w:hint="eastAsia"/>
              </w:rPr>
              <w:t>玻璃纤维及制品制造</w:t>
            </w:r>
            <w:r w:rsidRPr="00DF3AD6">
              <w:rPr>
                <w:rFonts w:hint="eastAsia"/>
              </w:rPr>
              <w:t>”。</w:t>
            </w:r>
            <w:r w:rsidRPr="00DF3AD6">
              <w:t>根据《中华人民共和国环境保护法》、《中华人民共和国环境影响评价法》、《建设项目环境保护管理条例》等法律、法规的规定</w:t>
            </w:r>
            <w:r w:rsidRPr="00DF3AD6">
              <w:rPr>
                <w:rFonts w:hint="eastAsia"/>
              </w:rPr>
              <w:t>以及</w:t>
            </w:r>
            <w:r w:rsidRPr="00DF3AD6">
              <w:t>《建设项目环境保护分类管理目录（</w:t>
            </w:r>
            <w:r w:rsidRPr="00DF3AD6">
              <w:t>2021</w:t>
            </w:r>
            <w:r w:rsidRPr="00DF3AD6">
              <w:t>年版）》（部令第</w:t>
            </w:r>
            <w:r w:rsidRPr="00DF3AD6">
              <w:t>16</w:t>
            </w:r>
            <w:r w:rsidRPr="00DF3AD6">
              <w:t>号），本项目属于</w:t>
            </w:r>
            <w:r w:rsidRPr="00DF3AD6">
              <w:rPr>
                <w:rFonts w:hint="eastAsia"/>
              </w:rPr>
              <w:t>“</w:t>
            </w:r>
            <w:r w:rsidR="00ED2AA4" w:rsidRPr="00ED2AA4">
              <w:rPr>
                <w:rFonts w:hint="eastAsia"/>
              </w:rPr>
              <w:t>二十七</w:t>
            </w:r>
            <w:r w:rsidR="00ED2AA4" w:rsidRPr="00ED2AA4">
              <w:t>、</w:t>
            </w:r>
            <w:r w:rsidR="00ED2AA4" w:rsidRPr="00ED2AA4">
              <w:rPr>
                <w:rFonts w:hint="eastAsia"/>
              </w:rPr>
              <w:t>非金属矿物制品业—</w:t>
            </w:r>
            <w:r w:rsidR="00ED2AA4" w:rsidRPr="00ED2AA4">
              <w:t>58</w:t>
            </w:r>
            <w:r w:rsidR="00ED2AA4" w:rsidRPr="00ED2AA4">
              <w:t>、</w:t>
            </w:r>
            <w:r w:rsidR="00ED2AA4" w:rsidRPr="00ED2AA4">
              <w:rPr>
                <w:rFonts w:hint="eastAsia"/>
              </w:rPr>
              <w:t>玻璃纤维和玻璃纤维增强塑料制品制造—全部</w:t>
            </w:r>
            <w:r w:rsidRPr="00DF3AD6">
              <w:rPr>
                <w:rFonts w:hint="eastAsia"/>
              </w:rPr>
              <w:t>”，因此</w:t>
            </w:r>
            <w:r w:rsidRPr="00DF3AD6">
              <w:t>需编制环境影响报告表。</w:t>
            </w:r>
          </w:p>
          <w:p w14:paraId="6D496F32" w14:textId="77777777" w:rsidR="00DB13A7" w:rsidRPr="00DF3AD6" w:rsidRDefault="00DB13A7" w:rsidP="00DF3AD6">
            <w:pPr>
              <w:ind w:firstLine="480"/>
            </w:pPr>
          </w:p>
          <w:p w14:paraId="3A09F87A" w14:textId="77777777" w:rsidR="00C435EA" w:rsidRPr="00ED2AA4" w:rsidRDefault="00C435EA" w:rsidP="00737454">
            <w:pPr>
              <w:autoSpaceDE w:val="0"/>
              <w:autoSpaceDN w:val="0"/>
              <w:adjustRightInd w:val="0"/>
              <w:snapToGrid w:val="0"/>
              <w:ind w:firstLine="480"/>
              <w:jc w:val="both"/>
              <w:rPr>
                <w:kern w:val="0"/>
              </w:rPr>
            </w:pPr>
          </w:p>
          <w:p w14:paraId="069CD3A3" w14:textId="6DE9ACCA" w:rsidR="00C435EA" w:rsidRDefault="00C435EA" w:rsidP="00737454">
            <w:pPr>
              <w:autoSpaceDE w:val="0"/>
              <w:autoSpaceDN w:val="0"/>
              <w:adjustRightInd w:val="0"/>
              <w:snapToGrid w:val="0"/>
              <w:ind w:firstLine="480"/>
              <w:jc w:val="both"/>
              <w:rPr>
                <w:kern w:val="0"/>
              </w:rPr>
            </w:pPr>
          </w:p>
          <w:p w14:paraId="227D4065" w14:textId="77777777" w:rsidR="00A14D99" w:rsidRDefault="00A14D99" w:rsidP="00A14D99">
            <w:pPr>
              <w:pStyle w:val="3"/>
              <w:ind w:firstLine="643"/>
            </w:pPr>
          </w:p>
          <w:p w14:paraId="3EEA277C" w14:textId="1140A13A" w:rsidR="002641FB" w:rsidRPr="002641FB" w:rsidRDefault="002641FB" w:rsidP="00271E22">
            <w:pPr>
              <w:pStyle w:val="3"/>
              <w:ind w:firstLineChars="0" w:firstLine="0"/>
            </w:pPr>
          </w:p>
        </w:tc>
      </w:tr>
    </w:tbl>
    <w:p w14:paraId="51BB2582" w14:textId="77777777" w:rsidR="00C073FD" w:rsidRPr="007F352E" w:rsidRDefault="00C073FD">
      <w:pPr>
        <w:ind w:firstLineChars="0" w:firstLine="0"/>
        <w:rPr>
          <w:rFonts w:eastAsiaTheme="minorEastAsia"/>
        </w:rPr>
        <w:sectPr w:rsidR="00C073FD" w:rsidRPr="007F352E">
          <w:footerReference w:type="default" r:id="rId17"/>
          <w:pgSz w:w="11907" w:h="16840"/>
          <w:pgMar w:top="1440" w:right="1797" w:bottom="1440" w:left="1797" w:header="964" w:footer="720" w:gutter="0"/>
          <w:pgNumType w:start="1"/>
          <w:cols w:space="720"/>
          <w:docGrid w:type="linesAndChars" w:linePitch="312"/>
        </w:sectPr>
      </w:pPr>
    </w:p>
    <w:p w14:paraId="139AC159" w14:textId="65351CC7" w:rsidR="00C073FD" w:rsidRDefault="00477ED1" w:rsidP="00477ED1">
      <w:pPr>
        <w:pStyle w:val="afff1"/>
        <w:jc w:val="center"/>
        <w:rPr>
          <w:rFonts w:eastAsiaTheme="minorEastAsia"/>
        </w:rPr>
      </w:pPr>
      <w:r>
        <w:rPr>
          <w:rFonts w:eastAsiaTheme="minorEastAsia" w:hint="eastAsia"/>
        </w:rPr>
        <w:lastRenderedPageBreak/>
        <w:t>二、建设项目工程分析</w:t>
      </w:r>
    </w:p>
    <w:tbl>
      <w:tblPr>
        <w:tblStyle w:val="aff5"/>
        <w:tblW w:w="9923" w:type="dxa"/>
        <w:tblInd w:w="-601" w:type="dxa"/>
        <w:tblLook w:val="04A0" w:firstRow="1" w:lastRow="0" w:firstColumn="1" w:lastColumn="0" w:noHBand="0" w:noVBand="1"/>
      </w:tblPr>
      <w:tblGrid>
        <w:gridCol w:w="993"/>
        <w:gridCol w:w="8788"/>
        <w:gridCol w:w="142"/>
      </w:tblGrid>
      <w:tr w:rsidR="00477ED1" w14:paraId="2BEDDE0B" w14:textId="77777777" w:rsidTr="00C924B0">
        <w:trPr>
          <w:gridAfter w:val="1"/>
          <w:wAfter w:w="142" w:type="dxa"/>
          <w:trHeight w:val="2825"/>
        </w:trPr>
        <w:tc>
          <w:tcPr>
            <w:tcW w:w="993" w:type="dxa"/>
            <w:vAlign w:val="center"/>
          </w:tcPr>
          <w:p w14:paraId="0311F9FE" w14:textId="04E51322" w:rsidR="00477ED1" w:rsidRPr="006155C4" w:rsidRDefault="00477ED1" w:rsidP="00AC0EEA">
            <w:pPr>
              <w:pStyle w:val="afff0"/>
              <w:rPr>
                <w:rFonts w:eastAsiaTheme="minorEastAsia"/>
                <w:b/>
                <w:bCs/>
              </w:rPr>
            </w:pPr>
            <w:r w:rsidRPr="006155C4">
              <w:rPr>
                <w:rFonts w:eastAsiaTheme="minorEastAsia" w:hint="eastAsia"/>
                <w:b/>
                <w:bCs/>
              </w:rPr>
              <w:t>建设内容</w:t>
            </w:r>
          </w:p>
        </w:tc>
        <w:tc>
          <w:tcPr>
            <w:tcW w:w="8788" w:type="dxa"/>
          </w:tcPr>
          <w:p w14:paraId="462EA8BB" w14:textId="77777777" w:rsidR="00AC0EEA" w:rsidRPr="003E0D9C" w:rsidRDefault="00AC0EEA" w:rsidP="00AC0EEA">
            <w:pPr>
              <w:adjustRightInd w:val="0"/>
              <w:snapToGrid w:val="0"/>
              <w:ind w:firstLineChars="0" w:firstLine="0"/>
              <w:jc w:val="both"/>
              <w:rPr>
                <w:rFonts w:eastAsiaTheme="minorEastAsia"/>
                <w:b/>
                <w:color w:val="000000" w:themeColor="text1"/>
              </w:rPr>
            </w:pPr>
            <w:r w:rsidRPr="003E0D9C">
              <w:rPr>
                <w:rFonts w:eastAsiaTheme="minorEastAsia"/>
                <w:b/>
                <w:color w:val="000000" w:themeColor="text1"/>
              </w:rPr>
              <w:t>1</w:t>
            </w:r>
            <w:r w:rsidRPr="003E0D9C">
              <w:rPr>
                <w:rFonts w:eastAsiaTheme="minorEastAsia"/>
                <w:b/>
                <w:color w:val="000000" w:themeColor="text1"/>
              </w:rPr>
              <w:t>、项目背景</w:t>
            </w:r>
          </w:p>
          <w:p w14:paraId="36928184" w14:textId="73EC6800" w:rsidR="002B67B9" w:rsidRPr="003E0D9C" w:rsidRDefault="002B67B9" w:rsidP="003E0D9C">
            <w:pPr>
              <w:autoSpaceDE w:val="0"/>
              <w:autoSpaceDN w:val="0"/>
              <w:adjustRightInd w:val="0"/>
              <w:snapToGrid w:val="0"/>
              <w:ind w:firstLine="480"/>
              <w:jc w:val="both"/>
              <w:rPr>
                <w:rFonts w:eastAsiaTheme="minorEastAsia"/>
                <w:kern w:val="0"/>
              </w:rPr>
            </w:pPr>
            <w:bookmarkStart w:id="5" w:name="_Hlk62392304"/>
            <w:r>
              <w:rPr>
                <w:rFonts w:eastAsiaTheme="minorEastAsia" w:hint="eastAsia"/>
                <w:kern w:val="0"/>
              </w:rPr>
              <w:t>泰兴市华捷新材料</w:t>
            </w:r>
            <w:r w:rsidRPr="002B67B9">
              <w:rPr>
                <w:rFonts w:eastAsiaTheme="minorEastAsia" w:hint="eastAsia"/>
                <w:kern w:val="0"/>
              </w:rPr>
              <w:t>有限公司成立于</w:t>
            </w:r>
            <w:r w:rsidRPr="002B67B9">
              <w:rPr>
                <w:rFonts w:eastAsiaTheme="minorEastAsia" w:hint="eastAsia"/>
                <w:kern w:val="0"/>
              </w:rPr>
              <w:t>20</w:t>
            </w:r>
            <w:r>
              <w:rPr>
                <w:rFonts w:eastAsiaTheme="minorEastAsia"/>
                <w:kern w:val="0"/>
              </w:rPr>
              <w:t>16</w:t>
            </w:r>
            <w:r w:rsidRPr="002B67B9">
              <w:rPr>
                <w:rFonts w:eastAsiaTheme="minorEastAsia" w:hint="eastAsia"/>
                <w:kern w:val="0"/>
              </w:rPr>
              <w:t>年</w:t>
            </w:r>
            <w:r>
              <w:rPr>
                <w:rFonts w:eastAsiaTheme="minorEastAsia"/>
                <w:kern w:val="0"/>
              </w:rPr>
              <w:t>12</w:t>
            </w:r>
            <w:r w:rsidRPr="002B67B9">
              <w:rPr>
                <w:rFonts w:eastAsiaTheme="minorEastAsia" w:hint="eastAsia"/>
                <w:kern w:val="0"/>
              </w:rPr>
              <w:t>月，位于</w:t>
            </w:r>
            <w:r>
              <w:rPr>
                <w:rFonts w:eastAsiaTheme="minorEastAsia" w:hint="eastAsia"/>
                <w:kern w:val="0"/>
              </w:rPr>
              <w:t>泰兴市新街镇钱南村</w:t>
            </w:r>
            <w:r w:rsidR="001116F1">
              <w:rPr>
                <w:rFonts w:eastAsiaTheme="minorEastAsia" w:hint="eastAsia"/>
                <w:kern w:val="0"/>
              </w:rPr>
              <w:t>，公司成立至今未进行生产，目前</w:t>
            </w:r>
            <w:r w:rsidRPr="002B67B9">
              <w:rPr>
                <w:rFonts w:eastAsiaTheme="minorEastAsia" w:hint="eastAsia"/>
                <w:kern w:val="0"/>
              </w:rPr>
              <w:t>公司拟投资</w:t>
            </w:r>
            <w:r>
              <w:rPr>
                <w:rFonts w:eastAsiaTheme="minorEastAsia"/>
                <w:kern w:val="0"/>
              </w:rPr>
              <w:t>1050</w:t>
            </w:r>
            <w:r w:rsidRPr="002B67B9">
              <w:rPr>
                <w:rFonts w:eastAsiaTheme="minorEastAsia" w:hint="eastAsia"/>
                <w:kern w:val="0"/>
              </w:rPr>
              <w:t>万元，租赁</w:t>
            </w:r>
            <w:r>
              <w:rPr>
                <w:rFonts w:eastAsiaTheme="minorEastAsia" w:hint="eastAsia"/>
                <w:kern w:val="0"/>
              </w:rPr>
              <w:t>江苏众联服装制造有限公司标准</w:t>
            </w:r>
            <w:r w:rsidRPr="002B67B9">
              <w:rPr>
                <w:rFonts w:eastAsiaTheme="minorEastAsia" w:hint="eastAsia"/>
                <w:kern w:val="0"/>
              </w:rPr>
              <w:t>厂房建设</w:t>
            </w:r>
            <w:r>
              <w:rPr>
                <w:rFonts w:eastAsiaTheme="minorEastAsia" w:hint="eastAsia"/>
                <w:kern w:val="0"/>
              </w:rPr>
              <w:t>耐高温材料生产</w:t>
            </w:r>
            <w:r w:rsidRPr="002B67B9">
              <w:rPr>
                <w:rFonts w:eastAsiaTheme="minorEastAsia" w:hint="eastAsia"/>
                <w:kern w:val="0"/>
              </w:rPr>
              <w:t>项目。总占地面积</w:t>
            </w:r>
            <w:r>
              <w:rPr>
                <w:rFonts w:eastAsiaTheme="minorEastAsia"/>
                <w:kern w:val="0"/>
              </w:rPr>
              <w:t>1100</w:t>
            </w:r>
            <w:r w:rsidRPr="002B67B9">
              <w:rPr>
                <w:rFonts w:eastAsiaTheme="minorEastAsia" w:hint="eastAsia"/>
                <w:kern w:val="0"/>
              </w:rPr>
              <w:t>m</w:t>
            </w:r>
            <w:r w:rsidRPr="002B67B9">
              <w:rPr>
                <w:rFonts w:eastAsiaTheme="minorEastAsia" w:hint="eastAsia"/>
                <w:kern w:val="0"/>
                <w:vertAlign w:val="superscript"/>
              </w:rPr>
              <w:t>2</w:t>
            </w:r>
            <w:r w:rsidRPr="002B67B9">
              <w:rPr>
                <w:rFonts w:eastAsiaTheme="minorEastAsia" w:hint="eastAsia"/>
                <w:kern w:val="0"/>
              </w:rPr>
              <w:t>，建筑面积</w:t>
            </w:r>
            <w:r>
              <w:rPr>
                <w:rFonts w:eastAsiaTheme="minorEastAsia"/>
                <w:kern w:val="0"/>
              </w:rPr>
              <w:t>1100</w:t>
            </w:r>
            <w:r w:rsidRPr="002B67B9">
              <w:rPr>
                <w:rFonts w:eastAsiaTheme="minorEastAsia" w:hint="eastAsia"/>
                <w:kern w:val="0"/>
              </w:rPr>
              <w:t>m</w:t>
            </w:r>
            <w:r w:rsidRPr="002B67B9">
              <w:rPr>
                <w:rFonts w:eastAsiaTheme="minorEastAsia" w:hint="eastAsia"/>
                <w:kern w:val="0"/>
                <w:vertAlign w:val="superscript"/>
              </w:rPr>
              <w:t>2</w:t>
            </w:r>
            <w:r w:rsidRPr="002B67B9">
              <w:rPr>
                <w:rFonts w:eastAsiaTheme="minorEastAsia" w:hint="eastAsia"/>
                <w:kern w:val="0"/>
              </w:rPr>
              <w:t>，项目建成后形成年产</w:t>
            </w:r>
            <w:r>
              <w:rPr>
                <w:rFonts w:eastAsiaTheme="minorEastAsia" w:hint="eastAsia"/>
                <w:kern w:val="0"/>
              </w:rPr>
              <w:t>高温传输带</w:t>
            </w:r>
            <w:r>
              <w:rPr>
                <w:rFonts w:eastAsiaTheme="minorEastAsia" w:hint="eastAsia"/>
                <w:kern w:val="0"/>
              </w:rPr>
              <w:t>2</w:t>
            </w:r>
            <w:r>
              <w:rPr>
                <w:rFonts w:eastAsiaTheme="minorEastAsia" w:hint="eastAsia"/>
                <w:kern w:val="0"/>
              </w:rPr>
              <w:t>万</w:t>
            </w:r>
            <w:r>
              <w:rPr>
                <w:rFonts w:eastAsiaTheme="minorEastAsia" w:hint="eastAsia"/>
                <w:kern w:val="0"/>
              </w:rPr>
              <w:t>m</w:t>
            </w:r>
            <w:r w:rsidRPr="002B67B9">
              <w:rPr>
                <w:rFonts w:eastAsiaTheme="minorEastAsia"/>
                <w:kern w:val="0"/>
                <w:vertAlign w:val="superscript"/>
              </w:rPr>
              <w:t>2</w:t>
            </w:r>
            <w:r>
              <w:rPr>
                <w:rFonts w:eastAsiaTheme="minorEastAsia" w:hint="eastAsia"/>
                <w:kern w:val="0"/>
              </w:rPr>
              <w:t>、耐高温玻璃纤维布</w:t>
            </w:r>
            <w:r>
              <w:rPr>
                <w:rFonts w:eastAsiaTheme="minorEastAsia" w:hint="eastAsia"/>
                <w:kern w:val="0"/>
              </w:rPr>
              <w:t>8</w:t>
            </w:r>
            <w:r>
              <w:rPr>
                <w:rFonts w:eastAsiaTheme="minorEastAsia" w:hint="eastAsia"/>
                <w:kern w:val="0"/>
              </w:rPr>
              <w:t>万</w:t>
            </w:r>
            <w:r>
              <w:rPr>
                <w:rFonts w:eastAsiaTheme="minorEastAsia" w:hint="eastAsia"/>
                <w:kern w:val="0"/>
              </w:rPr>
              <w:t>m</w:t>
            </w:r>
            <w:r w:rsidRPr="002B67B9">
              <w:rPr>
                <w:rFonts w:eastAsiaTheme="minorEastAsia"/>
                <w:kern w:val="0"/>
                <w:vertAlign w:val="superscript"/>
              </w:rPr>
              <w:t>2</w:t>
            </w:r>
            <w:r w:rsidRPr="002B67B9">
              <w:rPr>
                <w:rFonts w:eastAsiaTheme="minorEastAsia" w:hint="eastAsia"/>
                <w:kern w:val="0"/>
              </w:rPr>
              <w:t>的生产能力</w:t>
            </w:r>
            <w:r w:rsidR="003E0D9C">
              <w:rPr>
                <w:rFonts w:eastAsiaTheme="minorEastAsia" w:hint="eastAsia"/>
                <w:kern w:val="0"/>
              </w:rPr>
              <w:t>，该</w:t>
            </w:r>
            <w:r w:rsidRPr="002B67B9">
              <w:rPr>
                <w:rFonts w:eastAsiaTheme="minorEastAsia" w:hint="eastAsia"/>
                <w:kern w:val="0"/>
              </w:rPr>
              <w:t>项目已取得江苏省投资项目备案证，项目代码：</w:t>
            </w:r>
            <w:r w:rsidRPr="002B67B9">
              <w:rPr>
                <w:rFonts w:eastAsiaTheme="minorEastAsia" w:hint="eastAsia"/>
                <w:kern w:val="0"/>
              </w:rPr>
              <w:t>21</w:t>
            </w:r>
            <w:r>
              <w:rPr>
                <w:rFonts w:eastAsiaTheme="minorEastAsia"/>
                <w:kern w:val="0"/>
              </w:rPr>
              <w:t>07</w:t>
            </w:r>
            <w:r w:rsidRPr="002B67B9">
              <w:rPr>
                <w:rFonts w:eastAsiaTheme="minorEastAsia" w:hint="eastAsia"/>
                <w:kern w:val="0"/>
              </w:rPr>
              <w:t>-3212</w:t>
            </w:r>
            <w:r>
              <w:rPr>
                <w:rFonts w:eastAsiaTheme="minorEastAsia"/>
                <w:kern w:val="0"/>
              </w:rPr>
              <w:t>83</w:t>
            </w:r>
            <w:r w:rsidRPr="002B67B9">
              <w:rPr>
                <w:rFonts w:eastAsiaTheme="minorEastAsia" w:hint="eastAsia"/>
                <w:kern w:val="0"/>
              </w:rPr>
              <w:t>-89-01-</w:t>
            </w:r>
            <w:r w:rsidR="003E0D9C">
              <w:rPr>
                <w:rFonts w:eastAsiaTheme="minorEastAsia"/>
                <w:kern w:val="0"/>
              </w:rPr>
              <w:t>925944</w:t>
            </w:r>
            <w:r w:rsidR="003E0D9C">
              <w:rPr>
                <w:rFonts w:eastAsiaTheme="minorEastAsia" w:hint="eastAsia"/>
                <w:kern w:val="0"/>
              </w:rPr>
              <w:t>。</w:t>
            </w:r>
          </w:p>
          <w:p w14:paraId="624ECBEF" w14:textId="56EDD432" w:rsidR="002B67B9" w:rsidRDefault="002B67B9" w:rsidP="003E0D9C">
            <w:pPr>
              <w:autoSpaceDE w:val="0"/>
              <w:autoSpaceDN w:val="0"/>
              <w:adjustRightInd w:val="0"/>
              <w:snapToGrid w:val="0"/>
              <w:ind w:firstLine="480"/>
              <w:jc w:val="both"/>
              <w:rPr>
                <w:rFonts w:eastAsiaTheme="minorEastAsia"/>
                <w:kern w:val="0"/>
              </w:rPr>
            </w:pPr>
            <w:r w:rsidRPr="002B67B9">
              <w:rPr>
                <w:rFonts w:eastAsiaTheme="minorEastAsia" w:hint="eastAsia"/>
                <w:kern w:val="0"/>
              </w:rPr>
              <w:t>根据《中华人民共和国环境保护法》、《中华人民共和国环境影响评价法》（</w:t>
            </w:r>
            <w:r w:rsidRPr="002B67B9">
              <w:rPr>
                <w:rFonts w:eastAsiaTheme="minorEastAsia" w:hint="eastAsia"/>
                <w:kern w:val="0"/>
              </w:rPr>
              <w:t xml:space="preserve">2016 </w:t>
            </w:r>
            <w:r w:rsidRPr="002B67B9">
              <w:rPr>
                <w:rFonts w:eastAsiaTheme="minorEastAsia" w:hint="eastAsia"/>
                <w:kern w:val="0"/>
              </w:rPr>
              <w:t>修正版）、国务院</w:t>
            </w:r>
            <w:r w:rsidRPr="002B67B9">
              <w:rPr>
                <w:rFonts w:eastAsiaTheme="minorEastAsia" w:hint="eastAsia"/>
                <w:kern w:val="0"/>
              </w:rPr>
              <w:t>[2017]</w:t>
            </w:r>
            <w:r w:rsidRPr="002B67B9">
              <w:rPr>
                <w:rFonts w:eastAsiaTheme="minorEastAsia" w:hint="eastAsia"/>
                <w:kern w:val="0"/>
              </w:rPr>
              <w:t>第</w:t>
            </w:r>
            <w:r w:rsidRPr="002B67B9">
              <w:rPr>
                <w:rFonts w:eastAsiaTheme="minorEastAsia" w:hint="eastAsia"/>
                <w:kern w:val="0"/>
              </w:rPr>
              <w:t>682</w:t>
            </w:r>
            <w:r w:rsidRPr="002B67B9">
              <w:rPr>
                <w:rFonts w:eastAsiaTheme="minorEastAsia" w:hint="eastAsia"/>
                <w:kern w:val="0"/>
              </w:rPr>
              <w:t>号令《建设项目环境保护管理条例》以及生态环境部《建设项目环境保护分类管理名录（</w:t>
            </w:r>
            <w:r w:rsidRPr="002B67B9">
              <w:rPr>
                <w:rFonts w:eastAsiaTheme="minorEastAsia" w:hint="eastAsia"/>
                <w:kern w:val="0"/>
              </w:rPr>
              <w:t>2021</w:t>
            </w:r>
            <w:r w:rsidRPr="002B67B9">
              <w:rPr>
                <w:rFonts w:eastAsiaTheme="minorEastAsia" w:hint="eastAsia"/>
                <w:kern w:val="0"/>
              </w:rPr>
              <w:t>年版）》有关规定，本项目属于“</w:t>
            </w:r>
            <w:r w:rsidR="003E0D9C">
              <w:rPr>
                <w:rFonts w:eastAsiaTheme="minorEastAsia" w:hint="eastAsia"/>
              </w:rPr>
              <w:t>二十七</w:t>
            </w:r>
            <w:r w:rsidR="003E0D9C" w:rsidRPr="00552DBE">
              <w:rPr>
                <w:rFonts w:eastAsiaTheme="minorEastAsia"/>
              </w:rPr>
              <w:t>、</w:t>
            </w:r>
            <w:r w:rsidR="003E0D9C">
              <w:rPr>
                <w:rFonts w:eastAsiaTheme="minorEastAsia" w:hint="eastAsia"/>
              </w:rPr>
              <w:t>非金属矿物制品业</w:t>
            </w:r>
            <w:r w:rsidR="003E0D9C" w:rsidRPr="00552DBE">
              <w:rPr>
                <w:rFonts w:eastAsiaTheme="minorEastAsia" w:hint="eastAsia"/>
              </w:rPr>
              <w:t>—</w:t>
            </w:r>
            <w:r w:rsidR="003E0D9C">
              <w:rPr>
                <w:rFonts w:eastAsiaTheme="minorEastAsia" w:hint="eastAsia"/>
              </w:rPr>
              <w:t>玻璃纤维和玻璃纤维增强塑料制品制造</w:t>
            </w:r>
            <w:r w:rsidR="003E0D9C" w:rsidRPr="00552DBE">
              <w:rPr>
                <w:rFonts w:eastAsiaTheme="minorEastAsia" w:hint="eastAsia"/>
              </w:rPr>
              <w:t>—</w:t>
            </w:r>
            <w:r w:rsidR="003E0D9C">
              <w:rPr>
                <w:rFonts w:eastAsiaTheme="minorEastAsia" w:hint="eastAsia"/>
              </w:rPr>
              <w:t>全部</w:t>
            </w:r>
            <w:r w:rsidRPr="002B67B9">
              <w:rPr>
                <w:rFonts w:eastAsiaTheme="minorEastAsia" w:hint="eastAsia"/>
                <w:kern w:val="0"/>
              </w:rPr>
              <w:t>”</w:t>
            </w:r>
            <w:r w:rsidR="003E0D9C">
              <w:rPr>
                <w:rFonts w:eastAsiaTheme="minorEastAsia" w:hint="eastAsia"/>
                <w:kern w:val="0"/>
              </w:rPr>
              <w:t>，</w:t>
            </w:r>
            <w:r w:rsidRPr="002B67B9">
              <w:rPr>
                <w:rFonts w:eastAsiaTheme="minorEastAsia" w:hint="eastAsia"/>
                <w:kern w:val="0"/>
              </w:rPr>
              <w:t>需编制环境影响报告表。为此，</w:t>
            </w:r>
            <w:r w:rsidR="003E0D9C">
              <w:rPr>
                <w:rFonts w:eastAsiaTheme="minorEastAsia" w:hint="eastAsia"/>
                <w:kern w:val="0"/>
              </w:rPr>
              <w:t>泰兴市华捷新材料</w:t>
            </w:r>
            <w:r w:rsidR="003E0D9C" w:rsidRPr="002B67B9">
              <w:rPr>
                <w:rFonts w:eastAsiaTheme="minorEastAsia" w:hint="eastAsia"/>
                <w:kern w:val="0"/>
              </w:rPr>
              <w:t>有限公司</w:t>
            </w:r>
            <w:r w:rsidRPr="002B67B9">
              <w:rPr>
                <w:rFonts w:eastAsiaTheme="minorEastAsia" w:hint="eastAsia"/>
                <w:kern w:val="0"/>
              </w:rPr>
              <w:t>委托</w:t>
            </w:r>
            <w:r w:rsidR="003E0D9C">
              <w:rPr>
                <w:rFonts w:eastAsiaTheme="minorEastAsia" w:hint="eastAsia"/>
                <w:kern w:val="0"/>
              </w:rPr>
              <w:t>我</w:t>
            </w:r>
            <w:r w:rsidRPr="002B67B9">
              <w:rPr>
                <w:rFonts w:eastAsiaTheme="minorEastAsia" w:hint="eastAsia"/>
                <w:kern w:val="0"/>
              </w:rPr>
              <w:t>公司承担其</w:t>
            </w:r>
            <w:r w:rsidR="003E0D9C">
              <w:rPr>
                <w:rFonts w:eastAsiaTheme="minorEastAsia" w:hint="eastAsia"/>
                <w:kern w:val="0"/>
              </w:rPr>
              <w:t>耐高温材料生产</w:t>
            </w:r>
            <w:r w:rsidR="003E0D9C" w:rsidRPr="002B67B9">
              <w:rPr>
                <w:rFonts w:eastAsiaTheme="minorEastAsia" w:hint="eastAsia"/>
                <w:kern w:val="0"/>
              </w:rPr>
              <w:t>项目</w:t>
            </w:r>
            <w:r w:rsidRPr="002B67B9">
              <w:rPr>
                <w:rFonts w:eastAsiaTheme="minorEastAsia" w:hint="eastAsia"/>
                <w:kern w:val="0"/>
              </w:rPr>
              <w:t>环境影响评价报告</w:t>
            </w:r>
            <w:r w:rsidR="003E0D9C">
              <w:rPr>
                <w:rFonts w:eastAsiaTheme="minorEastAsia" w:hint="eastAsia"/>
                <w:kern w:val="0"/>
              </w:rPr>
              <w:t>表的</w:t>
            </w:r>
            <w:r w:rsidRPr="002B67B9">
              <w:rPr>
                <w:rFonts w:eastAsiaTheme="minorEastAsia" w:hint="eastAsia"/>
                <w:kern w:val="0"/>
              </w:rPr>
              <w:t>编制工作，我公司技术人员经过现场勘察和工程分析，依据《环境影响评价技术导则》和《建设项目环境影响报告表编制技术指南（污染影响类）（试行）》的要求，结合该项目的建设特点，编制该项目环境影响报告表。</w:t>
            </w:r>
          </w:p>
          <w:bookmarkEnd w:id="5"/>
          <w:p w14:paraId="102E4ADD" w14:textId="662A9EBE" w:rsidR="00C924B0" w:rsidRDefault="00C924B0" w:rsidP="00C924B0">
            <w:pPr>
              <w:pStyle w:val="afffa"/>
              <w:adjustRightInd w:val="0"/>
              <w:snapToGrid w:val="0"/>
              <w:spacing w:before="0"/>
              <w:jc w:val="both"/>
              <w:rPr>
                <w:rFonts w:eastAsiaTheme="minorEastAsia"/>
              </w:rPr>
            </w:pPr>
            <w:r w:rsidRPr="00C924B0">
              <w:rPr>
                <w:rFonts w:eastAsiaTheme="minorEastAsia" w:hint="eastAsia"/>
              </w:rPr>
              <w:t>2</w:t>
            </w:r>
            <w:r w:rsidRPr="00C924B0">
              <w:rPr>
                <w:rFonts w:eastAsiaTheme="minorEastAsia" w:hint="eastAsia"/>
              </w:rPr>
              <w:t>、</w:t>
            </w:r>
            <w:r>
              <w:rPr>
                <w:rFonts w:eastAsiaTheme="minorEastAsia" w:hint="eastAsia"/>
              </w:rPr>
              <w:t>产品方案</w:t>
            </w:r>
          </w:p>
          <w:p w14:paraId="0C18CE72" w14:textId="4A3C9F3A" w:rsidR="00C924B0" w:rsidRDefault="00C924B0" w:rsidP="00C924B0">
            <w:pPr>
              <w:autoSpaceDE w:val="0"/>
              <w:autoSpaceDN w:val="0"/>
              <w:adjustRightInd w:val="0"/>
              <w:snapToGrid w:val="0"/>
              <w:ind w:firstLine="480"/>
              <w:jc w:val="both"/>
              <w:rPr>
                <w:rFonts w:eastAsiaTheme="minorEastAsia"/>
                <w:kern w:val="0"/>
              </w:rPr>
            </w:pPr>
            <w:r w:rsidRPr="00C924B0">
              <w:rPr>
                <w:rFonts w:eastAsiaTheme="minorEastAsia" w:hint="eastAsia"/>
                <w:kern w:val="0"/>
              </w:rPr>
              <w:t>本项目主要产品为</w:t>
            </w:r>
            <w:r w:rsidR="00DE390F">
              <w:rPr>
                <w:rFonts w:eastAsiaTheme="minorEastAsia" w:hint="eastAsia"/>
                <w:kern w:val="0"/>
              </w:rPr>
              <w:t>高温传输带以及耐高温玻璃纤维布</w:t>
            </w:r>
            <w:r w:rsidRPr="00C924B0">
              <w:rPr>
                <w:rFonts w:eastAsiaTheme="minorEastAsia" w:hint="eastAsia"/>
                <w:kern w:val="0"/>
              </w:rPr>
              <w:t>。</w:t>
            </w:r>
          </w:p>
          <w:p w14:paraId="5B64F756" w14:textId="37A96D19" w:rsidR="00C924B0" w:rsidRPr="00C924B0" w:rsidRDefault="00C924B0" w:rsidP="00DE390F">
            <w:pPr>
              <w:spacing w:line="240" w:lineRule="auto"/>
              <w:ind w:firstLineChars="0" w:firstLine="0"/>
              <w:jc w:val="center"/>
              <w:rPr>
                <w:rFonts w:eastAsiaTheme="minorEastAsia"/>
                <w:b/>
                <w:bCs/>
                <w:kern w:val="28"/>
              </w:rPr>
            </w:pPr>
            <w:r w:rsidRPr="00C924B0">
              <w:rPr>
                <w:rFonts w:eastAsiaTheme="minorEastAsia" w:hint="eastAsia"/>
                <w:b/>
                <w:bCs/>
                <w:kern w:val="28"/>
              </w:rPr>
              <w:t>表</w:t>
            </w:r>
            <w:r w:rsidRPr="00C924B0">
              <w:rPr>
                <w:rFonts w:eastAsiaTheme="minorEastAsia" w:hint="eastAsia"/>
                <w:b/>
                <w:bCs/>
                <w:kern w:val="28"/>
              </w:rPr>
              <w:t>2-</w:t>
            </w:r>
            <w:r w:rsidRPr="00C924B0">
              <w:rPr>
                <w:rFonts w:eastAsiaTheme="minorEastAsia"/>
                <w:b/>
                <w:bCs/>
                <w:kern w:val="28"/>
              </w:rPr>
              <w:t xml:space="preserve">1  </w:t>
            </w:r>
            <w:r w:rsidRPr="00C924B0">
              <w:rPr>
                <w:rFonts w:eastAsiaTheme="minorEastAsia" w:hint="eastAsia"/>
                <w:b/>
                <w:bCs/>
                <w:kern w:val="28"/>
              </w:rPr>
              <w:t>项目产品方案</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14"/>
              <w:gridCol w:w="2266"/>
              <w:gridCol w:w="1420"/>
              <w:gridCol w:w="1274"/>
              <w:gridCol w:w="1598"/>
            </w:tblGrid>
            <w:tr w:rsidR="00DE390F" w:rsidRPr="003D699B" w14:paraId="70637607" w14:textId="77777777" w:rsidTr="003E0D9C">
              <w:trPr>
                <w:trHeight w:hRule="exact" w:val="454"/>
                <w:jc w:val="center"/>
              </w:trPr>
              <w:tc>
                <w:tcPr>
                  <w:tcW w:w="1175" w:type="pct"/>
                  <w:vAlign w:val="center"/>
                </w:tcPr>
                <w:p w14:paraId="4D83DBED" w14:textId="082CF9DD" w:rsidR="00DE390F" w:rsidRPr="003D699B" w:rsidRDefault="00DE390F" w:rsidP="00C924B0">
                  <w:pPr>
                    <w:widowControl/>
                    <w:adjustRightInd w:val="0"/>
                    <w:snapToGrid w:val="0"/>
                    <w:spacing w:line="240" w:lineRule="auto"/>
                    <w:ind w:firstLineChars="0" w:firstLine="0"/>
                    <w:jc w:val="center"/>
                    <w:rPr>
                      <w:rFonts w:eastAsiaTheme="minorEastAsia"/>
                      <w:b/>
                      <w:sz w:val="21"/>
                      <w:szCs w:val="21"/>
                    </w:rPr>
                  </w:pPr>
                  <w:r>
                    <w:rPr>
                      <w:rFonts w:eastAsiaTheme="minorEastAsia" w:hint="eastAsia"/>
                      <w:b/>
                      <w:sz w:val="21"/>
                      <w:szCs w:val="21"/>
                    </w:rPr>
                    <w:t>工程名称</w:t>
                  </w:r>
                </w:p>
              </w:tc>
              <w:tc>
                <w:tcPr>
                  <w:tcW w:w="1322" w:type="pct"/>
                  <w:vAlign w:val="center"/>
                </w:tcPr>
                <w:p w14:paraId="5698F1F5" w14:textId="6EE93E25" w:rsidR="00DE390F" w:rsidRPr="003D699B" w:rsidRDefault="00DE390F" w:rsidP="00C924B0">
                  <w:pPr>
                    <w:widowControl/>
                    <w:adjustRightInd w:val="0"/>
                    <w:snapToGrid w:val="0"/>
                    <w:spacing w:line="240" w:lineRule="auto"/>
                    <w:ind w:firstLineChars="0" w:firstLine="0"/>
                    <w:jc w:val="center"/>
                    <w:rPr>
                      <w:rFonts w:eastAsiaTheme="minorEastAsia"/>
                      <w:b/>
                      <w:sz w:val="21"/>
                      <w:szCs w:val="21"/>
                    </w:rPr>
                  </w:pPr>
                  <w:r>
                    <w:rPr>
                      <w:rFonts w:eastAsiaTheme="minorEastAsia" w:hint="eastAsia"/>
                      <w:b/>
                      <w:sz w:val="21"/>
                      <w:szCs w:val="21"/>
                    </w:rPr>
                    <w:t>产品名称</w:t>
                  </w:r>
                </w:p>
              </w:tc>
              <w:tc>
                <w:tcPr>
                  <w:tcW w:w="828" w:type="pct"/>
                  <w:vAlign w:val="center"/>
                </w:tcPr>
                <w:p w14:paraId="44871C32" w14:textId="7FCED3F0" w:rsidR="00DE390F" w:rsidRPr="003D699B" w:rsidRDefault="00DE390F" w:rsidP="00C924B0">
                  <w:pPr>
                    <w:widowControl/>
                    <w:adjustRightInd w:val="0"/>
                    <w:snapToGrid w:val="0"/>
                    <w:spacing w:line="240" w:lineRule="auto"/>
                    <w:ind w:firstLineChars="0" w:firstLine="0"/>
                    <w:jc w:val="center"/>
                    <w:rPr>
                      <w:rFonts w:eastAsiaTheme="minorEastAsia"/>
                      <w:b/>
                      <w:sz w:val="21"/>
                      <w:szCs w:val="21"/>
                    </w:rPr>
                  </w:pPr>
                  <w:r>
                    <w:rPr>
                      <w:rFonts w:eastAsiaTheme="minorEastAsia" w:hint="eastAsia"/>
                      <w:b/>
                      <w:sz w:val="21"/>
                      <w:szCs w:val="21"/>
                    </w:rPr>
                    <w:t>单位</w:t>
                  </w:r>
                </w:p>
              </w:tc>
              <w:tc>
                <w:tcPr>
                  <w:tcW w:w="743" w:type="pct"/>
                  <w:vAlign w:val="center"/>
                </w:tcPr>
                <w:p w14:paraId="0E517BFD" w14:textId="73E1837F" w:rsidR="00DE390F" w:rsidRPr="003D699B" w:rsidRDefault="00DE390F" w:rsidP="00C924B0">
                  <w:pPr>
                    <w:widowControl/>
                    <w:adjustRightInd w:val="0"/>
                    <w:snapToGrid w:val="0"/>
                    <w:spacing w:line="240" w:lineRule="auto"/>
                    <w:ind w:firstLineChars="0" w:firstLine="0"/>
                    <w:jc w:val="center"/>
                    <w:rPr>
                      <w:rFonts w:eastAsiaTheme="minorEastAsia"/>
                      <w:b/>
                      <w:sz w:val="21"/>
                      <w:szCs w:val="21"/>
                    </w:rPr>
                  </w:pPr>
                  <w:r>
                    <w:rPr>
                      <w:rFonts w:eastAsiaTheme="minorEastAsia" w:hint="eastAsia"/>
                      <w:b/>
                      <w:sz w:val="21"/>
                      <w:szCs w:val="21"/>
                    </w:rPr>
                    <w:t>产能</w:t>
                  </w:r>
                </w:p>
              </w:tc>
              <w:tc>
                <w:tcPr>
                  <w:tcW w:w="932" w:type="pct"/>
                  <w:vAlign w:val="center"/>
                </w:tcPr>
                <w:p w14:paraId="670E59DF" w14:textId="63FAAA3B" w:rsidR="00DE390F" w:rsidRPr="003D699B" w:rsidRDefault="00DE390F" w:rsidP="00C924B0">
                  <w:pPr>
                    <w:widowControl/>
                    <w:adjustRightInd w:val="0"/>
                    <w:snapToGrid w:val="0"/>
                    <w:spacing w:line="240" w:lineRule="auto"/>
                    <w:ind w:firstLineChars="0" w:firstLine="0"/>
                    <w:jc w:val="center"/>
                    <w:rPr>
                      <w:rFonts w:eastAsiaTheme="minorEastAsia"/>
                      <w:b/>
                      <w:sz w:val="21"/>
                      <w:szCs w:val="21"/>
                    </w:rPr>
                  </w:pPr>
                  <w:r>
                    <w:rPr>
                      <w:rFonts w:eastAsiaTheme="minorEastAsia" w:hint="eastAsia"/>
                      <w:b/>
                      <w:sz w:val="21"/>
                      <w:szCs w:val="21"/>
                    </w:rPr>
                    <w:t>年工作时数</w:t>
                  </w:r>
                </w:p>
              </w:tc>
            </w:tr>
            <w:tr w:rsidR="003E0D9C" w:rsidRPr="003D699B" w14:paraId="56BB8DE3" w14:textId="77777777" w:rsidTr="003E0D9C">
              <w:trPr>
                <w:trHeight w:hRule="exact" w:val="454"/>
                <w:jc w:val="center"/>
              </w:trPr>
              <w:tc>
                <w:tcPr>
                  <w:tcW w:w="1175" w:type="pct"/>
                  <w:vAlign w:val="center"/>
                </w:tcPr>
                <w:p w14:paraId="32B3EEF1" w14:textId="6052672A" w:rsidR="003E0D9C" w:rsidRPr="003D699B" w:rsidRDefault="003E0D9C" w:rsidP="00DE390F">
                  <w:pPr>
                    <w:widowControl/>
                    <w:adjustRightInd w:val="0"/>
                    <w:snapToGrid w:val="0"/>
                    <w:spacing w:line="240" w:lineRule="auto"/>
                    <w:ind w:firstLineChars="0" w:firstLine="0"/>
                    <w:jc w:val="center"/>
                    <w:rPr>
                      <w:rFonts w:eastAsiaTheme="minorEastAsia"/>
                      <w:sz w:val="21"/>
                      <w:szCs w:val="21"/>
                    </w:rPr>
                  </w:pPr>
                  <w:r w:rsidRPr="00DE390F">
                    <w:rPr>
                      <w:rFonts w:eastAsiaTheme="minorEastAsia" w:hint="eastAsia"/>
                      <w:sz w:val="21"/>
                      <w:szCs w:val="21"/>
                    </w:rPr>
                    <w:t>高温传输带</w:t>
                  </w:r>
                  <w:r>
                    <w:rPr>
                      <w:rFonts w:eastAsiaTheme="minorEastAsia" w:hint="eastAsia"/>
                      <w:sz w:val="21"/>
                      <w:szCs w:val="21"/>
                    </w:rPr>
                    <w:t>生产线</w:t>
                  </w:r>
                </w:p>
              </w:tc>
              <w:tc>
                <w:tcPr>
                  <w:tcW w:w="1322" w:type="pct"/>
                  <w:vAlign w:val="center"/>
                </w:tcPr>
                <w:p w14:paraId="3BE26BE4" w14:textId="7E263FB9" w:rsidR="003E0D9C" w:rsidRPr="003D699B" w:rsidRDefault="003E0D9C" w:rsidP="00DE390F">
                  <w:pPr>
                    <w:widowControl/>
                    <w:adjustRightInd w:val="0"/>
                    <w:snapToGrid w:val="0"/>
                    <w:spacing w:line="240" w:lineRule="auto"/>
                    <w:ind w:firstLineChars="0" w:firstLine="0"/>
                    <w:jc w:val="center"/>
                    <w:rPr>
                      <w:rFonts w:eastAsiaTheme="minorEastAsia"/>
                      <w:sz w:val="21"/>
                      <w:szCs w:val="21"/>
                    </w:rPr>
                  </w:pPr>
                  <w:r w:rsidRPr="00DE390F">
                    <w:rPr>
                      <w:rFonts w:eastAsiaTheme="minorEastAsia" w:hint="eastAsia"/>
                      <w:sz w:val="21"/>
                      <w:szCs w:val="21"/>
                    </w:rPr>
                    <w:t>高温传输带</w:t>
                  </w:r>
                </w:p>
              </w:tc>
              <w:tc>
                <w:tcPr>
                  <w:tcW w:w="828" w:type="pct"/>
                  <w:vMerge w:val="restart"/>
                  <w:vAlign w:val="center"/>
                </w:tcPr>
                <w:p w14:paraId="7851E995" w14:textId="00004620" w:rsidR="003E0D9C" w:rsidRPr="003D699B" w:rsidRDefault="003E0D9C" w:rsidP="00DE390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万</w:t>
                  </w:r>
                  <w:r>
                    <w:rPr>
                      <w:rFonts w:eastAsiaTheme="minorEastAsia" w:hint="eastAsia"/>
                      <w:sz w:val="21"/>
                      <w:szCs w:val="21"/>
                    </w:rPr>
                    <w:t>m</w:t>
                  </w:r>
                  <w:r w:rsidRPr="003E0D9C">
                    <w:rPr>
                      <w:rFonts w:eastAsiaTheme="minorEastAsia"/>
                      <w:sz w:val="21"/>
                      <w:szCs w:val="21"/>
                      <w:vertAlign w:val="superscript"/>
                    </w:rPr>
                    <w:t>2</w:t>
                  </w:r>
                </w:p>
              </w:tc>
              <w:tc>
                <w:tcPr>
                  <w:tcW w:w="743" w:type="pct"/>
                  <w:vAlign w:val="center"/>
                </w:tcPr>
                <w:p w14:paraId="797AFE93" w14:textId="755D6946" w:rsidR="003E0D9C" w:rsidRPr="003D699B" w:rsidRDefault="003E0D9C" w:rsidP="00DE390F">
                  <w:pPr>
                    <w:adjustRightInd w:val="0"/>
                    <w:snapToGrid w:val="0"/>
                    <w:spacing w:line="240" w:lineRule="auto"/>
                    <w:ind w:firstLineChars="0" w:firstLine="0"/>
                    <w:jc w:val="center"/>
                    <w:rPr>
                      <w:rFonts w:eastAsiaTheme="minorEastAsia"/>
                      <w:sz w:val="21"/>
                      <w:szCs w:val="21"/>
                    </w:rPr>
                  </w:pPr>
                  <w:r>
                    <w:rPr>
                      <w:rFonts w:eastAsiaTheme="minorEastAsia"/>
                      <w:sz w:val="21"/>
                      <w:szCs w:val="21"/>
                    </w:rPr>
                    <w:t>2</w:t>
                  </w:r>
                </w:p>
              </w:tc>
              <w:tc>
                <w:tcPr>
                  <w:tcW w:w="932" w:type="pct"/>
                  <w:vMerge w:val="restart"/>
                  <w:vAlign w:val="center"/>
                </w:tcPr>
                <w:p w14:paraId="7E853A92" w14:textId="23622F97" w:rsidR="003E0D9C" w:rsidRPr="003D699B" w:rsidRDefault="003E0D9C" w:rsidP="00DE390F">
                  <w:pPr>
                    <w:widowControl/>
                    <w:adjustRightInd w:val="0"/>
                    <w:snapToGrid w:val="0"/>
                    <w:spacing w:line="240" w:lineRule="auto"/>
                    <w:ind w:firstLineChars="0" w:firstLine="0"/>
                    <w:jc w:val="center"/>
                    <w:rPr>
                      <w:rFonts w:eastAsiaTheme="minorEastAsia"/>
                      <w:sz w:val="21"/>
                      <w:szCs w:val="21"/>
                    </w:rPr>
                  </w:pPr>
                  <w:r>
                    <w:rPr>
                      <w:rFonts w:eastAsiaTheme="minorEastAsia"/>
                      <w:sz w:val="21"/>
                      <w:szCs w:val="21"/>
                    </w:rPr>
                    <w:t>2400</w:t>
                  </w:r>
                  <w:r>
                    <w:rPr>
                      <w:rFonts w:eastAsiaTheme="minorEastAsia" w:hint="eastAsia"/>
                      <w:sz w:val="21"/>
                      <w:szCs w:val="21"/>
                    </w:rPr>
                    <w:t>h</w:t>
                  </w:r>
                  <w:r>
                    <w:rPr>
                      <w:rFonts w:eastAsiaTheme="minorEastAsia"/>
                      <w:sz w:val="21"/>
                      <w:szCs w:val="21"/>
                    </w:rPr>
                    <w:t>/</w:t>
                  </w:r>
                  <w:r>
                    <w:rPr>
                      <w:rFonts w:eastAsiaTheme="minorEastAsia" w:hint="eastAsia"/>
                      <w:sz w:val="21"/>
                      <w:szCs w:val="21"/>
                    </w:rPr>
                    <w:t>a</w:t>
                  </w:r>
                </w:p>
              </w:tc>
            </w:tr>
            <w:tr w:rsidR="003E0D9C" w:rsidRPr="003D699B" w14:paraId="48735889" w14:textId="77777777" w:rsidTr="003E0D9C">
              <w:trPr>
                <w:trHeight w:hRule="exact" w:val="610"/>
                <w:jc w:val="center"/>
              </w:trPr>
              <w:tc>
                <w:tcPr>
                  <w:tcW w:w="1175" w:type="pct"/>
                  <w:vAlign w:val="center"/>
                </w:tcPr>
                <w:p w14:paraId="743F119B" w14:textId="4874F3C2" w:rsidR="003E0D9C" w:rsidRPr="003D699B" w:rsidRDefault="003E0D9C" w:rsidP="00DE390F">
                  <w:pPr>
                    <w:widowControl/>
                    <w:adjustRightInd w:val="0"/>
                    <w:snapToGrid w:val="0"/>
                    <w:spacing w:line="240" w:lineRule="auto"/>
                    <w:ind w:firstLineChars="0" w:firstLine="0"/>
                    <w:jc w:val="center"/>
                    <w:rPr>
                      <w:rFonts w:eastAsiaTheme="minorEastAsia"/>
                      <w:sz w:val="21"/>
                      <w:szCs w:val="21"/>
                    </w:rPr>
                  </w:pPr>
                  <w:r w:rsidRPr="00DE390F">
                    <w:rPr>
                      <w:rFonts w:eastAsiaTheme="minorEastAsia" w:hint="eastAsia"/>
                      <w:sz w:val="21"/>
                      <w:szCs w:val="21"/>
                    </w:rPr>
                    <w:t>耐高温玻璃纤维布</w:t>
                  </w:r>
                  <w:r>
                    <w:rPr>
                      <w:rFonts w:eastAsiaTheme="minorEastAsia" w:hint="eastAsia"/>
                      <w:sz w:val="21"/>
                      <w:szCs w:val="21"/>
                    </w:rPr>
                    <w:t>生产线</w:t>
                  </w:r>
                </w:p>
              </w:tc>
              <w:tc>
                <w:tcPr>
                  <w:tcW w:w="1322" w:type="pct"/>
                  <w:vAlign w:val="center"/>
                </w:tcPr>
                <w:p w14:paraId="329366D6" w14:textId="306C453D" w:rsidR="003E0D9C" w:rsidRPr="003D699B" w:rsidRDefault="003E0D9C" w:rsidP="00DE390F">
                  <w:pPr>
                    <w:widowControl/>
                    <w:adjustRightInd w:val="0"/>
                    <w:snapToGrid w:val="0"/>
                    <w:spacing w:line="240" w:lineRule="auto"/>
                    <w:ind w:firstLineChars="0" w:firstLine="0"/>
                    <w:jc w:val="center"/>
                    <w:rPr>
                      <w:rFonts w:eastAsiaTheme="minorEastAsia"/>
                      <w:sz w:val="21"/>
                      <w:szCs w:val="21"/>
                    </w:rPr>
                  </w:pPr>
                  <w:r w:rsidRPr="00DE390F">
                    <w:rPr>
                      <w:rFonts w:eastAsiaTheme="minorEastAsia" w:hint="eastAsia"/>
                      <w:sz w:val="21"/>
                      <w:szCs w:val="21"/>
                    </w:rPr>
                    <w:t>耐高温玻璃纤维布</w:t>
                  </w:r>
                </w:p>
              </w:tc>
              <w:tc>
                <w:tcPr>
                  <w:tcW w:w="828" w:type="pct"/>
                  <w:vMerge/>
                  <w:vAlign w:val="center"/>
                </w:tcPr>
                <w:p w14:paraId="5BDCFF93" w14:textId="606AE412" w:rsidR="003E0D9C" w:rsidRPr="003D699B" w:rsidRDefault="003E0D9C" w:rsidP="00DE390F">
                  <w:pPr>
                    <w:adjustRightInd w:val="0"/>
                    <w:snapToGrid w:val="0"/>
                    <w:spacing w:line="240" w:lineRule="auto"/>
                    <w:ind w:firstLineChars="0" w:firstLine="0"/>
                    <w:jc w:val="center"/>
                    <w:rPr>
                      <w:rFonts w:eastAsiaTheme="minorEastAsia"/>
                      <w:sz w:val="21"/>
                      <w:szCs w:val="21"/>
                    </w:rPr>
                  </w:pPr>
                </w:p>
              </w:tc>
              <w:tc>
                <w:tcPr>
                  <w:tcW w:w="743" w:type="pct"/>
                  <w:vAlign w:val="center"/>
                </w:tcPr>
                <w:p w14:paraId="48459074" w14:textId="611289E0" w:rsidR="003E0D9C" w:rsidRPr="003D699B" w:rsidRDefault="003E0D9C" w:rsidP="00DE390F">
                  <w:pPr>
                    <w:adjustRightInd w:val="0"/>
                    <w:snapToGrid w:val="0"/>
                    <w:spacing w:line="240" w:lineRule="auto"/>
                    <w:ind w:firstLineChars="0" w:firstLine="0"/>
                    <w:jc w:val="center"/>
                    <w:rPr>
                      <w:rFonts w:eastAsiaTheme="minorEastAsia"/>
                      <w:sz w:val="21"/>
                      <w:szCs w:val="21"/>
                    </w:rPr>
                  </w:pPr>
                  <w:r>
                    <w:rPr>
                      <w:rFonts w:eastAsiaTheme="minorEastAsia"/>
                      <w:sz w:val="21"/>
                      <w:szCs w:val="21"/>
                    </w:rPr>
                    <w:t>8</w:t>
                  </w:r>
                </w:p>
              </w:tc>
              <w:tc>
                <w:tcPr>
                  <w:tcW w:w="932" w:type="pct"/>
                  <w:vMerge/>
                  <w:vAlign w:val="center"/>
                </w:tcPr>
                <w:p w14:paraId="2FC39B1E" w14:textId="08C86A2F" w:rsidR="003E0D9C" w:rsidRPr="003D699B" w:rsidRDefault="003E0D9C" w:rsidP="00DE390F">
                  <w:pPr>
                    <w:widowControl/>
                    <w:adjustRightInd w:val="0"/>
                    <w:snapToGrid w:val="0"/>
                    <w:spacing w:line="240" w:lineRule="auto"/>
                    <w:ind w:firstLineChars="0" w:firstLine="0"/>
                    <w:jc w:val="center"/>
                    <w:rPr>
                      <w:rFonts w:eastAsiaTheme="minorEastAsia"/>
                      <w:sz w:val="21"/>
                      <w:szCs w:val="21"/>
                    </w:rPr>
                  </w:pPr>
                </w:p>
              </w:tc>
            </w:tr>
          </w:tbl>
          <w:p w14:paraId="201392FC" w14:textId="5853E09D" w:rsidR="00D90BF5" w:rsidRPr="003D699B" w:rsidRDefault="00C924B0" w:rsidP="00654B15">
            <w:pPr>
              <w:pStyle w:val="afffa"/>
              <w:adjustRightInd w:val="0"/>
              <w:snapToGrid w:val="0"/>
              <w:spacing w:before="0"/>
              <w:jc w:val="both"/>
              <w:rPr>
                <w:rFonts w:eastAsiaTheme="minorEastAsia"/>
              </w:rPr>
            </w:pPr>
            <w:bookmarkStart w:id="6" w:name="OLE_LINK9"/>
            <w:bookmarkStart w:id="7" w:name="OLE_LINK10"/>
            <w:bookmarkStart w:id="8" w:name="OLE_LINK11"/>
            <w:r>
              <w:rPr>
                <w:rFonts w:eastAsiaTheme="minorEastAsia"/>
              </w:rPr>
              <w:t>3</w:t>
            </w:r>
            <w:r w:rsidR="00D90BF5" w:rsidRPr="003D699B">
              <w:rPr>
                <w:rFonts w:eastAsiaTheme="minorEastAsia"/>
              </w:rPr>
              <w:t>、原辅材料</w:t>
            </w:r>
            <w:r w:rsidR="00654B15">
              <w:rPr>
                <w:rFonts w:eastAsiaTheme="minorEastAsia" w:hint="eastAsia"/>
              </w:rPr>
              <w:t>使用情况</w:t>
            </w:r>
          </w:p>
          <w:p w14:paraId="29FA8BBD" w14:textId="19BFFA2A" w:rsidR="00D90BF5" w:rsidRPr="003D699B" w:rsidRDefault="00D90BF5" w:rsidP="00D90BF5">
            <w:pPr>
              <w:adjustRightInd w:val="0"/>
              <w:snapToGrid w:val="0"/>
              <w:ind w:firstLine="480"/>
              <w:jc w:val="both"/>
              <w:rPr>
                <w:rFonts w:eastAsiaTheme="minorEastAsia"/>
              </w:rPr>
            </w:pPr>
            <w:r w:rsidRPr="003D699B">
              <w:rPr>
                <w:rFonts w:eastAsiaTheme="minorEastAsia"/>
              </w:rPr>
              <w:t>项目主要原辅材料见表</w:t>
            </w:r>
            <w:r w:rsidR="00DE390F">
              <w:rPr>
                <w:rFonts w:eastAsiaTheme="minorEastAsia"/>
              </w:rPr>
              <w:t>2</w:t>
            </w:r>
            <w:r w:rsidRPr="003D699B">
              <w:rPr>
                <w:rFonts w:eastAsiaTheme="minorEastAsia"/>
              </w:rPr>
              <w:t>-</w:t>
            </w:r>
            <w:r w:rsidR="00DE390F">
              <w:rPr>
                <w:rFonts w:eastAsiaTheme="minorEastAsia"/>
              </w:rPr>
              <w:t>2</w:t>
            </w:r>
            <w:r w:rsidRPr="003D699B">
              <w:rPr>
                <w:rFonts w:eastAsiaTheme="minorEastAsia"/>
              </w:rPr>
              <w:t>。</w:t>
            </w:r>
          </w:p>
          <w:p w14:paraId="47DA2916" w14:textId="0361EC7D" w:rsidR="003E0D9C" w:rsidRPr="003E0D9C" w:rsidRDefault="00D90BF5" w:rsidP="003E0D9C">
            <w:pPr>
              <w:spacing w:line="240" w:lineRule="auto"/>
              <w:ind w:firstLineChars="0" w:firstLine="0"/>
              <w:jc w:val="center"/>
              <w:rPr>
                <w:rFonts w:eastAsiaTheme="minorEastAsia"/>
                <w:b/>
                <w:bCs/>
                <w:kern w:val="28"/>
              </w:rPr>
            </w:pPr>
            <w:r w:rsidRPr="003D699B">
              <w:rPr>
                <w:rFonts w:eastAsiaTheme="minorEastAsia"/>
                <w:b/>
                <w:bCs/>
                <w:kern w:val="28"/>
              </w:rPr>
              <w:t>表</w:t>
            </w:r>
            <w:r w:rsidR="00DE390F">
              <w:rPr>
                <w:rFonts w:eastAsiaTheme="minorEastAsia"/>
                <w:b/>
                <w:bCs/>
                <w:kern w:val="28"/>
              </w:rPr>
              <w:t>2</w:t>
            </w:r>
            <w:r w:rsidRPr="003D699B">
              <w:rPr>
                <w:rFonts w:eastAsiaTheme="minorEastAsia"/>
                <w:b/>
                <w:bCs/>
                <w:kern w:val="28"/>
              </w:rPr>
              <w:t>-</w:t>
            </w:r>
            <w:r w:rsidR="00DE390F">
              <w:rPr>
                <w:rFonts w:eastAsiaTheme="minorEastAsia"/>
                <w:b/>
                <w:bCs/>
                <w:kern w:val="28"/>
              </w:rPr>
              <w:t>2</w:t>
            </w:r>
            <w:r w:rsidRPr="003D699B">
              <w:rPr>
                <w:rFonts w:eastAsiaTheme="minorEastAsia"/>
                <w:b/>
                <w:bCs/>
                <w:kern w:val="28"/>
              </w:rPr>
              <w:t xml:space="preserve"> </w:t>
            </w:r>
            <w:r w:rsidR="00DE390F">
              <w:rPr>
                <w:rFonts w:eastAsiaTheme="minorEastAsia"/>
                <w:b/>
                <w:bCs/>
                <w:kern w:val="28"/>
              </w:rPr>
              <w:t xml:space="preserve"> </w:t>
            </w:r>
            <w:r w:rsidRPr="003D699B">
              <w:rPr>
                <w:rFonts w:eastAsiaTheme="minorEastAsia"/>
                <w:b/>
                <w:bCs/>
                <w:kern w:val="28"/>
              </w:rPr>
              <w:t>建设项目主要原辅材料表</w:t>
            </w:r>
            <w:bookmarkEnd w:id="6"/>
            <w:bookmarkEnd w:id="7"/>
            <w:bookmarkEnd w:id="8"/>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00"/>
              <w:gridCol w:w="1457"/>
              <w:gridCol w:w="1846"/>
              <w:gridCol w:w="994"/>
              <w:gridCol w:w="1358"/>
              <w:gridCol w:w="1202"/>
              <w:gridCol w:w="1015"/>
            </w:tblGrid>
            <w:tr w:rsidR="00C924B0" w:rsidRPr="003D699B" w14:paraId="5EAA8F99" w14:textId="77777777" w:rsidTr="00A915A6">
              <w:trPr>
                <w:trHeight w:hRule="exact" w:val="445"/>
                <w:jc w:val="center"/>
              </w:trPr>
              <w:tc>
                <w:tcPr>
                  <w:tcW w:w="408" w:type="pct"/>
                  <w:vAlign w:val="center"/>
                </w:tcPr>
                <w:p w14:paraId="5896E0DC" w14:textId="77777777" w:rsidR="00C924B0" w:rsidRPr="003D699B" w:rsidRDefault="00C924B0" w:rsidP="00C924B0">
                  <w:pPr>
                    <w:widowControl/>
                    <w:adjustRightInd w:val="0"/>
                    <w:snapToGrid w:val="0"/>
                    <w:spacing w:line="240" w:lineRule="auto"/>
                    <w:ind w:firstLineChars="0" w:firstLine="0"/>
                    <w:jc w:val="center"/>
                    <w:rPr>
                      <w:rFonts w:eastAsiaTheme="minorEastAsia"/>
                      <w:b/>
                      <w:sz w:val="21"/>
                      <w:szCs w:val="21"/>
                    </w:rPr>
                  </w:pPr>
                  <w:bookmarkStart w:id="9" w:name="_Hlk62392179"/>
                  <w:r w:rsidRPr="003D699B">
                    <w:rPr>
                      <w:rFonts w:eastAsiaTheme="minorEastAsia"/>
                      <w:b/>
                      <w:sz w:val="21"/>
                      <w:szCs w:val="21"/>
                    </w:rPr>
                    <w:t>序号</w:t>
                  </w:r>
                </w:p>
              </w:tc>
              <w:tc>
                <w:tcPr>
                  <w:tcW w:w="850" w:type="pct"/>
                  <w:vAlign w:val="center"/>
                </w:tcPr>
                <w:p w14:paraId="2F3D4E89" w14:textId="77777777" w:rsidR="00C924B0" w:rsidRPr="003D699B" w:rsidRDefault="00C924B0" w:rsidP="00C924B0">
                  <w:pPr>
                    <w:widowControl/>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名称</w:t>
                  </w:r>
                </w:p>
              </w:tc>
              <w:tc>
                <w:tcPr>
                  <w:tcW w:w="1077" w:type="pct"/>
                  <w:vAlign w:val="center"/>
                </w:tcPr>
                <w:p w14:paraId="5DFAA5D9" w14:textId="77777777" w:rsidR="00C924B0" w:rsidRPr="003D699B" w:rsidRDefault="00C924B0" w:rsidP="00C924B0">
                  <w:pPr>
                    <w:widowControl/>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规格、组分</w:t>
                  </w:r>
                </w:p>
              </w:tc>
              <w:tc>
                <w:tcPr>
                  <w:tcW w:w="580" w:type="pct"/>
                  <w:vAlign w:val="center"/>
                </w:tcPr>
                <w:p w14:paraId="73B96BFE" w14:textId="77777777" w:rsidR="00C924B0" w:rsidRPr="003D699B" w:rsidRDefault="00C924B0" w:rsidP="00C924B0">
                  <w:pPr>
                    <w:widowControl/>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年用量</w:t>
                  </w:r>
                </w:p>
              </w:tc>
              <w:tc>
                <w:tcPr>
                  <w:tcW w:w="792" w:type="pct"/>
                  <w:vAlign w:val="center"/>
                </w:tcPr>
                <w:p w14:paraId="2B70DA46" w14:textId="77777777" w:rsidR="00C924B0" w:rsidRPr="003D699B" w:rsidRDefault="00C924B0" w:rsidP="00C924B0">
                  <w:pPr>
                    <w:widowControl/>
                    <w:adjustRightInd w:val="0"/>
                    <w:snapToGrid w:val="0"/>
                    <w:spacing w:line="240" w:lineRule="auto"/>
                    <w:ind w:firstLineChars="0" w:firstLine="0"/>
                    <w:jc w:val="center"/>
                    <w:rPr>
                      <w:rFonts w:eastAsiaTheme="minorEastAsia"/>
                      <w:b/>
                      <w:sz w:val="21"/>
                      <w:szCs w:val="21"/>
                    </w:rPr>
                  </w:pPr>
                  <w:r w:rsidRPr="003D699B">
                    <w:rPr>
                      <w:rFonts w:eastAsiaTheme="minorEastAsia" w:hint="eastAsia"/>
                      <w:b/>
                      <w:sz w:val="21"/>
                      <w:szCs w:val="21"/>
                    </w:rPr>
                    <w:t>最大</w:t>
                  </w:r>
                  <w:r w:rsidRPr="003D699B">
                    <w:rPr>
                      <w:rFonts w:eastAsiaTheme="minorEastAsia"/>
                      <w:b/>
                      <w:sz w:val="21"/>
                      <w:szCs w:val="21"/>
                    </w:rPr>
                    <w:t>储存量</w:t>
                  </w:r>
                </w:p>
              </w:tc>
              <w:tc>
                <w:tcPr>
                  <w:tcW w:w="701" w:type="pct"/>
                  <w:vAlign w:val="center"/>
                </w:tcPr>
                <w:p w14:paraId="23727198" w14:textId="77777777" w:rsidR="00C924B0" w:rsidRPr="003D699B" w:rsidRDefault="00C924B0" w:rsidP="00C924B0">
                  <w:pPr>
                    <w:widowControl/>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包装方式</w:t>
                  </w:r>
                </w:p>
              </w:tc>
              <w:tc>
                <w:tcPr>
                  <w:tcW w:w="592" w:type="pct"/>
                  <w:vAlign w:val="center"/>
                </w:tcPr>
                <w:p w14:paraId="787C969A" w14:textId="77777777" w:rsidR="00C924B0" w:rsidRPr="003D699B" w:rsidRDefault="00C924B0" w:rsidP="00C924B0">
                  <w:pPr>
                    <w:widowControl/>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来源</w:t>
                  </w:r>
                </w:p>
              </w:tc>
            </w:tr>
            <w:tr w:rsidR="00C924B0" w:rsidRPr="003D699B" w14:paraId="5A8FE61E" w14:textId="77777777" w:rsidTr="00A915A6">
              <w:trPr>
                <w:trHeight w:hRule="exact" w:val="454"/>
                <w:jc w:val="center"/>
              </w:trPr>
              <w:tc>
                <w:tcPr>
                  <w:tcW w:w="408" w:type="pct"/>
                  <w:vAlign w:val="center"/>
                </w:tcPr>
                <w:p w14:paraId="5053D1F3"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1</w:t>
                  </w:r>
                </w:p>
              </w:tc>
              <w:tc>
                <w:tcPr>
                  <w:tcW w:w="850" w:type="pct"/>
                  <w:vAlign w:val="center"/>
                </w:tcPr>
                <w:p w14:paraId="3AAA2A4C"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sidRPr="00EA2FB9">
                    <w:rPr>
                      <w:rFonts w:eastAsiaTheme="minorEastAsia" w:hint="eastAsia"/>
                      <w:sz w:val="21"/>
                      <w:szCs w:val="21"/>
                    </w:rPr>
                    <w:t>玻纤布</w:t>
                  </w:r>
                </w:p>
              </w:tc>
              <w:tc>
                <w:tcPr>
                  <w:tcW w:w="1077" w:type="pct"/>
                  <w:vAlign w:val="center"/>
                </w:tcPr>
                <w:p w14:paraId="2D258957"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EA2FB9">
                    <w:rPr>
                      <w:rFonts w:eastAsiaTheme="minorEastAsia" w:hint="eastAsia"/>
                      <w:sz w:val="21"/>
                      <w:szCs w:val="21"/>
                    </w:rPr>
                    <w:t>2116*1270</w:t>
                  </w:r>
                </w:p>
              </w:tc>
              <w:tc>
                <w:tcPr>
                  <w:tcW w:w="580" w:type="pct"/>
                  <w:vAlign w:val="center"/>
                </w:tcPr>
                <w:p w14:paraId="14129F62"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Pr>
                      <w:rFonts w:eastAsiaTheme="minorEastAsia"/>
                      <w:sz w:val="21"/>
                      <w:szCs w:val="21"/>
                    </w:rPr>
                    <w:t>20</w:t>
                  </w:r>
                  <w:r>
                    <w:rPr>
                      <w:rFonts w:eastAsiaTheme="minorEastAsia" w:hint="eastAsia"/>
                      <w:sz w:val="21"/>
                      <w:szCs w:val="21"/>
                    </w:rPr>
                    <w:t>t</w:t>
                  </w:r>
                  <w:r w:rsidRPr="003D699B">
                    <w:rPr>
                      <w:rFonts w:eastAsiaTheme="minorEastAsia"/>
                      <w:sz w:val="21"/>
                      <w:szCs w:val="21"/>
                    </w:rPr>
                    <w:t>/a</w:t>
                  </w:r>
                </w:p>
              </w:tc>
              <w:tc>
                <w:tcPr>
                  <w:tcW w:w="792" w:type="pct"/>
                  <w:vAlign w:val="center"/>
                </w:tcPr>
                <w:p w14:paraId="29791EBC"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Pr>
                      <w:rFonts w:eastAsiaTheme="minorEastAsia"/>
                      <w:sz w:val="21"/>
                      <w:szCs w:val="21"/>
                    </w:rPr>
                    <w:t>1</w:t>
                  </w:r>
                  <w:r>
                    <w:rPr>
                      <w:rFonts w:eastAsiaTheme="minorEastAsia" w:hint="eastAsia"/>
                      <w:sz w:val="21"/>
                      <w:szCs w:val="21"/>
                    </w:rPr>
                    <w:t>t</w:t>
                  </w:r>
                </w:p>
              </w:tc>
              <w:tc>
                <w:tcPr>
                  <w:tcW w:w="701" w:type="pct"/>
                  <w:vAlign w:val="center"/>
                </w:tcPr>
                <w:p w14:paraId="269CEB9D"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散装</w:t>
                  </w:r>
                </w:p>
              </w:tc>
              <w:tc>
                <w:tcPr>
                  <w:tcW w:w="592" w:type="pct"/>
                  <w:vMerge w:val="restart"/>
                  <w:vAlign w:val="center"/>
                </w:tcPr>
                <w:p w14:paraId="6D07AD4A"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外购</w:t>
                  </w:r>
                  <w:r>
                    <w:rPr>
                      <w:rFonts w:eastAsiaTheme="minorEastAsia" w:hint="eastAsia"/>
                      <w:sz w:val="21"/>
                      <w:szCs w:val="21"/>
                    </w:rPr>
                    <w:t>、车运</w:t>
                  </w:r>
                </w:p>
              </w:tc>
            </w:tr>
            <w:tr w:rsidR="00C924B0" w:rsidRPr="003D699B" w14:paraId="6B46205D" w14:textId="77777777" w:rsidTr="00A915A6">
              <w:trPr>
                <w:trHeight w:hRule="exact" w:val="508"/>
                <w:jc w:val="center"/>
              </w:trPr>
              <w:tc>
                <w:tcPr>
                  <w:tcW w:w="408" w:type="pct"/>
                  <w:vAlign w:val="center"/>
                </w:tcPr>
                <w:p w14:paraId="5D7BFF03"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2</w:t>
                  </w:r>
                </w:p>
              </w:tc>
              <w:tc>
                <w:tcPr>
                  <w:tcW w:w="850" w:type="pct"/>
                  <w:vAlign w:val="center"/>
                </w:tcPr>
                <w:p w14:paraId="78F3086D"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sidRPr="00EA2FB9">
                    <w:rPr>
                      <w:rFonts w:eastAsiaTheme="minorEastAsia"/>
                      <w:sz w:val="21"/>
                      <w:szCs w:val="21"/>
                    </w:rPr>
                    <w:t>玻纤纱</w:t>
                  </w:r>
                </w:p>
              </w:tc>
              <w:tc>
                <w:tcPr>
                  <w:tcW w:w="1077" w:type="pct"/>
                  <w:vAlign w:val="center"/>
                </w:tcPr>
                <w:p w14:paraId="1E9744D8"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EA2FB9">
                    <w:rPr>
                      <w:rFonts w:eastAsiaTheme="minorEastAsia" w:hint="eastAsia"/>
                      <w:sz w:val="21"/>
                      <w:szCs w:val="21"/>
                    </w:rPr>
                    <w:t>EC9-68*1*3S</w:t>
                  </w:r>
                </w:p>
              </w:tc>
              <w:tc>
                <w:tcPr>
                  <w:tcW w:w="580" w:type="pct"/>
                  <w:vAlign w:val="center"/>
                </w:tcPr>
                <w:p w14:paraId="2C38E710"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2</w:t>
                  </w:r>
                  <w:r>
                    <w:rPr>
                      <w:rFonts w:eastAsiaTheme="minorEastAsia"/>
                      <w:sz w:val="21"/>
                      <w:szCs w:val="21"/>
                    </w:rPr>
                    <w:t>0</w:t>
                  </w:r>
                  <w:r>
                    <w:rPr>
                      <w:rFonts w:eastAsiaTheme="minorEastAsia" w:hint="eastAsia"/>
                      <w:sz w:val="21"/>
                      <w:szCs w:val="21"/>
                    </w:rPr>
                    <w:t>t</w:t>
                  </w:r>
                  <w:r>
                    <w:rPr>
                      <w:rFonts w:eastAsiaTheme="minorEastAsia"/>
                      <w:sz w:val="21"/>
                      <w:szCs w:val="21"/>
                    </w:rPr>
                    <w:t>/</w:t>
                  </w:r>
                  <w:r>
                    <w:rPr>
                      <w:rFonts w:eastAsiaTheme="minorEastAsia" w:hint="eastAsia"/>
                      <w:sz w:val="21"/>
                      <w:szCs w:val="21"/>
                    </w:rPr>
                    <w:t>a</w:t>
                  </w:r>
                </w:p>
              </w:tc>
              <w:tc>
                <w:tcPr>
                  <w:tcW w:w="792" w:type="pct"/>
                  <w:vAlign w:val="center"/>
                </w:tcPr>
                <w:p w14:paraId="1E052D6D"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1t</w:t>
                  </w:r>
                </w:p>
              </w:tc>
              <w:tc>
                <w:tcPr>
                  <w:tcW w:w="701" w:type="pct"/>
                  <w:vAlign w:val="center"/>
                </w:tcPr>
                <w:p w14:paraId="47AC758E" w14:textId="77777777" w:rsidR="00C924B0" w:rsidRPr="003D699B" w:rsidRDefault="00C924B0" w:rsidP="00C924B0">
                  <w:pPr>
                    <w:widowControl/>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散装</w:t>
                  </w:r>
                </w:p>
              </w:tc>
              <w:tc>
                <w:tcPr>
                  <w:tcW w:w="592" w:type="pct"/>
                  <w:vMerge/>
                  <w:vAlign w:val="center"/>
                </w:tcPr>
                <w:p w14:paraId="3E26A2F3" w14:textId="77777777" w:rsidR="00C924B0" w:rsidRPr="003D699B" w:rsidRDefault="00C924B0" w:rsidP="00C924B0">
                  <w:pPr>
                    <w:adjustRightInd w:val="0"/>
                    <w:snapToGrid w:val="0"/>
                    <w:spacing w:line="240" w:lineRule="auto"/>
                    <w:ind w:firstLine="420"/>
                    <w:jc w:val="center"/>
                    <w:rPr>
                      <w:rFonts w:eastAsiaTheme="minorEastAsia"/>
                      <w:sz w:val="21"/>
                      <w:szCs w:val="21"/>
                    </w:rPr>
                  </w:pPr>
                </w:p>
              </w:tc>
            </w:tr>
            <w:tr w:rsidR="00DE390F" w:rsidRPr="003D699B" w14:paraId="4C443622" w14:textId="77777777" w:rsidTr="00A915A6">
              <w:trPr>
                <w:trHeight w:hRule="exact" w:val="698"/>
                <w:jc w:val="center"/>
              </w:trPr>
              <w:tc>
                <w:tcPr>
                  <w:tcW w:w="408" w:type="pct"/>
                  <w:vAlign w:val="center"/>
                </w:tcPr>
                <w:p w14:paraId="7C5472B0" w14:textId="77777777" w:rsidR="00DE390F" w:rsidRPr="003D699B" w:rsidRDefault="00DE390F" w:rsidP="00C924B0">
                  <w:pPr>
                    <w:widowControl/>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3</w:t>
                  </w:r>
                </w:p>
              </w:tc>
              <w:tc>
                <w:tcPr>
                  <w:tcW w:w="850" w:type="pct"/>
                  <w:vAlign w:val="center"/>
                </w:tcPr>
                <w:p w14:paraId="4EC0C126" w14:textId="77777777" w:rsidR="00DE390F" w:rsidRPr="003D699B" w:rsidRDefault="00DE390F" w:rsidP="00C924B0">
                  <w:pPr>
                    <w:widowControl/>
                    <w:adjustRightInd w:val="0"/>
                    <w:snapToGrid w:val="0"/>
                    <w:spacing w:line="240" w:lineRule="auto"/>
                    <w:ind w:firstLineChars="0" w:firstLine="0"/>
                    <w:jc w:val="center"/>
                    <w:rPr>
                      <w:rFonts w:eastAsiaTheme="minorEastAsia"/>
                      <w:sz w:val="21"/>
                      <w:szCs w:val="21"/>
                    </w:rPr>
                  </w:pPr>
                  <w:r w:rsidRPr="00EA2FB9">
                    <w:rPr>
                      <w:rFonts w:eastAsiaTheme="minorEastAsia"/>
                      <w:sz w:val="21"/>
                      <w:szCs w:val="21"/>
                    </w:rPr>
                    <w:t>聚四氟乙烯乳液</w:t>
                  </w:r>
                </w:p>
              </w:tc>
              <w:tc>
                <w:tcPr>
                  <w:tcW w:w="1077" w:type="pct"/>
                  <w:vAlign w:val="center"/>
                </w:tcPr>
                <w:p w14:paraId="53BEA858" w14:textId="35E07D32" w:rsidR="00DE390F" w:rsidRPr="003D699B" w:rsidRDefault="00A915A6" w:rsidP="00DE390F">
                  <w:pPr>
                    <w:adjustRightInd w:val="0"/>
                    <w:snapToGrid w:val="0"/>
                    <w:spacing w:line="240" w:lineRule="auto"/>
                    <w:ind w:firstLineChars="0" w:firstLine="0"/>
                    <w:jc w:val="center"/>
                    <w:rPr>
                      <w:rFonts w:eastAsiaTheme="minorEastAsia"/>
                      <w:sz w:val="21"/>
                      <w:szCs w:val="21"/>
                    </w:rPr>
                  </w:pPr>
                  <w:r>
                    <w:rPr>
                      <w:rFonts w:eastAsiaTheme="minorEastAsia" w:hint="eastAsia"/>
                      <w:color w:val="000000" w:themeColor="text1"/>
                      <w:sz w:val="21"/>
                      <w:szCs w:val="21"/>
                    </w:rPr>
                    <w:t>聚四氟乙烯</w:t>
                  </w:r>
                  <w:r w:rsidR="00646B49">
                    <w:rPr>
                      <w:rFonts w:eastAsiaTheme="minorEastAsia" w:hint="eastAsia"/>
                      <w:color w:val="000000" w:themeColor="text1"/>
                      <w:sz w:val="21"/>
                      <w:szCs w:val="21"/>
                    </w:rPr>
                    <w:t>6</w:t>
                  </w:r>
                  <w:r w:rsidR="00646B49">
                    <w:rPr>
                      <w:rFonts w:eastAsiaTheme="minorEastAsia"/>
                      <w:color w:val="000000" w:themeColor="text1"/>
                      <w:sz w:val="21"/>
                      <w:szCs w:val="21"/>
                    </w:rPr>
                    <w:t>0</w:t>
                  </w:r>
                  <w:r w:rsidR="00646B49">
                    <w:rPr>
                      <w:rFonts w:eastAsiaTheme="minorEastAsia" w:hint="eastAsia"/>
                      <w:color w:val="000000" w:themeColor="text1"/>
                      <w:sz w:val="21"/>
                      <w:szCs w:val="21"/>
                    </w:rPr>
                    <w:t>%</w:t>
                  </w:r>
                  <w:r w:rsidR="00646B49">
                    <w:rPr>
                      <w:rFonts w:eastAsiaTheme="minorEastAsia" w:hint="eastAsia"/>
                      <w:color w:val="000000" w:themeColor="text1"/>
                      <w:sz w:val="21"/>
                      <w:szCs w:val="21"/>
                    </w:rPr>
                    <w:t>，水</w:t>
                  </w:r>
                  <w:r w:rsidR="00646B49">
                    <w:rPr>
                      <w:rFonts w:eastAsiaTheme="minorEastAsia" w:hint="eastAsia"/>
                      <w:color w:val="000000" w:themeColor="text1"/>
                      <w:sz w:val="21"/>
                      <w:szCs w:val="21"/>
                    </w:rPr>
                    <w:t>4</w:t>
                  </w:r>
                  <w:r w:rsidR="00646B49">
                    <w:rPr>
                      <w:rFonts w:eastAsiaTheme="minorEastAsia"/>
                      <w:color w:val="000000" w:themeColor="text1"/>
                      <w:sz w:val="21"/>
                      <w:szCs w:val="21"/>
                    </w:rPr>
                    <w:t>0</w:t>
                  </w:r>
                  <w:r w:rsidR="00646B49">
                    <w:rPr>
                      <w:rFonts w:eastAsiaTheme="minorEastAsia" w:hint="eastAsia"/>
                      <w:color w:val="000000" w:themeColor="text1"/>
                      <w:sz w:val="21"/>
                      <w:szCs w:val="21"/>
                    </w:rPr>
                    <w:t>%</w:t>
                  </w:r>
                  <w:r w:rsidR="00A1707E">
                    <w:rPr>
                      <w:rFonts w:eastAsiaTheme="minorEastAsia" w:hint="eastAsia"/>
                      <w:color w:val="000000" w:themeColor="text1"/>
                      <w:sz w:val="21"/>
                      <w:szCs w:val="21"/>
                    </w:rPr>
                    <w:t>，</w:t>
                  </w:r>
                  <w:r w:rsidR="00A1707E">
                    <w:rPr>
                      <w:rFonts w:eastAsiaTheme="minorEastAsia" w:hint="eastAsia"/>
                      <w:color w:val="000000" w:themeColor="text1"/>
                      <w:sz w:val="21"/>
                      <w:szCs w:val="21"/>
                    </w:rPr>
                    <w:t>2</w:t>
                  </w:r>
                  <w:r w:rsidR="00A1707E">
                    <w:rPr>
                      <w:rFonts w:eastAsiaTheme="minorEastAsia"/>
                      <w:color w:val="000000" w:themeColor="text1"/>
                      <w:sz w:val="21"/>
                      <w:szCs w:val="21"/>
                    </w:rPr>
                    <w:t>5</w:t>
                  </w:r>
                  <w:r w:rsidR="00A1707E">
                    <w:rPr>
                      <w:rFonts w:eastAsiaTheme="minorEastAsia" w:hint="eastAsia"/>
                      <w:color w:val="000000" w:themeColor="text1"/>
                      <w:sz w:val="21"/>
                      <w:szCs w:val="21"/>
                    </w:rPr>
                    <w:t>kg</w:t>
                  </w:r>
                  <w:r w:rsidR="00A1707E">
                    <w:rPr>
                      <w:rFonts w:eastAsiaTheme="minorEastAsia"/>
                      <w:color w:val="000000" w:themeColor="text1"/>
                      <w:sz w:val="21"/>
                      <w:szCs w:val="21"/>
                    </w:rPr>
                    <w:t>/</w:t>
                  </w:r>
                  <w:r w:rsidR="00A1707E">
                    <w:rPr>
                      <w:rFonts w:eastAsiaTheme="minorEastAsia" w:hint="eastAsia"/>
                      <w:color w:val="000000" w:themeColor="text1"/>
                      <w:sz w:val="21"/>
                      <w:szCs w:val="21"/>
                    </w:rPr>
                    <w:t>桶</w:t>
                  </w:r>
                </w:p>
              </w:tc>
              <w:tc>
                <w:tcPr>
                  <w:tcW w:w="580" w:type="pct"/>
                  <w:vAlign w:val="center"/>
                </w:tcPr>
                <w:p w14:paraId="544D1421" w14:textId="77777777" w:rsidR="00DE390F" w:rsidRPr="003D699B" w:rsidRDefault="00DE390F"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5</w:t>
                  </w:r>
                  <w:r>
                    <w:rPr>
                      <w:rFonts w:eastAsiaTheme="minorEastAsia"/>
                      <w:sz w:val="21"/>
                      <w:szCs w:val="21"/>
                    </w:rPr>
                    <w:t>0</w:t>
                  </w:r>
                  <w:r>
                    <w:rPr>
                      <w:rFonts w:eastAsiaTheme="minorEastAsia" w:hint="eastAsia"/>
                      <w:sz w:val="21"/>
                      <w:szCs w:val="21"/>
                    </w:rPr>
                    <w:t>t</w:t>
                  </w:r>
                  <w:r>
                    <w:rPr>
                      <w:rFonts w:eastAsiaTheme="minorEastAsia"/>
                      <w:sz w:val="21"/>
                      <w:szCs w:val="21"/>
                    </w:rPr>
                    <w:t>/</w:t>
                  </w:r>
                  <w:r>
                    <w:rPr>
                      <w:rFonts w:eastAsiaTheme="minorEastAsia" w:hint="eastAsia"/>
                      <w:sz w:val="21"/>
                      <w:szCs w:val="21"/>
                    </w:rPr>
                    <w:t>a</w:t>
                  </w:r>
                </w:p>
              </w:tc>
              <w:tc>
                <w:tcPr>
                  <w:tcW w:w="792" w:type="pct"/>
                  <w:vAlign w:val="center"/>
                </w:tcPr>
                <w:p w14:paraId="2C0A1FDD" w14:textId="77777777" w:rsidR="00DE390F" w:rsidRPr="003D699B" w:rsidRDefault="00DE390F" w:rsidP="00C924B0">
                  <w:pPr>
                    <w:widowControl/>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1t</w:t>
                  </w:r>
                </w:p>
              </w:tc>
              <w:tc>
                <w:tcPr>
                  <w:tcW w:w="701" w:type="pct"/>
                  <w:vAlign w:val="center"/>
                </w:tcPr>
                <w:p w14:paraId="1B752E04" w14:textId="3299A41F" w:rsidR="00DE390F" w:rsidRPr="003D699B" w:rsidRDefault="001723B9" w:rsidP="00C924B0">
                  <w:pPr>
                    <w:widowControl/>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桶装</w:t>
                  </w:r>
                </w:p>
              </w:tc>
              <w:tc>
                <w:tcPr>
                  <w:tcW w:w="592" w:type="pct"/>
                  <w:vMerge/>
                  <w:vAlign w:val="center"/>
                </w:tcPr>
                <w:p w14:paraId="797302ED" w14:textId="77777777" w:rsidR="00DE390F" w:rsidRPr="003D699B" w:rsidRDefault="00DE390F" w:rsidP="00C924B0">
                  <w:pPr>
                    <w:widowControl/>
                    <w:adjustRightInd w:val="0"/>
                    <w:snapToGrid w:val="0"/>
                    <w:spacing w:line="240" w:lineRule="auto"/>
                    <w:ind w:firstLineChars="0" w:firstLine="0"/>
                    <w:jc w:val="center"/>
                    <w:rPr>
                      <w:rFonts w:eastAsiaTheme="minorEastAsia"/>
                      <w:sz w:val="21"/>
                      <w:szCs w:val="21"/>
                    </w:rPr>
                  </w:pPr>
                </w:p>
              </w:tc>
            </w:tr>
            <w:tr w:rsidR="00DE390F" w:rsidRPr="003D699B" w14:paraId="3CA9F29F" w14:textId="77777777" w:rsidTr="00A915A6">
              <w:trPr>
                <w:trHeight w:hRule="exact" w:val="454"/>
                <w:jc w:val="center"/>
              </w:trPr>
              <w:tc>
                <w:tcPr>
                  <w:tcW w:w="408" w:type="pct"/>
                  <w:vAlign w:val="center"/>
                </w:tcPr>
                <w:p w14:paraId="6FDD8FE3" w14:textId="77777777" w:rsidR="00DE390F" w:rsidRPr="00EA2FB9" w:rsidRDefault="00DE390F" w:rsidP="00C924B0">
                  <w:pPr>
                    <w:widowControl/>
                    <w:adjustRightInd w:val="0"/>
                    <w:snapToGrid w:val="0"/>
                    <w:spacing w:line="240" w:lineRule="auto"/>
                    <w:ind w:firstLineChars="0" w:firstLine="0"/>
                    <w:jc w:val="center"/>
                    <w:rPr>
                      <w:rFonts w:eastAsiaTheme="minorEastAsia"/>
                      <w:color w:val="000000" w:themeColor="text1"/>
                      <w:sz w:val="21"/>
                      <w:szCs w:val="21"/>
                    </w:rPr>
                  </w:pPr>
                  <w:r w:rsidRPr="00EA2FB9">
                    <w:rPr>
                      <w:rFonts w:eastAsiaTheme="minorEastAsia"/>
                      <w:color w:val="000000" w:themeColor="text1"/>
                      <w:sz w:val="21"/>
                      <w:szCs w:val="21"/>
                    </w:rPr>
                    <w:t>4</w:t>
                  </w:r>
                </w:p>
              </w:tc>
              <w:tc>
                <w:tcPr>
                  <w:tcW w:w="850" w:type="pct"/>
                  <w:vAlign w:val="center"/>
                </w:tcPr>
                <w:p w14:paraId="21E5F9FE" w14:textId="77777777" w:rsidR="00DE390F" w:rsidRPr="00EA2FB9" w:rsidRDefault="00DE390F" w:rsidP="00C924B0">
                  <w:pPr>
                    <w:adjustRightInd w:val="0"/>
                    <w:snapToGrid w:val="0"/>
                    <w:spacing w:line="240" w:lineRule="auto"/>
                    <w:ind w:firstLineChars="0" w:firstLine="0"/>
                    <w:jc w:val="center"/>
                    <w:rPr>
                      <w:rFonts w:eastAsiaTheme="minorEastAsia"/>
                      <w:color w:val="000000" w:themeColor="text1"/>
                      <w:sz w:val="21"/>
                      <w:szCs w:val="21"/>
                    </w:rPr>
                  </w:pPr>
                  <w:r w:rsidRPr="00EA2FB9">
                    <w:rPr>
                      <w:rFonts w:eastAsiaTheme="minorEastAsia" w:hint="eastAsia"/>
                      <w:color w:val="000000" w:themeColor="text1"/>
                      <w:sz w:val="21"/>
                      <w:szCs w:val="21"/>
                    </w:rPr>
                    <w:t>润滑油</w:t>
                  </w:r>
                </w:p>
              </w:tc>
              <w:tc>
                <w:tcPr>
                  <w:tcW w:w="1077" w:type="pct"/>
                  <w:vAlign w:val="center"/>
                </w:tcPr>
                <w:p w14:paraId="0EB448F0" w14:textId="08E19E0F" w:rsidR="00DE390F" w:rsidRPr="00EA2FB9" w:rsidRDefault="001723B9" w:rsidP="00C924B0">
                  <w:pPr>
                    <w:adjustRightInd w:val="0"/>
                    <w:snapToGrid w:val="0"/>
                    <w:spacing w:line="240" w:lineRule="auto"/>
                    <w:ind w:firstLineChars="0" w:firstLine="0"/>
                    <w:jc w:val="center"/>
                    <w:rPr>
                      <w:rFonts w:eastAsiaTheme="minorEastAsia"/>
                      <w:color w:val="000000" w:themeColor="text1"/>
                      <w:sz w:val="21"/>
                      <w:szCs w:val="21"/>
                    </w:rPr>
                  </w:pPr>
                  <w:r>
                    <w:rPr>
                      <w:rFonts w:eastAsiaTheme="minorEastAsia"/>
                      <w:color w:val="000000" w:themeColor="text1"/>
                      <w:sz w:val="21"/>
                      <w:szCs w:val="21"/>
                    </w:rPr>
                    <w:t>50</w:t>
                  </w:r>
                  <w:r>
                    <w:rPr>
                      <w:rFonts w:eastAsiaTheme="minorEastAsia" w:hint="eastAsia"/>
                      <w:color w:val="000000" w:themeColor="text1"/>
                      <w:sz w:val="21"/>
                      <w:szCs w:val="21"/>
                    </w:rPr>
                    <w:t>kg</w:t>
                  </w:r>
                  <w:r>
                    <w:rPr>
                      <w:rFonts w:eastAsiaTheme="minorEastAsia"/>
                      <w:color w:val="000000" w:themeColor="text1"/>
                      <w:sz w:val="21"/>
                      <w:szCs w:val="21"/>
                    </w:rPr>
                    <w:t>/</w:t>
                  </w:r>
                  <w:r>
                    <w:rPr>
                      <w:rFonts w:eastAsiaTheme="minorEastAsia" w:hint="eastAsia"/>
                      <w:color w:val="000000" w:themeColor="text1"/>
                      <w:sz w:val="21"/>
                      <w:szCs w:val="21"/>
                    </w:rPr>
                    <w:t>桶</w:t>
                  </w:r>
                </w:p>
              </w:tc>
              <w:tc>
                <w:tcPr>
                  <w:tcW w:w="580" w:type="pct"/>
                  <w:vAlign w:val="center"/>
                </w:tcPr>
                <w:p w14:paraId="355ED37D" w14:textId="74CBEE1E" w:rsidR="00DE390F" w:rsidRPr="003D699B" w:rsidRDefault="001723B9" w:rsidP="00C924B0">
                  <w:pPr>
                    <w:adjustRightInd w:val="0"/>
                    <w:snapToGrid w:val="0"/>
                    <w:spacing w:line="240" w:lineRule="auto"/>
                    <w:ind w:firstLineChars="0" w:firstLine="0"/>
                    <w:jc w:val="center"/>
                    <w:rPr>
                      <w:rFonts w:eastAsiaTheme="minorEastAsia"/>
                      <w:sz w:val="21"/>
                      <w:szCs w:val="21"/>
                    </w:rPr>
                  </w:pPr>
                  <w:r>
                    <w:rPr>
                      <w:rFonts w:eastAsiaTheme="minorEastAsia"/>
                      <w:sz w:val="21"/>
                      <w:szCs w:val="21"/>
                    </w:rPr>
                    <w:t>50</w:t>
                  </w:r>
                  <w:r w:rsidR="00DE390F">
                    <w:rPr>
                      <w:rFonts w:eastAsiaTheme="minorEastAsia" w:hint="eastAsia"/>
                      <w:sz w:val="21"/>
                      <w:szCs w:val="21"/>
                    </w:rPr>
                    <w:t>kg</w:t>
                  </w:r>
                </w:p>
              </w:tc>
              <w:tc>
                <w:tcPr>
                  <w:tcW w:w="792" w:type="pct"/>
                  <w:vAlign w:val="center"/>
                </w:tcPr>
                <w:p w14:paraId="11E43403" w14:textId="72D271F6" w:rsidR="00DE390F" w:rsidRPr="003D699B" w:rsidRDefault="001723B9" w:rsidP="00C924B0">
                  <w:pPr>
                    <w:widowControl/>
                    <w:adjustRightInd w:val="0"/>
                    <w:snapToGrid w:val="0"/>
                    <w:spacing w:line="240" w:lineRule="auto"/>
                    <w:ind w:firstLineChars="0" w:firstLine="0"/>
                    <w:jc w:val="center"/>
                    <w:rPr>
                      <w:rFonts w:eastAsiaTheme="minorEastAsia"/>
                      <w:sz w:val="21"/>
                      <w:szCs w:val="21"/>
                    </w:rPr>
                  </w:pPr>
                  <w:r>
                    <w:rPr>
                      <w:rFonts w:eastAsiaTheme="minorEastAsia"/>
                      <w:sz w:val="21"/>
                      <w:szCs w:val="21"/>
                    </w:rPr>
                    <w:t>50</w:t>
                  </w:r>
                  <w:r w:rsidR="00DE390F">
                    <w:rPr>
                      <w:rFonts w:eastAsiaTheme="minorEastAsia" w:hint="eastAsia"/>
                      <w:sz w:val="21"/>
                      <w:szCs w:val="21"/>
                    </w:rPr>
                    <w:t>kg</w:t>
                  </w:r>
                </w:p>
              </w:tc>
              <w:tc>
                <w:tcPr>
                  <w:tcW w:w="701" w:type="pct"/>
                  <w:vAlign w:val="center"/>
                </w:tcPr>
                <w:p w14:paraId="7AAC0325" w14:textId="77777777" w:rsidR="00DE390F" w:rsidRPr="003D699B" w:rsidRDefault="00DE390F" w:rsidP="00C924B0">
                  <w:pPr>
                    <w:widowControl/>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桶装</w:t>
                  </w:r>
                </w:p>
              </w:tc>
              <w:tc>
                <w:tcPr>
                  <w:tcW w:w="592" w:type="pct"/>
                  <w:vMerge/>
                  <w:vAlign w:val="center"/>
                </w:tcPr>
                <w:p w14:paraId="34019B27" w14:textId="77777777" w:rsidR="00DE390F" w:rsidRPr="003D699B" w:rsidRDefault="00DE390F" w:rsidP="00C924B0">
                  <w:pPr>
                    <w:widowControl/>
                    <w:adjustRightInd w:val="0"/>
                    <w:snapToGrid w:val="0"/>
                    <w:spacing w:line="240" w:lineRule="auto"/>
                    <w:ind w:firstLineChars="0" w:firstLine="0"/>
                    <w:jc w:val="center"/>
                    <w:rPr>
                      <w:rFonts w:eastAsiaTheme="minorEastAsia"/>
                      <w:sz w:val="21"/>
                      <w:szCs w:val="21"/>
                    </w:rPr>
                  </w:pPr>
                </w:p>
              </w:tc>
            </w:tr>
          </w:tbl>
          <w:bookmarkEnd w:id="9"/>
          <w:p w14:paraId="5F1B57D5" w14:textId="4C7F76A6" w:rsidR="00D90BF5" w:rsidRPr="003D699B" w:rsidRDefault="00D90BF5" w:rsidP="00D90BF5">
            <w:pPr>
              <w:tabs>
                <w:tab w:val="left" w:pos="2160"/>
              </w:tabs>
              <w:adjustRightInd w:val="0"/>
              <w:snapToGrid w:val="0"/>
              <w:ind w:firstLine="480"/>
              <w:jc w:val="both"/>
              <w:rPr>
                <w:rFonts w:eastAsiaTheme="minorEastAsia"/>
              </w:rPr>
            </w:pPr>
            <w:r w:rsidRPr="003D699B">
              <w:rPr>
                <w:rFonts w:eastAsiaTheme="minorEastAsia"/>
              </w:rPr>
              <w:lastRenderedPageBreak/>
              <w:t>项目主要原辅材料理化性质见表</w:t>
            </w:r>
            <w:r w:rsidR="00DE390F">
              <w:rPr>
                <w:rFonts w:eastAsiaTheme="minorEastAsia"/>
              </w:rPr>
              <w:t>2</w:t>
            </w:r>
            <w:r w:rsidRPr="003D699B">
              <w:rPr>
                <w:rFonts w:eastAsiaTheme="minorEastAsia"/>
              </w:rPr>
              <w:t>-</w:t>
            </w:r>
            <w:r w:rsidR="00DE390F">
              <w:rPr>
                <w:rFonts w:eastAsiaTheme="minorEastAsia"/>
              </w:rPr>
              <w:t>3</w:t>
            </w:r>
            <w:r w:rsidRPr="003D699B">
              <w:rPr>
                <w:rFonts w:eastAsiaTheme="minorEastAsia"/>
              </w:rPr>
              <w:t>。</w:t>
            </w:r>
          </w:p>
          <w:p w14:paraId="7CEFA67D" w14:textId="441EE5ED" w:rsidR="00654B15" w:rsidRPr="003D699B" w:rsidRDefault="00654B15" w:rsidP="00654B15">
            <w:pPr>
              <w:tabs>
                <w:tab w:val="left" w:pos="2160"/>
              </w:tabs>
              <w:adjustRightInd w:val="0"/>
              <w:snapToGrid w:val="0"/>
              <w:spacing w:line="240" w:lineRule="auto"/>
              <w:ind w:firstLineChars="0" w:firstLine="0"/>
              <w:jc w:val="center"/>
              <w:rPr>
                <w:rFonts w:eastAsiaTheme="minorEastAsia"/>
                <w:b/>
              </w:rPr>
            </w:pPr>
            <w:r w:rsidRPr="003D699B">
              <w:rPr>
                <w:rFonts w:eastAsiaTheme="minorEastAsia"/>
                <w:b/>
              </w:rPr>
              <w:t>表</w:t>
            </w:r>
            <w:r>
              <w:rPr>
                <w:rFonts w:eastAsiaTheme="minorEastAsia"/>
                <w:b/>
              </w:rPr>
              <w:t>2</w:t>
            </w:r>
            <w:r w:rsidRPr="003D699B">
              <w:rPr>
                <w:rFonts w:eastAsiaTheme="minorEastAsia"/>
                <w:b/>
              </w:rPr>
              <w:t>-</w:t>
            </w:r>
            <w:r w:rsidR="00DE390F">
              <w:rPr>
                <w:rFonts w:eastAsiaTheme="minorEastAsia"/>
                <w:b/>
              </w:rPr>
              <w:t>3</w:t>
            </w:r>
            <w:r w:rsidRPr="003D699B">
              <w:rPr>
                <w:rFonts w:eastAsiaTheme="minorEastAsia"/>
                <w:b/>
              </w:rPr>
              <w:t xml:space="preserve"> </w:t>
            </w:r>
            <w:r>
              <w:rPr>
                <w:rFonts w:eastAsiaTheme="minorEastAsia"/>
                <w:b/>
              </w:rPr>
              <w:t xml:space="preserve"> </w:t>
            </w:r>
            <w:r w:rsidRPr="003D699B">
              <w:rPr>
                <w:rFonts w:eastAsiaTheme="minorEastAsia"/>
                <w:b/>
              </w:rPr>
              <w:t>主要原辅材料理化特性一览表</w:t>
            </w:r>
          </w:p>
          <w:tbl>
            <w:tblPr>
              <w:tblStyle w:val="aff5"/>
              <w:tblW w:w="5000" w:type="pct"/>
              <w:tblBorders>
                <w:top w:val="single" w:sz="12" w:space="0" w:color="auto"/>
                <w:left w:val="none" w:sz="0" w:space="0" w:color="auto"/>
                <w:bottom w:val="single" w:sz="12" w:space="0" w:color="auto"/>
                <w:right w:val="none" w:sz="0" w:space="0" w:color="auto"/>
              </w:tblBorders>
              <w:tblLook w:val="0000" w:firstRow="0" w:lastRow="0" w:firstColumn="0" w:lastColumn="0" w:noHBand="0" w:noVBand="0"/>
            </w:tblPr>
            <w:tblGrid>
              <w:gridCol w:w="1161"/>
              <w:gridCol w:w="4679"/>
              <w:gridCol w:w="1276"/>
              <w:gridCol w:w="1456"/>
            </w:tblGrid>
            <w:tr w:rsidR="00B115E7" w:rsidRPr="003D699B" w14:paraId="3027A48A" w14:textId="77777777" w:rsidTr="00E71BD4">
              <w:trPr>
                <w:trHeight w:val="591"/>
              </w:trPr>
              <w:tc>
                <w:tcPr>
                  <w:tcW w:w="678" w:type="pct"/>
                  <w:tcBorders>
                    <w:tl2br w:val="nil"/>
                    <w:tr2bl w:val="nil"/>
                  </w:tcBorders>
                  <w:vAlign w:val="center"/>
                </w:tcPr>
                <w:p w14:paraId="10D3081E" w14:textId="77777777" w:rsidR="00B115E7" w:rsidRPr="003D699B" w:rsidRDefault="00B115E7" w:rsidP="00654B15">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名称</w:t>
                  </w:r>
                </w:p>
              </w:tc>
              <w:tc>
                <w:tcPr>
                  <w:tcW w:w="2728" w:type="pct"/>
                  <w:tcBorders>
                    <w:tl2br w:val="nil"/>
                    <w:tr2bl w:val="nil"/>
                  </w:tcBorders>
                  <w:vAlign w:val="center"/>
                </w:tcPr>
                <w:p w14:paraId="79459C33" w14:textId="77777777" w:rsidR="00B115E7" w:rsidRPr="003D699B" w:rsidRDefault="00B115E7" w:rsidP="00654B15">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理化性质</w:t>
                  </w:r>
                </w:p>
              </w:tc>
              <w:tc>
                <w:tcPr>
                  <w:tcW w:w="744" w:type="pct"/>
                  <w:tcBorders>
                    <w:tl2br w:val="nil"/>
                    <w:tr2bl w:val="nil"/>
                  </w:tcBorders>
                  <w:vAlign w:val="center"/>
                </w:tcPr>
                <w:p w14:paraId="7E863980" w14:textId="77777777" w:rsidR="00B115E7" w:rsidRPr="003D699B" w:rsidRDefault="00B115E7" w:rsidP="00654B15">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燃烧爆炸性</w:t>
                  </w:r>
                </w:p>
              </w:tc>
              <w:tc>
                <w:tcPr>
                  <w:tcW w:w="849" w:type="pct"/>
                  <w:tcBorders>
                    <w:tl2br w:val="nil"/>
                    <w:tr2bl w:val="nil"/>
                  </w:tcBorders>
                  <w:vAlign w:val="center"/>
                </w:tcPr>
                <w:p w14:paraId="7E58CFC5" w14:textId="77777777" w:rsidR="00B115E7" w:rsidRPr="003D699B" w:rsidRDefault="00B115E7" w:rsidP="00654B15">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毒理毒性</w:t>
                  </w:r>
                </w:p>
              </w:tc>
            </w:tr>
            <w:tr w:rsidR="00B115E7" w:rsidRPr="003D699B" w14:paraId="18B0BCB1" w14:textId="77777777" w:rsidTr="00A915A6">
              <w:trPr>
                <w:trHeight w:val="1853"/>
              </w:trPr>
              <w:tc>
                <w:tcPr>
                  <w:tcW w:w="678" w:type="pct"/>
                  <w:tcBorders>
                    <w:tl2br w:val="nil"/>
                    <w:tr2bl w:val="nil"/>
                  </w:tcBorders>
                  <w:vAlign w:val="center"/>
                </w:tcPr>
                <w:p w14:paraId="7BE0123A" w14:textId="630D1747" w:rsidR="00B115E7" w:rsidRPr="003D699B" w:rsidRDefault="00B115E7" w:rsidP="00654B15">
                  <w:pPr>
                    <w:adjustRightInd w:val="0"/>
                    <w:snapToGrid w:val="0"/>
                    <w:spacing w:line="240" w:lineRule="auto"/>
                    <w:ind w:firstLineChars="0" w:firstLine="0"/>
                    <w:jc w:val="center"/>
                    <w:rPr>
                      <w:rFonts w:eastAsiaTheme="minorEastAsia"/>
                      <w:sz w:val="21"/>
                      <w:szCs w:val="21"/>
                    </w:rPr>
                  </w:pPr>
                  <w:r w:rsidRPr="00B115E7">
                    <w:rPr>
                      <w:rFonts w:eastAsiaTheme="minorEastAsia"/>
                      <w:sz w:val="21"/>
                      <w:szCs w:val="21"/>
                    </w:rPr>
                    <w:t>聚四氟乙烯</w:t>
                  </w:r>
                </w:p>
              </w:tc>
              <w:tc>
                <w:tcPr>
                  <w:tcW w:w="2728" w:type="pct"/>
                  <w:tcBorders>
                    <w:tl2br w:val="nil"/>
                    <w:tr2bl w:val="nil"/>
                  </w:tcBorders>
                  <w:vAlign w:val="center"/>
                </w:tcPr>
                <w:p w14:paraId="49769297" w14:textId="23780D0A" w:rsidR="00B115E7" w:rsidRPr="003D699B" w:rsidRDefault="00B115E7" w:rsidP="00654B15">
                  <w:pPr>
                    <w:adjustRightInd w:val="0"/>
                    <w:snapToGrid w:val="0"/>
                    <w:spacing w:line="240" w:lineRule="auto"/>
                    <w:ind w:firstLineChars="0" w:firstLine="0"/>
                    <w:jc w:val="center"/>
                    <w:rPr>
                      <w:rFonts w:eastAsiaTheme="minorEastAsia"/>
                      <w:b/>
                      <w:bCs/>
                      <w:sz w:val="21"/>
                      <w:szCs w:val="21"/>
                    </w:rPr>
                  </w:pPr>
                  <w:r w:rsidRPr="00B115E7">
                    <w:rPr>
                      <w:rFonts w:eastAsiaTheme="minorEastAsia" w:hint="eastAsia"/>
                      <w:sz w:val="21"/>
                      <w:szCs w:val="21"/>
                    </w:rPr>
                    <w:t>氟塑料</w:t>
                  </w:r>
                  <w:r w:rsidRPr="00B115E7">
                    <w:rPr>
                      <w:rFonts w:eastAsiaTheme="minorEastAsia" w:hint="eastAsia"/>
                      <w:sz w:val="21"/>
                      <w:szCs w:val="21"/>
                    </w:rPr>
                    <w:t>(</w:t>
                  </w:r>
                  <w:r w:rsidRPr="00B115E7">
                    <w:rPr>
                      <w:rFonts w:eastAsiaTheme="minorEastAsia" w:hint="eastAsia"/>
                      <w:sz w:val="21"/>
                      <w:szCs w:val="21"/>
                    </w:rPr>
                    <w:t>聚四氟乙烯</w:t>
                  </w:r>
                  <w:r w:rsidRPr="00B115E7">
                    <w:rPr>
                      <w:rFonts w:eastAsiaTheme="minorEastAsia" w:hint="eastAsia"/>
                      <w:sz w:val="21"/>
                      <w:szCs w:val="21"/>
                    </w:rPr>
                    <w:t>)</w:t>
                  </w:r>
                  <w:r w:rsidRPr="00B115E7">
                    <w:rPr>
                      <w:rFonts w:eastAsiaTheme="minorEastAsia" w:hint="eastAsia"/>
                      <w:sz w:val="21"/>
                      <w:szCs w:val="21"/>
                    </w:rPr>
                    <w:t>俗称塑料王，其商品名称是</w:t>
                  </w:r>
                  <w:r w:rsidRPr="00B115E7">
                    <w:rPr>
                      <w:rFonts w:eastAsiaTheme="minorEastAsia" w:hint="eastAsia"/>
                      <w:sz w:val="21"/>
                      <w:szCs w:val="21"/>
                    </w:rPr>
                    <w:t>Teflon</w:t>
                  </w:r>
                  <w:r w:rsidRPr="00B115E7">
                    <w:rPr>
                      <w:rFonts w:eastAsiaTheme="minorEastAsia" w:hint="eastAsia"/>
                      <w:sz w:val="21"/>
                      <w:szCs w:val="21"/>
                    </w:rPr>
                    <w:t>，是四氟乙烯的聚合物，为白色或灰白色的物质。在高于</w:t>
                  </w:r>
                  <w:r w:rsidRPr="00B115E7">
                    <w:rPr>
                      <w:rFonts w:eastAsiaTheme="minorEastAsia" w:hint="eastAsia"/>
                      <w:sz w:val="21"/>
                      <w:szCs w:val="21"/>
                    </w:rPr>
                    <w:t>327</w:t>
                  </w:r>
                  <w:r w:rsidRPr="00B115E7">
                    <w:rPr>
                      <w:rFonts w:eastAsiaTheme="minorEastAsia" w:hint="eastAsia"/>
                      <w:sz w:val="21"/>
                      <w:szCs w:val="21"/>
                    </w:rPr>
                    <w:t>℃时，转变为非流动无定形的胶状物。在高于</w:t>
                  </w:r>
                  <w:r w:rsidRPr="00B115E7">
                    <w:rPr>
                      <w:rFonts w:eastAsiaTheme="minorEastAsia" w:hint="eastAsia"/>
                      <w:sz w:val="21"/>
                      <w:szCs w:val="21"/>
                    </w:rPr>
                    <w:t>400</w:t>
                  </w:r>
                  <w:r w:rsidRPr="00B115E7">
                    <w:rPr>
                      <w:rFonts w:eastAsiaTheme="minorEastAsia" w:hint="eastAsia"/>
                      <w:sz w:val="21"/>
                      <w:szCs w:val="21"/>
                    </w:rPr>
                    <w:t>℃时，聚四氟乙烯分解，放出有毒的挥发性氟化物气体。它的低温性能也很好，温度低于</w:t>
                  </w:r>
                  <w:r w:rsidRPr="00B115E7">
                    <w:rPr>
                      <w:rFonts w:eastAsiaTheme="minorEastAsia" w:hint="eastAsia"/>
                      <w:sz w:val="21"/>
                      <w:szCs w:val="21"/>
                    </w:rPr>
                    <w:t>-80</w:t>
                  </w:r>
                  <w:r w:rsidRPr="00B115E7">
                    <w:rPr>
                      <w:rFonts w:eastAsiaTheme="minorEastAsia" w:hint="eastAsia"/>
                      <w:sz w:val="21"/>
                      <w:szCs w:val="21"/>
                    </w:rPr>
                    <w:t>℃时仍能保持其韧性。</w:t>
                  </w:r>
                </w:p>
              </w:tc>
              <w:tc>
                <w:tcPr>
                  <w:tcW w:w="744" w:type="pct"/>
                  <w:tcBorders>
                    <w:tl2br w:val="nil"/>
                    <w:tr2bl w:val="nil"/>
                  </w:tcBorders>
                  <w:vAlign w:val="center"/>
                </w:tcPr>
                <w:p w14:paraId="64E2951A" w14:textId="1899552C" w:rsidR="00B115E7" w:rsidRPr="003D699B" w:rsidRDefault="00B115E7" w:rsidP="00654B15">
                  <w:pPr>
                    <w:adjustRightInd w:val="0"/>
                    <w:snapToGrid w:val="0"/>
                    <w:spacing w:line="240" w:lineRule="auto"/>
                    <w:ind w:firstLineChars="0" w:firstLine="0"/>
                    <w:jc w:val="center"/>
                    <w:rPr>
                      <w:rFonts w:eastAsiaTheme="minorEastAsia"/>
                      <w:b/>
                      <w:bCs/>
                      <w:sz w:val="21"/>
                      <w:szCs w:val="21"/>
                    </w:rPr>
                  </w:pPr>
                  <w:r w:rsidRPr="00B115E7">
                    <w:rPr>
                      <w:rFonts w:eastAsiaTheme="minorEastAsia" w:hint="eastAsia"/>
                      <w:sz w:val="21"/>
                      <w:szCs w:val="21"/>
                    </w:rPr>
                    <w:t>可燃</w:t>
                  </w:r>
                </w:p>
              </w:tc>
              <w:tc>
                <w:tcPr>
                  <w:tcW w:w="849" w:type="pct"/>
                  <w:tcBorders>
                    <w:tl2br w:val="nil"/>
                    <w:tr2bl w:val="nil"/>
                  </w:tcBorders>
                  <w:vAlign w:val="center"/>
                </w:tcPr>
                <w:p w14:paraId="637EF603" w14:textId="35A0425C" w:rsidR="00B115E7" w:rsidRPr="003D699B" w:rsidRDefault="00B115E7" w:rsidP="00654B15">
                  <w:pPr>
                    <w:adjustRightInd w:val="0"/>
                    <w:snapToGrid w:val="0"/>
                    <w:spacing w:line="240" w:lineRule="auto"/>
                    <w:ind w:firstLineChars="0" w:firstLine="0"/>
                    <w:jc w:val="center"/>
                    <w:rPr>
                      <w:rFonts w:eastAsiaTheme="minorEastAsia"/>
                      <w:b/>
                      <w:bCs/>
                      <w:sz w:val="21"/>
                      <w:szCs w:val="21"/>
                    </w:rPr>
                  </w:pPr>
                  <w:r w:rsidRPr="00B115E7">
                    <w:rPr>
                      <w:rFonts w:eastAsiaTheme="minorEastAsia" w:hint="eastAsia"/>
                      <w:sz w:val="21"/>
                      <w:szCs w:val="21"/>
                    </w:rPr>
                    <w:t>无相关资料</w:t>
                  </w:r>
                </w:p>
              </w:tc>
            </w:tr>
            <w:tr w:rsidR="00E71BD4" w:rsidRPr="003D699B" w14:paraId="6A71AE7A" w14:textId="77777777" w:rsidTr="00E71BD4">
              <w:trPr>
                <w:trHeight w:val="1255"/>
              </w:trPr>
              <w:tc>
                <w:tcPr>
                  <w:tcW w:w="678" w:type="pct"/>
                  <w:tcBorders>
                    <w:tl2br w:val="nil"/>
                    <w:tr2bl w:val="nil"/>
                  </w:tcBorders>
                  <w:vAlign w:val="center"/>
                </w:tcPr>
                <w:p w14:paraId="0E1E3F89" w14:textId="263F7DC6" w:rsidR="00E71BD4" w:rsidRPr="00B115E7" w:rsidRDefault="00E71BD4" w:rsidP="00E71BD4">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润滑油</w:t>
                  </w:r>
                </w:p>
              </w:tc>
              <w:tc>
                <w:tcPr>
                  <w:tcW w:w="2728" w:type="pct"/>
                  <w:tcBorders>
                    <w:tl2br w:val="nil"/>
                    <w:tr2bl w:val="nil"/>
                  </w:tcBorders>
                  <w:vAlign w:val="center"/>
                </w:tcPr>
                <w:p w14:paraId="39781F98" w14:textId="0FE0F644" w:rsidR="00E71BD4" w:rsidRPr="00B115E7" w:rsidRDefault="00E71BD4" w:rsidP="00E71BD4">
                  <w:pPr>
                    <w:adjustRightInd w:val="0"/>
                    <w:snapToGrid w:val="0"/>
                    <w:spacing w:line="240" w:lineRule="auto"/>
                    <w:ind w:firstLineChars="0" w:firstLine="0"/>
                    <w:jc w:val="center"/>
                    <w:rPr>
                      <w:rFonts w:eastAsiaTheme="minorEastAsia"/>
                      <w:sz w:val="21"/>
                      <w:szCs w:val="21"/>
                    </w:rPr>
                  </w:pPr>
                  <w:r w:rsidRPr="00BC0099">
                    <w:rPr>
                      <w:color w:val="000000"/>
                      <w:sz w:val="21"/>
                      <w:szCs w:val="21"/>
                    </w:rPr>
                    <w:t>即发动机润滑油，密度约为</w:t>
                  </w:r>
                  <w:r w:rsidRPr="00BC0099">
                    <w:rPr>
                      <w:color w:val="000000"/>
                      <w:sz w:val="21"/>
                      <w:szCs w:val="21"/>
                    </w:rPr>
                    <w:t>0.91×10³(kg/m³)</w:t>
                  </w:r>
                  <w:r w:rsidRPr="00BC0099">
                    <w:rPr>
                      <w:color w:val="000000"/>
                      <w:sz w:val="21"/>
                      <w:szCs w:val="21"/>
                    </w:rPr>
                    <w:t>能对发动机起到润滑减磨、辅助冷却降温、密封防漏、防锈防蚀、减震缓冲等作用</w:t>
                  </w:r>
                  <w:r>
                    <w:rPr>
                      <w:rFonts w:hint="eastAsia"/>
                      <w:color w:val="000000"/>
                      <w:sz w:val="21"/>
                      <w:szCs w:val="21"/>
                    </w:rPr>
                    <w:t>。</w:t>
                  </w:r>
                </w:p>
              </w:tc>
              <w:tc>
                <w:tcPr>
                  <w:tcW w:w="744" w:type="pct"/>
                  <w:tcBorders>
                    <w:tl2br w:val="nil"/>
                    <w:tr2bl w:val="nil"/>
                  </w:tcBorders>
                  <w:vAlign w:val="center"/>
                </w:tcPr>
                <w:p w14:paraId="5060E63B" w14:textId="4D111E74" w:rsidR="00E71BD4" w:rsidRPr="00B115E7" w:rsidRDefault="00E71BD4" w:rsidP="00E71BD4">
                  <w:pPr>
                    <w:adjustRightInd w:val="0"/>
                    <w:snapToGrid w:val="0"/>
                    <w:spacing w:line="240" w:lineRule="auto"/>
                    <w:ind w:firstLineChars="0" w:firstLine="0"/>
                    <w:jc w:val="center"/>
                    <w:rPr>
                      <w:rFonts w:eastAsiaTheme="minorEastAsia"/>
                      <w:sz w:val="21"/>
                      <w:szCs w:val="21"/>
                    </w:rPr>
                  </w:pPr>
                  <w:r w:rsidRPr="00E71BD4">
                    <w:rPr>
                      <w:rFonts w:eastAsiaTheme="minorEastAsia" w:hint="eastAsia"/>
                      <w:sz w:val="21"/>
                      <w:szCs w:val="21"/>
                    </w:rPr>
                    <w:t>可燃</w:t>
                  </w:r>
                </w:p>
              </w:tc>
              <w:tc>
                <w:tcPr>
                  <w:tcW w:w="849" w:type="pct"/>
                  <w:tcBorders>
                    <w:tl2br w:val="nil"/>
                    <w:tr2bl w:val="nil"/>
                  </w:tcBorders>
                  <w:vAlign w:val="center"/>
                </w:tcPr>
                <w:p w14:paraId="306D415F" w14:textId="24CA1385" w:rsidR="00E71BD4" w:rsidRPr="00B115E7" w:rsidRDefault="00E71BD4" w:rsidP="00E71BD4">
                  <w:pPr>
                    <w:adjustRightInd w:val="0"/>
                    <w:snapToGrid w:val="0"/>
                    <w:spacing w:line="240" w:lineRule="auto"/>
                    <w:ind w:firstLineChars="0" w:firstLine="0"/>
                    <w:jc w:val="center"/>
                    <w:rPr>
                      <w:rFonts w:eastAsiaTheme="minorEastAsia"/>
                      <w:sz w:val="21"/>
                      <w:szCs w:val="21"/>
                    </w:rPr>
                  </w:pPr>
                  <w:r w:rsidRPr="00B115E7">
                    <w:rPr>
                      <w:rFonts w:eastAsiaTheme="minorEastAsia" w:hint="eastAsia"/>
                      <w:sz w:val="21"/>
                      <w:szCs w:val="21"/>
                    </w:rPr>
                    <w:t>无相关资料</w:t>
                  </w:r>
                </w:p>
              </w:tc>
            </w:tr>
          </w:tbl>
          <w:p w14:paraId="190288EF" w14:textId="1447152D" w:rsidR="00654B15" w:rsidRPr="002E496A" w:rsidRDefault="006300CF" w:rsidP="002E496A">
            <w:pPr>
              <w:adjustRightInd w:val="0"/>
              <w:snapToGrid w:val="0"/>
              <w:ind w:firstLineChars="0" w:firstLine="0"/>
              <w:jc w:val="both"/>
              <w:rPr>
                <w:rFonts w:eastAsiaTheme="minorEastAsia"/>
                <w:b/>
              </w:rPr>
            </w:pPr>
            <w:r>
              <w:rPr>
                <w:rFonts w:eastAsiaTheme="minorEastAsia"/>
                <w:b/>
              </w:rPr>
              <w:t>4</w:t>
            </w:r>
            <w:r w:rsidR="00654B15" w:rsidRPr="002E496A">
              <w:rPr>
                <w:rFonts w:eastAsiaTheme="minorEastAsia"/>
                <w:b/>
              </w:rPr>
              <w:t>、主要</w:t>
            </w:r>
            <w:r w:rsidR="002E496A" w:rsidRPr="002E496A">
              <w:rPr>
                <w:rFonts w:eastAsiaTheme="minorEastAsia" w:hint="eastAsia"/>
                <w:b/>
              </w:rPr>
              <w:t>设备情况</w:t>
            </w:r>
          </w:p>
          <w:p w14:paraId="114BEA35" w14:textId="4F9E61F6" w:rsidR="00654B15" w:rsidRPr="003D699B" w:rsidRDefault="00654B15" w:rsidP="00654B15">
            <w:pPr>
              <w:adjustRightInd w:val="0"/>
              <w:snapToGrid w:val="0"/>
              <w:ind w:firstLine="480"/>
              <w:jc w:val="both"/>
              <w:rPr>
                <w:rFonts w:eastAsiaTheme="minorEastAsia"/>
              </w:rPr>
            </w:pPr>
            <w:r w:rsidRPr="003D699B">
              <w:rPr>
                <w:rFonts w:eastAsiaTheme="minorEastAsia"/>
              </w:rPr>
              <w:t>项目主要生产设备见表</w:t>
            </w:r>
            <w:r w:rsidR="002E496A">
              <w:rPr>
                <w:rFonts w:eastAsiaTheme="minorEastAsia"/>
              </w:rPr>
              <w:t>2</w:t>
            </w:r>
            <w:r w:rsidRPr="003D699B">
              <w:rPr>
                <w:rFonts w:eastAsiaTheme="minorEastAsia"/>
              </w:rPr>
              <w:t>-</w:t>
            </w:r>
            <w:r w:rsidR="00DE390F">
              <w:rPr>
                <w:rFonts w:eastAsiaTheme="minorEastAsia"/>
              </w:rPr>
              <w:t>4</w:t>
            </w:r>
            <w:r w:rsidRPr="003D699B">
              <w:rPr>
                <w:rFonts w:eastAsiaTheme="minorEastAsia"/>
              </w:rPr>
              <w:t>。</w:t>
            </w:r>
          </w:p>
          <w:p w14:paraId="3ADC38F5" w14:textId="308CC12A" w:rsidR="002E496A" w:rsidRDefault="002E496A" w:rsidP="002E496A">
            <w:pPr>
              <w:adjustRightInd w:val="0"/>
              <w:snapToGrid w:val="0"/>
              <w:spacing w:line="240" w:lineRule="auto"/>
              <w:ind w:firstLineChars="0" w:firstLine="0"/>
              <w:jc w:val="center"/>
              <w:rPr>
                <w:rFonts w:eastAsiaTheme="minorEastAsia"/>
                <w:b/>
                <w:bCs/>
                <w:kern w:val="28"/>
              </w:rPr>
            </w:pPr>
            <w:r w:rsidRPr="003D699B">
              <w:rPr>
                <w:rFonts w:eastAsiaTheme="minorEastAsia"/>
                <w:b/>
                <w:bCs/>
                <w:kern w:val="28"/>
              </w:rPr>
              <w:t>表</w:t>
            </w:r>
            <w:r>
              <w:rPr>
                <w:rFonts w:eastAsiaTheme="minorEastAsia"/>
                <w:b/>
                <w:bCs/>
                <w:kern w:val="28"/>
              </w:rPr>
              <w:t>2</w:t>
            </w:r>
            <w:r w:rsidRPr="003D699B">
              <w:rPr>
                <w:rFonts w:eastAsiaTheme="minorEastAsia"/>
                <w:b/>
                <w:bCs/>
                <w:kern w:val="28"/>
              </w:rPr>
              <w:t>-</w:t>
            </w:r>
            <w:r w:rsidR="00DE390F">
              <w:rPr>
                <w:rFonts w:eastAsiaTheme="minorEastAsia"/>
                <w:b/>
                <w:bCs/>
                <w:kern w:val="28"/>
              </w:rPr>
              <w:t>4</w:t>
            </w:r>
            <w:r>
              <w:rPr>
                <w:rFonts w:eastAsiaTheme="minorEastAsia"/>
                <w:b/>
                <w:bCs/>
                <w:kern w:val="28"/>
              </w:rPr>
              <w:t xml:space="preserve">  </w:t>
            </w:r>
            <w:r w:rsidRPr="003D699B">
              <w:rPr>
                <w:rFonts w:eastAsiaTheme="minorEastAsia"/>
                <w:b/>
                <w:bCs/>
                <w:kern w:val="28"/>
              </w:rPr>
              <w:t>主要设备</w:t>
            </w:r>
            <w:r>
              <w:rPr>
                <w:rFonts w:eastAsiaTheme="minorEastAsia" w:hint="eastAsia"/>
                <w:b/>
                <w:bCs/>
                <w:kern w:val="28"/>
              </w:rPr>
              <w:t>情况表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87"/>
              <w:gridCol w:w="3213"/>
              <w:gridCol w:w="2304"/>
              <w:gridCol w:w="2268"/>
            </w:tblGrid>
            <w:tr w:rsidR="00C924B0" w:rsidRPr="003D699B" w14:paraId="4E1C920F" w14:textId="77777777" w:rsidTr="00DA24DD">
              <w:trPr>
                <w:trHeight w:hRule="exact" w:val="680"/>
                <w:jc w:val="center"/>
              </w:trPr>
              <w:tc>
                <w:tcPr>
                  <w:tcW w:w="459" w:type="pct"/>
                  <w:vAlign w:val="center"/>
                </w:tcPr>
                <w:p w14:paraId="0CBC2E2F" w14:textId="77777777" w:rsidR="00C924B0" w:rsidRPr="003D699B" w:rsidRDefault="00C924B0" w:rsidP="00C924B0">
                  <w:pPr>
                    <w:adjustRightInd w:val="0"/>
                    <w:snapToGrid w:val="0"/>
                    <w:spacing w:line="240" w:lineRule="auto"/>
                    <w:ind w:firstLineChars="0" w:firstLine="0"/>
                    <w:jc w:val="center"/>
                    <w:rPr>
                      <w:rFonts w:eastAsiaTheme="minorEastAsia"/>
                      <w:b/>
                      <w:sz w:val="21"/>
                      <w:szCs w:val="21"/>
                    </w:rPr>
                  </w:pPr>
                  <w:bookmarkStart w:id="10" w:name="_Hlk62392288"/>
                  <w:r w:rsidRPr="003D699B">
                    <w:rPr>
                      <w:rFonts w:eastAsiaTheme="minorEastAsia"/>
                      <w:b/>
                      <w:sz w:val="21"/>
                      <w:szCs w:val="21"/>
                    </w:rPr>
                    <w:t>序号</w:t>
                  </w:r>
                </w:p>
              </w:tc>
              <w:tc>
                <w:tcPr>
                  <w:tcW w:w="1874" w:type="pct"/>
                  <w:vAlign w:val="center"/>
                </w:tcPr>
                <w:p w14:paraId="2A447766" w14:textId="77777777" w:rsidR="00C924B0" w:rsidRPr="003D699B" w:rsidRDefault="00C924B0" w:rsidP="00C924B0">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设备名称</w:t>
                  </w:r>
                </w:p>
              </w:tc>
              <w:tc>
                <w:tcPr>
                  <w:tcW w:w="1344" w:type="pct"/>
                  <w:vAlign w:val="center"/>
                </w:tcPr>
                <w:p w14:paraId="1FA551FB" w14:textId="77777777" w:rsidR="00C924B0" w:rsidRPr="003D699B" w:rsidRDefault="00C924B0" w:rsidP="00C924B0">
                  <w:pPr>
                    <w:adjustRightInd w:val="0"/>
                    <w:snapToGrid w:val="0"/>
                    <w:spacing w:line="240" w:lineRule="auto"/>
                    <w:ind w:firstLineChars="0" w:firstLine="0"/>
                    <w:jc w:val="center"/>
                    <w:rPr>
                      <w:rFonts w:eastAsiaTheme="minorEastAsia"/>
                      <w:b/>
                      <w:sz w:val="21"/>
                      <w:szCs w:val="21"/>
                      <w:highlight w:val="yellow"/>
                    </w:rPr>
                  </w:pPr>
                  <w:r w:rsidRPr="003D699B">
                    <w:rPr>
                      <w:rFonts w:eastAsiaTheme="minorEastAsia"/>
                      <w:b/>
                      <w:sz w:val="21"/>
                      <w:szCs w:val="21"/>
                    </w:rPr>
                    <w:t>型号</w:t>
                  </w:r>
                </w:p>
              </w:tc>
              <w:tc>
                <w:tcPr>
                  <w:tcW w:w="1323" w:type="pct"/>
                  <w:vAlign w:val="center"/>
                </w:tcPr>
                <w:p w14:paraId="2446E06E" w14:textId="77777777" w:rsidR="00C924B0" w:rsidRPr="003D699B" w:rsidRDefault="00C924B0" w:rsidP="00C924B0">
                  <w:pPr>
                    <w:adjustRightInd w:val="0"/>
                    <w:snapToGrid w:val="0"/>
                    <w:spacing w:line="240" w:lineRule="auto"/>
                    <w:ind w:firstLineChars="0" w:firstLine="0"/>
                    <w:jc w:val="center"/>
                    <w:rPr>
                      <w:rFonts w:eastAsiaTheme="minorEastAsia"/>
                      <w:b/>
                      <w:sz w:val="21"/>
                      <w:szCs w:val="21"/>
                      <w:highlight w:val="yellow"/>
                    </w:rPr>
                  </w:pPr>
                  <w:r w:rsidRPr="003D699B">
                    <w:rPr>
                      <w:rFonts w:eastAsiaTheme="minorEastAsia"/>
                      <w:b/>
                      <w:sz w:val="21"/>
                      <w:szCs w:val="21"/>
                    </w:rPr>
                    <w:t>数量（台</w:t>
                  </w:r>
                  <w:r w:rsidRPr="003D699B">
                    <w:rPr>
                      <w:rFonts w:eastAsiaTheme="minorEastAsia"/>
                      <w:b/>
                      <w:sz w:val="21"/>
                      <w:szCs w:val="21"/>
                    </w:rPr>
                    <w:t>/</w:t>
                  </w:r>
                  <w:r w:rsidRPr="003D699B">
                    <w:rPr>
                      <w:rFonts w:eastAsiaTheme="minorEastAsia"/>
                      <w:b/>
                      <w:sz w:val="21"/>
                      <w:szCs w:val="21"/>
                    </w:rPr>
                    <w:t>套）</w:t>
                  </w:r>
                </w:p>
              </w:tc>
            </w:tr>
            <w:tr w:rsidR="00C924B0" w:rsidRPr="003D699B" w14:paraId="7B3E256A" w14:textId="77777777" w:rsidTr="00DA24DD">
              <w:trPr>
                <w:trHeight w:hRule="exact" w:val="680"/>
                <w:jc w:val="center"/>
              </w:trPr>
              <w:tc>
                <w:tcPr>
                  <w:tcW w:w="459" w:type="pct"/>
                  <w:vAlign w:val="center"/>
                </w:tcPr>
                <w:p w14:paraId="391C28D5"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1</w:t>
                  </w:r>
                </w:p>
              </w:tc>
              <w:tc>
                <w:tcPr>
                  <w:tcW w:w="1874" w:type="pct"/>
                  <w:vAlign w:val="center"/>
                </w:tcPr>
                <w:p w14:paraId="085755FD"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整经机</w:t>
                  </w:r>
                </w:p>
              </w:tc>
              <w:tc>
                <w:tcPr>
                  <w:tcW w:w="1344" w:type="pct"/>
                  <w:vAlign w:val="center"/>
                </w:tcPr>
                <w:p w14:paraId="198A7FE3"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360</w:t>
                  </w:r>
                </w:p>
              </w:tc>
              <w:tc>
                <w:tcPr>
                  <w:tcW w:w="1323" w:type="pct"/>
                  <w:vAlign w:val="center"/>
                </w:tcPr>
                <w:p w14:paraId="7158EB0C"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1</w:t>
                  </w:r>
                </w:p>
              </w:tc>
            </w:tr>
            <w:tr w:rsidR="00C924B0" w:rsidRPr="003D699B" w14:paraId="22F3C290" w14:textId="77777777" w:rsidTr="00DA24DD">
              <w:trPr>
                <w:trHeight w:hRule="exact" w:val="680"/>
                <w:jc w:val="center"/>
              </w:trPr>
              <w:tc>
                <w:tcPr>
                  <w:tcW w:w="459" w:type="pct"/>
                  <w:vAlign w:val="center"/>
                </w:tcPr>
                <w:p w14:paraId="1A2E4FAB"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2</w:t>
                  </w:r>
                </w:p>
              </w:tc>
              <w:tc>
                <w:tcPr>
                  <w:tcW w:w="1874" w:type="pct"/>
                  <w:vAlign w:val="center"/>
                </w:tcPr>
                <w:p w14:paraId="7DB305D8" w14:textId="77777777" w:rsidR="00C924B0" w:rsidRPr="00C924B0"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剑杆织布机</w:t>
                  </w:r>
                </w:p>
              </w:tc>
              <w:tc>
                <w:tcPr>
                  <w:tcW w:w="1344" w:type="pct"/>
                  <w:vAlign w:val="center"/>
                </w:tcPr>
                <w:p w14:paraId="57F42E8C"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sz w:val="21"/>
                      <w:szCs w:val="21"/>
                    </w:rPr>
                    <w:t>定制</w:t>
                  </w:r>
                  <w:r w:rsidRPr="00C924B0">
                    <w:rPr>
                      <w:rFonts w:eastAsiaTheme="minorEastAsia" w:hint="eastAsia"/>
                      <w:sz w:val="21"/>
                      <w:szCs w:val="21"/>
                    </w:rPr>
                    <w:t>非标</w:t>
                  </w:r>
                </w:p>
              </w:tc>
              <w:tc>
                <w:tcPr>
                  <w:tcW w:w="1323" w:type="pct"/>
                  <w:vAlign w:val="center"/>
                </w:tcPr>
                <w:p w14:paraId="4DAA8D18"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1</w:t>
                  </w:r>
                  <w:r w:rsidRPr="00C924B0">
                    <w:rPr>
                      <w:rFonts w:eastAsiaTheme="minorEastAsia"/>
                      <w:sz w:val="21"/>
                      <w:szCs w:val="21"/>
                    </w:rPr>
                    <w:t>0</w:t>
                  </w:r>
                </w:p>
              </w:tc>
            </w:tr>
            <w:tr w:rsidR="00C924B0" w:rsidRPr="003D699B" w14:paraId="67C308D1" w14:textId="77777777" w:rsidTr="00DA24DD">
              <w:trPr>
                <w:trHeight w:hRule="exact" w:val="680"/>
                <w:jc w:val="center"/>
              </w:trPr>
              <w:tc>
                <w:tcPr>
                  <w:tcW w:w="459" w:type="pct"/>
                  <w:vAlign w:val="center"/>
                </w:tcPr>
                <w:p w14:paraId="7C7BD6EA"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3</w:t>
                  </w:r>
                </w:p>
              </w:tc>
              <w:tc>
                <w:tcPr>
                  <w:tcW w:w="1874" w:type="pct"/>
                  <w:vAlign w:val="center"/>
                </w:tcPr>
                <w:p w14:paraId="35F0CF96" w14:textId="77777777" w:rsidR="00C924B0" w:rsidRPr="00C924B0"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烘箱</w:t>
                  </w:r>
                </w:p>
              </w:tc>
              <w:tc>
                <w:tcPr>
                  <w:tcW w:w="1344" w:type="pct"/>
                  <w:vAlign w:val="center"/>
                </w:tcPr>
                <w:p w14:paraId="72587BA4"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sz w:val="21"/>
                      <w:szCs w:val="21"/>
                    </w:rPr>
                    <w:t>定制</w:t>
                  </w:r>
                  <w:r w:rsidRPr="00C924B0">
                    <w:rPr>
                      <w:rFonts w:eastAsiaTheme="minorEastAsia" w:hint="eastAsia"/>
                      <w:sz w:val="21"/>
                      <w:szCs w:val="21"/>
                    </w:rPr>
                    <w:t>非标</w:t>
                  </w:r>
                </w:p>
              </w:tc>
              <w:tc>
                <w:tcPr>
                  <w:tcW w:w="1323" w:type="pct"/>
                  <w:vAlign w:val="center"/>
                </w:tcPr>
                <w:p w14:paraId="478C2DBA"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1</w:t>
                  </w:r>
                  <w:r w:rsidRPr="00C924B0">
                    <w:rPr>
                      <w:rFonts w:eastAsiaTheme="minorEastAsia"/>
                      <w:sz w:val="21"/>
                      <w:szCs w:val="21"/>
                    </w:rPr>
                    <w:t>0</w:t>
                  </w:r>
                </w:p>
              </w:tc>
            </w:tr>
            <w:tr w:rsidR="00C924B0" w:rsidRPr="003D699B" w14:paraId="27B5A830" w14:textId="77777777" w:rsidTr="00DA24DD">
              <w:trPr>
                <w:trHeight w:hRule="exact" w:val="680"/>
                <w:jc w:val="center"/>
              </w:trPr>
              <w:tc>
                <w:tcPr>
                  <w:tcW w:w="459" w:type="pct"/>
                  <w:vAlign w:val="center"/>
                </w:tcPr>
                <w:p w14:paraId="4036285F"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4</w:t>
                  </w:r>
                </w:p>
              </w:tc>
              <w:tc>
                <w:tcPr>
                  <w:tcW w:w="1874" w:type="pct"/>
                  <w:vAlign w:val="center"/>
                </w:tcPr>
                <w:p w14:paraId="78B7944F" w14:textId="77777777" w:rsidR="00C924B0" w:rsidRPr="00C924B0"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裁切机</w:t>
                  </w:r>
                </w:p>
              </w:tc>
              <w:tc>
                <w:tcPr>
                  <w:tcW w:w="1344" w:type="pct"/>
                  <w:vAlign w:val="center"/>
                </w:tcPr>
                <w:p w14:paraId="35C185B3"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QDJ-750A</w:t>
                  </w:r>
                </w:p>
              </w:tc>
              <w:tc>
                <w:tcPr>
                  <w:tcW w:w="1323" w:type="pct"/>
                  <w:vAlign w:val="center"/>
                </w:tcPr>
                <w:p w14:paraId="5C32E630"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2</w:t>
                  </w:r>
                </w:p>
              </w:tc>
            </w:tr>
            <w:tr w:rsidR="00C924B0" w:rsidRPr="003D699B" w14:paraId="79CB021D" w14:textId="77777777" w:rsidTr="00DA24DD">
              <w:trPr>
                <w:trHeight w:hRule="exact" w:val="680"/>
                <w:jc w:val="center"/>
              </w:trPr>
              <w:tc>
                <w:tcPr>
                  <w:tcW w:w="459" w:type="pct"/>
                  <w:vAlign w:val="center"/>
                </w:tcPr>
                <w:p w14:paraId="7F0210BA"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Pr>
                      <w:rFonts w:eastAsiaTheme="minorEastAsia"/>
                      <w:sz w:val="21"/>
                      <w:szCs w:val="21"/>
                    </w:rPr>
                    <w:t>5</w:t>
                  </w:r>
                </w:p>
              </w:tc>
              <w:tc>
                <w:tcPr>
                  <w:tcW w:w="1874" w:type="pct"/>
                  <w:vAlign w:val="center"/>
                </w:tcPr>
                <w:p w14:paraId="0D48A0DE" w14:textId="77777777" w:rsidR="00C924B0" w:rsidRPr="00C924B0"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sz w:val="21"/>
                      <w:szCs w:val="21"/>
                    </w:rPr>
                    <w:t>空压机</w:t>
                  </w:r>
                </w:p>
              </w:tc>
              <w:tc>
                <w:tcPr>
                  <w:tcW w:w="1344" w:type="pct"/>
                  <w:vAlign w:val="center"/>
                </w:tcPr>
                <w:p w14:paraId="36500A57"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1500W-30L</w:t>
                  </w:r>
                </w:p>
              </w:tc>
              <w:tc>
                <w:tcPr>
                  <w:tcW w:w="1323" w:type="pct"/>
                  <w:vAlign w:val="center"/>
                </w:tcPr>
                <w:p w14:paraId="37A96D18"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2</w:t>
                  </w:r>
                </w:p>
              </w:tc>
            </w:tr>
            <w:tr w:rsidR="00C924B0" w:rsidRPr="003D699B" w14:paraId="30F63F26" w14:textId="77777777" w:rsidTr="00DA24DD">
              <w:trPr>
                <w:trHeight w:hRule="exact" w:val="680"/>
                <w:jc w:val="center"/>
              </w:trPr>
              <w:tc>
                <w:tcPr>
                  <w:tcW w:w="459" w:type="pct"/>
                  <w:vAlign w:val="center"/>
                </w:tcPr>
                <w:p w14:paraId="7C1D0EEA"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6</w:t>
                  </w:r>
                </w:p>
              </w:tc>
              <w:tc>
                <w:tcPr>
                  <w:tcW w:w="1874" w:type="pct"/>
                  <w:vAlign w:val="center"/>
                </w:tcPr>
                <w:p w14:paraId="01D214EF" w14:textId="77777777" w:rsidR="00C924B0" w:rsidRPr="00C924B0"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sz w:val="21"/>
                      <w:szCs w:val="21"/>
                    </w:rPr>
                    <w:t>分切机</w:t>
                  </w:r>
                </w:p>
              </w:tc>
              <w:tc>
                <w:tcPr>
                  <w:tcW w:w="1344" w:type="pct"/>
                  <w:vAlign w:val="center"/>
                </w:tcPr>
                <w:p w14:paraId="7379B3EB"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sz w:val="21"/>
                      <w:szCs w:val="21"/>
                    </w:rPr>
                    <w:t>定制</w:t>
                  </w:r>
                </w:p>
              </w:tc>
              <w:tc>
                <w:tcPr>
                  <w:tcW w:w="1323" w:type="pct"/>
                  <w:vAlign w:val="center"/>
                </w:tcPr>
                <w:p w14:paraId="1EF826D3" w14:textId="77777777" w:rsidR="00C924B0" w:rsidRPr="003D699B" w:rsidRDefault="00C924B0" w:rsidP="00C924B0">
                  <w:pPr>
                    <w:adjustRightInd w:val="0"/>
                    <w:snapToGrid w:val="0"/>
                    <w:spacing w:line="240" w:lineRule="auto"/>
                    <w:ind w:firstLineChars="0" w:firstLine="0"/>
                    <w:jc w:val="center"/>
                    <w:rPr>
                      <w:rFonts w:eastAsiaTheme="minorEastAsia"/>
                      <w:sz w:val="21"/>
                      <w:szCs w:val="21"/>
                    </w:rPr>
                  </w:pPr>
                  <w:r w:rsidRPr="00C924B0">
                    <w:rPr>
                      <w:rFonts w:eastAsiaTheme="minorEastAsia" w:hint="eastAsia"/>
                      <w:sz w:val="21"/>
                      <w:szCs w:val="21"/>
                    </w:rPr>
                    <w:t>1</w:t>
                  </w:r>
                </w:p>
              </w:tc>
            </w:tr>
            <w:tr w:rsidR="00DA24DD" w:rsidRPr="003D699B" w14:paraId="41B8BD16" w14:textId="77777777" w:rsidTr="00DA24DD">
              <w:trPr>
                <w:trHeight w:hRule="exact" w:val="680"/>
                <w:jc w:val="center"/>
              </w:trPr>
              <w:tc>
                <w:tcPr>
                  <w:tcW w:w="459" w:type="pct"/>
                  <w:vAlign w:val="center"/>
                </w:tcPr>
                <w:p w14:paraId="20A26056" w14:textId="673ABA4C" w:rsidR="00DA24DD" w:rsidRDefault="00DA24DD"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7</w:t>
                  </w:r>
                </w:p>
              </w:tc>
              <w:tc>
                <w:tcPr>
                  <w:tcW w:w="1874" w:type="pct"/>
                  <w:vAlign w:val="center"/>
                </w:tcPr>
                <w:p w14:paraId="1056943E" w14:textId="7D11A0B9" w:rsidR="00DA24DD" w:rsidRPr="00C924B0" w:rsidRDefault="00DA24DD"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浸胶机</w:t>
                  </w:r>
                </w:p>
              </w:tc>
              <w:tc>
                <w:tcPr>
                  <w:tcW w:w="1344" w:type="pct"/>
                  <w:vAlign w:val="center"/>
                </w:tcPr>
                <w:p w14:paraId="6481CF8F" w14:textId="284FCAF3" w:rsidR="00DA24DD" w:rsidRPr="00C924B0" w:rsidRDefault="00DA24DD"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定制</w:t>
                  </w:r>
                </w:p>
              </w:tc>
              <w:tc>
                <w:tcPr>
                  <w:tcW w:w="1323" w:type="pct"/>
                  <w:vAlign w:val="center"/>
                </w:tcPr>
                <w:p w14:paraId="63049443" w14:textId="18299BEE" w:rsidR="00DA24DD" w:rsidRPr="00C924B0" w:rsidRDefault="00DA24DD" w:rsidP="00C924B0">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2</w:t>
                  </w:r>
                </w:p>
              </w:tc>
            </w:tr>
          </w:tbl>
          <w:bookmarkEnd w:id="10"/>
          <w:p w14:paraId="328755BF" w14:textId="77777777" w:rsidR="002E496A" w:rsidRPr="002E496A" w:rsidRDefault="002E496A" w:rsidP="002E496A">
            <w:pPr>
              <w:autoSpaceDE w:val="0"/>
              <w:autoSpaceDN w:val="0"/>
              <w:adjustRightInd w:val="0"/>
              <w:snapToGrid w:val="0"/>
              <w:ind w:firstLine="422"/>
              <w:jc w:val="both"/>
              <w:rPr>
                <w:rFonts w:eastAsiaTheme="minorEastAsia"/>
                <w:b/>
                <w:bCs/>
                <w:kern w:val="0"/>
                <w:sz w:val="21"/>
                <w:szCs w:val="21"/>
              </w:rPr>
            </w:pPr>
            <w:r w:rsidRPr="002E496A">
              <w:rPr>
                <w:rFonts w:eastAsiaTheme="minorEastAsia"/>
                <w:b/>
                <w:bCs/>
                <w:kern w:val="0"/>
                <w:sz w:val="21"/>
                <w:szCs w:val="21"/>
              </w:rPr>
              <w:t>备注：根据《产业机构调整指导目录》（</w:t>
            </w:r>
            <w:r w:rsidRPr="002E496A">
              <w:rPr>
                <w:rFonts w:eastAsiaTheme="minorEastAsia"/>
                <w:b/>
                <w:bCs/>
                <w:kern w:val="0"/>
                <w:sz w:val="21"/>
                <w:szCs w:val="21"/>
              </w:rPr>
              <w:t>2019</w:t>
            </w:r>
            <w:r w:rsidRPr="002E496A">
              <w:rPr>
                <w:rFonts w:eastAsiaTheme="minorEastAsia"/>
                <w:b/>
                <w:bCs/>
                <w:kern w:val="0"/>
                <w:sz w:val="21"/>
                <w:szCs w:val="21"/>
              </w:rPr>
              <w:t>年版）、《高耗能落后机电设备（产品）淘汰目录》（第一批）、《高耗能落后机电设备（产品）淘汰目录》（第二批）、《高耗能落后机电设备（产品）淘汰目录》（第三批），</w:t>
            </w:r>
            <w:r w:rsidRPr="002E496A">
              <w:rPr>
                <w:rFonts w:eastAsiaTheme="minorEastAsia" w:hint="eastAsia"/>
                <w:b/>
                <w:bCs/>
                <w:kern w:val="0"/>
                <w:sz w:val="21"/>
                <w:szCs w:val="21"/>
              </w:rPr>
              <w:t>《高耗能落后机电设备（产品）淘汰目录》（第四批），本项目无淘汰和落后设备。</w:t>
            </w:r>
          </w:p>
          <w:p w14:paraId="00919515" w14:textId="6541BB19" w:rsidR="002E496A" w:rsidRPr="003D699B" w:rsidRDefault="006300CF" w:rsidP="0042461F">
            <w:pPr>
              <w:adjustRightInd w:val="0"/>
              <w:snapToGrid w:val="0"/>
              <w:ind w:firstLineChars="0" w:firstLine="0"/>
              <w:jc w:val="both"/>
              <w:rPr>
                <w:rFonts w:eastAsiaTheme="minorEastAsia"/>
                <w:b/>
              </w:rPr>
            </w:pPr>
            <w:r>
              <w:rPr>
                <w:rFonts w:eastAsiaTheme="minorEastAsia"/>
                <w:b/>
              </w:rPr>
              <w:t>5</w:t>
            </w:r>
            <w:r w:rsidR="002E496A" w:rsidRPr="0042461F">
              <w:rPr>
                <w:rFonts w:eastAsiaTheme="minorEastAsia"/>
                <w:b/>
              </w:rPr>
              <w:t>、</w:t>
            </w:r>
            <w:r w:rsidR="002E496A" w:rsidRPr="003D699B">
              <w:rPr>
                <w:rFonts w:eastAsiaTheme="minorEastAsia"/>
                <w:b/>
              </w:rPr>
              <w:t>公用工程及辅助工程</w:t>
            </w:r>
          </w:p>
          <w:p w14:paraId="6C8A7762" w14:textId="6AF44E9C" w:rsidR="003E0D9C" w:rsidRPr="00DA24DD" w:rsidRDefault="0042461F" w:rsidP="00DA24DD">
            <w:pPr>
              <w:adjustRightInd w:val="0"/>
              <w:snapToGrid w:val="0"/>
              <w:ind w:firstLine="480"/>
              <w:rPr>
                <w:rFonts w:eastAsiaTheme="minorEastAsia"/>
                <w:bCs/>
                <w:kern w:val="0"/>
              </w:rPr>
            </w:pPr>
            <w:r w:rsidRPr="0042461F">
              <w:rPr>
                <w:rFonts w:eastAsiaTheme="minorEastAsia"/>
                <w:bCs/>
                <w:kern w:val="0"/>
              </w:rPr>
              <w:t>主体工程及辅助工程</w:t>
            </w:r>
            <w:r w:rsidRPr="003D699B">
              <w:rPr>
                <w:rFonts w:eastAsiaTheme="minorEastAsia"/>
                <w:bCs/>
                <w:kern w:val="0"/>
              </w:rPr>
              <w:t>详见表</w:t>
            </w:r>
            <w:r>
              <w:rPr>
                <w:rFonts w:eastAsiaTheme="minorEastAsia"/>
                <w:bCs/>
                <w:kern w:val="0"/>
              </w:rPr>
              <w:t>2</w:t>
            </w:r>
            <w:r w:rsidRPr="003D699B">
              <w:rPr>
                <w:rFonts w:eastAsiaTheme="minorEastAsia"/>
                <w:bCs/>
                <w:kern w:val="0"/>
              </w:rPr>
              <w:t>-</w:t>
            </w:r>
            <w:r>
              <w:rPr>
                <w:rFonts w:eastAsiaTheme="minorEastAsia"/>
                <w:bCs/>
                <w:kern w:val="0"/>
              </w:rPr>
              <w:t>5</w:t>
            </w:r>
            <w:r w:rsidRPr="003D699B">
              <w:rPr>
                <w:rFonts w:eastAsiaTheme="minorEastAsia"/>
                <w:bCs/>
                <w:kern w:val="0"/>
              </w:rPr>
              <w:t>。</w:t>
            </w:r>
          </w:p>
          <w:p w14:paraId="4571E786" w14:textId="137E3A2C" w:rsidR="0042461F" w:rsidRPr="003D699B" w:rsidRDefault="0042461F" w:rsidP="0042461F">
            <w:pPr>
              <w:pStyle w:val="ac"/>
              <w:adjustRightInd w:val="0"/>
              <w:snapToGrid w:val="0"/>
              <w:spacing w:after="0" w:line="240" w:lineRule="auto"/>
              <w:ind w:firstLineChars="0" w:firstLine="0"/>
              <w:jc w:val="center"/>
              <w:rPr>
                <w:rFonts w:eastAsiaTheme="minorEastAsia"/>
                <w:b/>
                <w:kern w:val="0"/>
              </w:rPr>
            </w:pPr>
            <w:r w:rsidRPr="003D699B">
              <w:rPr>
                <w:rFonts w:eastAsiaTheme="minorEastAsia"/>
                <w:b/>
                <w:kern w:val="0"/>
              </w:rPr>
              <w:lastRenderedPageBreak/>
              <w:t>表</w:t>
            </w:r>
            <w:r>
              <w:rPr>
                <w:rFonts w:eastAsiaTheme="minorEastAsia"/>
                <w:b/>
                <w:kern w:val="0"/>
              </w:rPr>
              <w:t>2</w:t>
            </w:r>
            <w:r w:rsidRPr="003D699B">
              <w:rPr>
                <w:rFonts w:eastAsiaTheme="minorEastAsia"/>
                <w:b/>
                <w:kern w:val="0"/>
              </w:rPr>
              <w:t>-</w:t>
            </w:r>
            <w:r>
              <w:rPr>
                <w:rFonts w:eastAsiaTheme="minorEastAsia"/>
                <w:b/>
                <w:kern w:val="0"/>
              </w:rPr>
              <w:t xml:space="preserve">5  </w:t>
            </w:r>
            <w:r w:rsidRPr="003D699B">
              <w:rPr>
                <w:rFonts w:eastAsiaTheme="minorEastAsia"/>
                <w:b/>
                <w:kern w:val="0"/>
              </w:rPr>
              <w:t>建设项目主体工程及辅助工程</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70"/>
              <w:gridCol w:w="731"/>
              <w:gridCol w:w="730"/>
              <w:gridCol w:w="2093"/>
              <w:gridCol w:w="1822"/>
              <w:gridCol w:w="2326"/>
            </w:tblGrid>
            <w:tr w:rsidR="004A0818" w:rsidRPr="003D699B" w14:paraId="172F2E3B" w14:textId="77777777" w:rsidTr="00182427">
              <w:trPr>
                <w:trHeight w:hRule="exact" w:val="560"/>
                <w:jc w:val="center"/>
              </w:trPr>
              <w:tc>
                <w:tcPr>
                  <w:tcW w:w="507" w:type="pct"/>
                  <w:vAlign w:val="center"/>
                </w:tcPr>
                <w:p w14:paraId="519D92D8" w14:textId="77777777" w:rsidR="0042461F" w:rsidRPr="003D699B" w:rsidRDefault="0042461F" w:rsidP="0042461F">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类别</w:t>
                  </w:r>
                </w:p>
              </w:tc>
              <w:tc>
                <w:tcPr>
                  <w:tcW w:w="852" w:type="pct"/>
                  <w:gridSpan w:val="2"/>
                  <w:vAlign w:val="center"/>
                </w:tcPr>
                <w:p w14:paraId="25174695" w14:textId="77777777" w:rsidR="0042461F" w:rsidRPr="003D699B" w:rsidRDefault="0042461F" w:rsidP="0042461F">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建设名称</w:t>
                  </w:r>
                </w:p>
              </w:tc>
              <w:tc>
                <w:tcPr>
                  <w:tcW w:w="1221" w:type="pct"/>
                  <w:vAlign w:val="center"/>
                </w:tcPr>
                <w:p w14:paraId="08FB7B01" w14:textId="77777777" w:rsidR="0042461F" w:rsidRPr="003D699B" w:rsidRDefault="0042461F" w:rsidP="0042461F">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建设内容</w:t>
                  </w:r>
                </w:p>
              </w:tc>
              <w:tc>
                <w:tcPr>
                  <w:tcW w:w="1063" w:type="pct"/>
                  <w:vAlign w:val="center"/>
                </w:tcPr>
                <w:p w14:paraId="32AA83AC" w14:textId="77777777" w:rsidR="0042461F" w:rsidRPr="003D699B" w:rsidRDefault="0042461F" w:rsidP="0042461F">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设计能力</w:t>
                  </w:r>
                </w:p>
              </w:tc>
              <w:tc>
                <w:tcPr>
                  <w:tcW w:w="1357" w:type="pct"/>
                  <w:vAlign w:val="center"/>
                </w:tcPr>
                <w:p w14:paraId="528A1AB3" w14:textId="77777777" w:rsidR="0042461F" w:rsidRPr="003D699B" w:rsidRDefault="0042461F" w:rsidP="0042461F">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备注</w:t>
                  </w:r>
                </w:p>
              </w:tc>
            </w:tr>
            <w:tr w:rsidR="004A0818" w:rsidRPr="003D699B" w14:paraId="27BBB57B" w14:textId="77777777" w:rsidTr="00182427">
              <w:trPr>
                <w:trHeight w:hRule="exact" w:val="676"/>
                <w:jc w:val="center"/>
              </w:trPr>
              <w:tc>
                <w:tcPr>
                  <w:tcW w:w="507" w:type="pct"/>
                  <w:vMerge w:val="restart"/>
                  <w:vAlign w:val="center"/>
                </w:tcPr>
                <w:p w14:paraId="080D41D0" w14:textId="77777777" w:rsidR="00F660C6" w:rsidRPr="003D699B" w:rsidRDefault="00F660C6" w:rsidP="006300C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主体工程</w:t>
                  </w:r>
                </w:p>
              </w:tc>
              <w:tc>
                <w:tcPr>
                  <w:tcW w:w="852" w:type="pct"/>
                  <w:gridSpan w:val="2"/>
                  <w:vAlign w:val="center"/>
                </w:tcPr>
                <w:p w14:paraId="7FA27AC3" w14:textId="00A17372" w:rsidR="00F660C6" w:rsidRPr="003D699B" w:rsidRDefault="00F660C6" w:rsidP="006300CF">
                  <w:pPr>
                    <w:adjustRightInd w:val="0"/>
                    <w:snapToGrid w:val="0"/>
                    <w:spacing w:line="240" w:lineRule="auto"/>
                    <w:ind w:firstLineChars="0" w:firstLine="0"/>
                    <w:jc w:val="center"/>
                    <w:rPr>
                      <w:rFonts w:eastAsiaTheme="minorEastAsia"/>
                      <w:sz w:val="21"/>
                      <w:szCs w:val="21"/>
                    </w:rPr>
                  </w:pPr>
                  <w:r w:rsidRPr="006300CF">
                    <w:rPr>
                      <w:rFonts w:eastAsiaTheme="minorEastAsia" w:hint="eastAsia"/>
                      <w:sz w:val="21"/>
                      <w:szCs w:val="21"/>
                    </w:rPr>
                    <w:t>办公</w:t>
                  </w:r>
                  <w:r>
                    <w:rPr>
                      <w:rFonts w:eastAsiaTheme="minorEastAsia" w:hint="eastAsia"/>
                      <w:sz w:val="21"/>
                      <w:szCs w:val="21"/>
                    </w:rPr>
                    <w:t>区</w:t>
                  </w:r>
                </w:p>
              </w:tc>
              <w:tc>
                <w:tcPr>
                  <w:tcW w:w="1221" w:type="pct"/>
                  <w:vAlign w:val="center"/>
                </w:tcPr>
                <w:p w14:paraId="174C7F82" w14:textId="391EDFCE" w:rsidR="00F660C6" w:rsidRPr="003D699B" w:rsidRDefault="00F660C6" w:rsidP="006300C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位于</w:t>
                  </w:r>
                  <w:r w:rsidR="00C36111">
                    <w:rPr>
                      <w:rFonts w:eastAsiaTheme="minorEastAsia" w:hint="eastAsia"/>
                      <w:sz w:val="21"/>
                      <w:szCs w:val="21"/>
                    </w:rPr>
                    <w:t>厂房</w:t>
                  </w:r>
                  <w:r>
                    <w:rPr>
                      <w:rFonts w:eastAsiaTheme="minorEastAsia" w:hint="eastAsia"/>
                      <w:sz w:val="21"/>
                      <w:szCs w:val="21"/>
                    </w:rPr>
                    <w:t>西北角，用于员工办公、接待</w:t>
                  </w:r>
                </w:p>
              </w:tc>
              <w:tc>
                <w:tcPr>
                  <w:tcW w:w="1063" w:type="pct"/>
                  <w:vAlign w:val="center"/>
                </w:tcPr>
                <w:p w14:paraId="6CC44AA8" w14:textId="09139D57" w:rsidR="00F660C6" w:rsidRPr="006300CF" w:rsidRDefault="00F660C6" w:rsidP="006300CF">
                  <w:pPr>
                    <w:adjustRightInd w:val="0"/>
                    <w:snapToGrid w:val="0"/>
                    <w:spacing w:line="240" w:lineRule="auto"/>
                    <w:ind w:firstLineChars="0" w:firstLine="0"/>
                    <w:jc w:val="center"/>
                    <w:rPr>
                      <w:rFonts w:eastAsiaTheme="minorEastAsia"/>
                      <w:bCs/>
                      <w:color w:val="000000" w:themeColor="text1"/>
                      <w:kern w:val="0"/>
                      <w:sz w:val="21"/>
                      <w:szCs w:val="21"/>
                    </w:rPr>
                  </w:pPr>
                  <w:r w:rsidRPr="006300CF">
                    <w:rPr>
                      <w:rFonts w:eastAsiaTheme="minorEastAsia"/>
                      <w:bCs/>
                      <w:color w:val="000000" w:themeColor="text1"/>
                      <w:kern w:val="0"/>
                      <w:sz w:val="21"/>
                      <w:szCs w:val="21"/>
                    </w:rPr>
                    <w:t>13</w:t>
                  </w:r>
                  <w:r>
                    <w:rPr>
                      <w:rFonts w:eastAsiaTheme="minorEastAsia"/>
                      <w:bCs/>
                      <w:color w:val="000000" w:themeColor="text1"/>
                      <w:kern w:val="0"/>
                      <w:sz w:val="21"/>
                      <w:szCs w:val="21"/>
                    </w:rPr>
                    <w:t>0</w:t>
                  </w:r>
                  <w:r w:rsidR="000D412A" w:rsidRPr="003D699B">
                    <w:rPr>
                      <w:rFonts w:eastAsiaTheme="minorEastAsia"/>
                      <w:bCs/>
                      <w:kern w:val="0"/>
                      <w:sz w:val="21"/>
                      <w:szCs w:val="21"/>
                    </w:rPr>
                    <w:t>m</w:t>
                  </w:r>
                  <w:r w:rsidR="000D412A">
                    <w:rPr>
                      <w:rFonts w:eastAsiaTheme="minorEastAsia"/>
                      <w:bCs/>
                      <w:kern w:val="0"/>
                      <w:sz w:val="21"/>
                      <w:szCs w:val="21"/>
                      <w:vertAlign w:val="superscript"/>
                    </w:rPr>
                    <w:t>2</w:t>
                  </w:r>
                </w:p>
              </w:tc>
              <w:tc>
                <w:tcPr>
                  <w:tcW w:w="1357" w:type="pct"/>
                  <w:vMerge w:val="restart"/>
                  <w:vAlign w:val="center"/>
                </w:tcPr>
                <w:p w14:paraId="41710438" w14:textId="7D7AC3B2" w:rsidR="00F660C6" w:rsidRPr="006300CF" w:rsidRDefault="00F660C6" w:rsidP="006300C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一层、地面硬化</w:t>
                  </w:r>
                  <w:r w:rsidR="004A0818">
                    <w:rPr>
                      <w:rFonts w:eastAsiaTheme="minorEastAsia" w:hint="eastAsia"/>
                      <w:bCs/>
                      <w:kern w:val="0"/>
                      <w:sz w:val="21"/>
                      <w:szCs w:val="21"/>
                    </w:rPr>
                    <w:t>、层高</w:t>
                  </w:r>
                  <w:r w:rsidR="004A0818">
                    <w:rPr>
                      <w:rFonts w:eastAsiaTheme="minorEastAsia" w:hint="eastAsia"/>
                      <w:bCs/>
                      <w:kern w:val="0"/>
                      <w:sz w:val="21"/>
                      <w:szCs w:val="21"/>
                    </w:rPr>
                    <w:t>8m</w:t>
                  </w:r>
                </w:p>
              </w:tc>
            </w:tr>
            <w:tr w:rsidR="004A0818" w:rsidRPr="003D699B" w14:paraId="3BE9A5C8" w14:textId="77777777" w:rsidTr="00182427">
              <w:trPr>
                <w:trHeight w:hRule="exact" w:val="727"/>
                <w:jc w:val="center"/>
              </w:trPr>
              <w:tc>
                <w:tcPr>
                  <w:tcW w:w="507" w:type="pct"/>
                  <w:vMerge/>
                  <w:vAlign w:val="center"/>
                </w:tcPr>
                <w:p w14:paraId="672E010E" w14:textId="77777777" w:rsidR="00F660C6" w:rsidRPr="003D699B" w:rsidRDefault="00F660C6" w:rsidP="006300C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6AEB59F7" w14:textId="60CF0307" w:rsidR="00F660C6" w:rsidRPr="003D699B" w:rsidRDefault="00F660C6" w:rsidP="006300CF">
                  <w:pPr>
                    <w:adjustRightInd w:val="0"/>
                    <w:snapToGrid w:val="0"/>
                    <w:spacing w:line="240" w:lineRule="auto"/>
                    <w:ind w:firstLineChars="0" w:firstLine="0"/>
                    <w:jc w:val="center"/>
                    <w:rPr>
                      <w:rFonts w:eastAsiaTheme="minorEastAsia"/>
                      <w:sz w:val="21"/>
                      <w:szCs w:val="21"/>
                    </w:rPr>
                  </w:pPr>
                  <w:r w:rsidRPr="006300CF">
                    <w:rPr>
                      <w:rFonts w:eastAsiaTheme="minorEastAsia" w:hint="eastAsia"/>
                      <w:sz w:val="21"/>
                      <w:szCs w:val="21"/>
                    </w:rPr>
                    <w:t>浸胶区</w:t>
                  </w:r>
                </w:p>
              </w:tc>
              <w:tc>
                <w:tcPr>
                  <w:tcW w:w="1221" w:type="pct"/>
                  <w:vAlign w:val="center"/>
                </w:tcPr>
                <w:p w14:paraId="61E73770" w14:textId="0673AB25" w:rsidR="00F660C6" w:rsidRPr="003D699B" w:rsidRDefault="00F660C6" w:rsidP="006300C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位于</w:t>
                  </w:r>
                  <w:r w:rsidR="00C36111">
                    <w:rPr>
                      <w:rFonts w:eastAsiaTheme="minorEastAsia" w:hint="eastAsia"/>
                      <w:sz w:val="21"/>
                      <w:szCs w:val="21"/>
                    </w:rPr>
                    <w:t>厂房</w:t>
                  </w:r>
                  <w:r>
                    <w:rPr>
                      <w:rFonts w:eastAsiaTheme="minorEastAsia" w:hint="eastAsia"/>
                      <w:sz w:val="21"/>
                      <w:szCs w:val="21"/>
                    </w:rPr>
                    <w:t>北侧，用于浸胶、烘干</w:t>
                  </w:r>
                </w:p>
              </w:tc>
              <w:tc>
                <w:tcPr>
                  <w:tcW w:w="1063" w:type="pct"/>
                  <w:vAlign w:val="center"/>
                </w:tcPr>
                <w:p w14:paraId="7E46B44D" w14:textId="5087B7FE" w:rsidR="00F660C6" w:rsidRPr="006300CF" w:rsidRDefault="00F660C6" w:rsidP="006300CF">
                  <w:pPr>
                    <w:adjustRightInd w:val="0"/>
                    <w:snapToGrid w:val="0"/>
                    <w:spacing w:line="240" w:lineRule="auto"/>
                    <w:ind w:firstLineChars="0" w:firstLine="0"/>
                    <w:jc w:val="center"/>
                    <w:rPr>
                      <w:rFonts w:eastAsiaTheme="minorEastAsia"/>
                      <w:bCs/>
                      <w:color w:val="000000" w:themeColor="text1"/>
                      <w:kern w:val="0"/>
                      <w:sz w:val="21"/>
                      <w:szCs w:val="21"/>
                    </w:rPr>
                  </w:pPr>
                  <w:r w:rsidRPr="006300CF">
                    <w:rPr>
                      <w:rFonts w:eastAsiaTheme="minorEastAsia"/>
                      <w:bCs/>
                      <w:color w:val="000000" w:themeColor="text1"/>
                      <w:kern w:val="0"/>
                      <w:sz w:val="21"/>
                      <w:szCs w:val="21"/>
                    </w:rPr>
                    <w:t>35</w:t>
                  </w:r>
                  <w:r>
                    <w:rPr>
                      <w:rFonts w:eastAsiaTheme="minorEastAsia"/>
                      <w:bCs/>
                      <w:color w:val="000000" w:themeColor="text1"/>
                      <w:kern w:val="0"/>
                      <w:sz w:val="21"/>
                      <w:szCs w:val="21"/>
                    </w:rPr>
                    <w:t>0</w:t>
                  </w:r>
                  <w:r w:rsidR="000D412A" w:rsidRPr="003D699B">
                    <w:rPr>
                      <w:rFonts w:eastAsiaTheme="minorEastAsia"/>
                      <w:bCs/>
                      <w:kern w:val="0"/>
                      <w:sz w:val="21"/>
                      <w:szCs w:val="21"/>
                    </w:rPr>
                    <w:t>m</w:t>
                  </w:r>
                  <w:r w:rsidR="000D412A">
                    <w:rPr>
                      <w:rFonts w:eastAsiaTheme="minorEastAsia"/>
                      <w:bCs/>
                      <w:kern w:val="0"/>
                      <w:sz w:val="21"/>
                      <w:szCs w:val="21"/>
                      <w:vertAlign w:val="superscript"/>
                    </w:rPr>
                    <w:t>2</w:t>
                  </w:r>
                </w:p>
              </w:tc>
              <w:tc>
                <w:tcPr>
                  <w:tcW w:w="1357" w:type="pct"/>
                  <w:vMerge/>
                  <w:vAlign w:val="center"/>
                </w:tcPr>
                <w:p w14:paraId="797FEE66" w14:textId="5CEE42A2" w:rsidR="00F660C6" w:rsidRPr="006300CF" w:rsidRDefault="00F660C6" w:rsidP="006300CF">
                  <w:pPr>
                    <w:adjustRightInd w:val="0"/>
                    <w:snapToGrid w:val="0"/>
                    <w:spacing w:line="240" w:lineRule="auto"/>
                    <w:ind w:firstLineChars="0" w:firstLine="0"/>
                    <w:jc w:val="center"/>
                    <w:rPr>
                      <w:rFonts w:eastAsiaTheme="minorEastAsia"/>
                      <w:bCs/>
                      <w:kern w:val="0"/>
                      <w:sz w:val="21"/>
                      <w:szCs w:val="21"/>
                    </w:rPr>
                  </w:pPr>
                </w:p>
              </w:tc>
            </w:tr>
            <w:tr w:rsidR="004A0818" w:rsidRPr="003D699B" w14:paraId="2573CDF9" w14:textId="77777777" w:rsidTr="00182427">
              <w:trPr>
                <w:trHeight w:hRule="exact" w:val="694"/>
                <w:jc w:val="center"/>
              </w:trPr>
              <w:tc>
                <w:tcPr>
                  <w:tcW w:w="507" w:type="pct"/>
                  <w:vMerge/>
                  <w:vAlign w:val="center"/>
                </w:tcPr>
                <w:p w14:paraId="0D89C4B3" w14:textId="77777777" w:rsidR="00F660C6" w:rsidRPr="003D699B" w:rsidRDefault="00F660C6" w:rsidP="006300C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794BAEBC" w14:textId="16DDE9D1" w:rsidR="00F660C6" w:rsidRPr="003D699B" w:rsidRDefault="00F660C6" w:rsidP="006300CF">
                  <w:pPr>
                    <w:adjustRightInd w:val="0"/>
                    <w:snapToGrid w:val="0"/>
                    <w:spacing w:line="240" w:lineRule="auto"/>
                    <w:ind w:firstLineChars="0" w:firstLine="0"/>
                    <w:jc w:val="center"/>
                    <w:rPr>
                      <w:rFonts w:eastAsiaTheme="minorEastAsia"/>
                      <w:sz w:val="21"/>
                      <w:szCs w:val="21"/>
                    </w:rPr>
                  </w:pPr>
                  <w:r w:rsidRPr="006300CF">
                    <w:rPr>
                      <w:rFonts w:eastAsiaTheme="minorEastAsia" w:hint="eastAsia"/>
                      <w:sz w:val="21"/>
                      <w:szCs w:val="21"/>
                    </w:rPr>
                    <w:t>织布区</w:t>
                  </w:r>
                </w:p>
              </w:tc>
              <w:tc>
                <w:tcPr>
                  <w:tcW w:w="1221" w:type="pct"/>
                  <w:vAlign w:val="center"/>
                </w:tcPr>
                <w:p w14:paraId="677B6CD6" w14:textId="31B5CACD" w:rsidR="00F660C6" w:rsidRPr="003D699B" w:rsidRDefault="00F660C6" w:rsidP="006300C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位于</w:t>
                  </w:r>
                  <w:r w:rsidR="00C36111">
                    <w:rPr>
                      <w:rFonts w:eastAsiaTheme="minorEastAsia" w:hint="eastAsia"/>
                      <w:sz w:val="21"/>
                      <w:szCs w:val="21"/>
                    </w:rPr>
                    <w:t>厂房</w:t>
                  </w:r>
                  <w:r>
                    <w:rPr>
                      <w:rFonts w:eastAsiaTheme="minorEastAsia" w:hint="eastAsia"/>
                      <w:sz w:val="21"/>
                      <w:szCs w:val="21"/>
                    </w:rPr>
                    <w:t>中部，用于玻纤纱的编制</w:t>
                  </w:r>
                </w:p>
              </w:tc>
              <w:tc>
                <w:tcPr>
                  <w:tcW w:w="1063" w:type="pct"/>
                  <w:vAlign w:val="center"/>
                </w:tcPr>
                <w:p w14:paraId="050B4867" w14:textId="01AA7D9E" w:rsidR="00F660C6" w:rsidRPr="006300CF" w:rsidRDefault="00F660C6" w:rsidP="006300CF">
                  <w:pPr>
                    <w:adjustRightInd w:val="0"/>
                    <w:snapToGrid w:val="0"/>
                    <w:spacing w:line="240" w:lineRule="auto"/>
                    <w:ind w:firstLineChars="0" w:firstLine="0"/>
                    <w:jc w:val="center"/>
                    <w:rPr>
                      <w:rFonts w:eastAsiaTheme="minorEastAsia"/>
                      <w:bCs/>
                      <w:color w:val="000000" w:themeColor="text1"/>
                      <w:kern w:val="0"/>
                      <w:sz w:val="21"/>
                      <w:szCs w:val="21"/>
                    </w:rPr>
                  </w:pPr>
                  <w:r w:rsidRPr="006300CF">
                    <w:rPr>
                      <w:rFonts w:eastAsiaTheme="minorEastAsia"/>
                      <w:bCs/>
                      <w:color w:val="000000" w:themeColor="text1"/>
                      <w:kern w:val="0"/>
                      <w:sz w:val="21"/>
                      <w:szCs w:val="21"/>
                    </w:rPr>
                    <w:t>250</w:t>
                  </w:r>
                  <w:r w:rsidR="000D412A" w:rsidRPr="003D699B">
                    <w:rPr>
                      <w:rFonts w:eastAsiaTheme="minorEastAsia"/>
                      <w:bCs/>
                      <w:kern w:val="0"/>
                      <w:sz w:val="21"/>
                      <w:szCs w:val="21"/>
                    </w:rPr>
                    <w:t>m</w:t>
                  </w:r>
                  <w:r w:rsidR="000D412A">
                    <w:rPr>
                      <w:rFonts w:eastAsiaTheme="minorEastAsia"/>
                      <w:bCs/>
                      <w:kern w:val="0"/>
                      <w:sz w:val="21"/>
                      <w:szCs w:val="21"/>
                      <w:vertAlign w:val="superscript"/>
                    </w:rPr>
                    <w:t>2</w:t>
                  </w:r>
                </w:p>
              </w:tc>
              <w:tc>
                <w:tcPr>
                  <w:tcW w:w="1357" w:type="pct"/>
                  <w:vMerge/>
                  <w:vAlign w:val="center"/>
                </w:tcPr>
                <w:p w14:paraId="1CE55829" w14:textId="3B7F21E2" w:rsidR="00F660C6" w:rsidRPr="006300CF" w:rsidRDefault="00F660C6" w:rsidP="006300CF">
                  <w:pPr>
                    <w:adjustRightInd w:val="0"/>
                    <w:snapToGrid w:val="0"/>
                    <w:spacing w:line="240" w:lineRule="auto"/>
                    <w:ind w:firstLineChars="0" w:firstLine="0"/>
                    <w:jc w:val="center"/>
                    <w:rPr>
                      <w:rFonts w:eastAsiaTheme="minorEastAsia"/>
                      <w:bCs/>
                      <w:kern w:val="0"/>
                      <w:sz w:val="21"/>
                      <w:szCs w:val="21"/>
                    </w:rPr>
                  </w:pPr>
                </w:p>
              </w:tc>
            </w:tr>
            <w:tr w:rsidR="004A0818" w:rsidRPr="003D699B" w14:paraId="5E63E786" w14:textId="77777777" w:rsidTr="00182427">
              <w:trPr>
                <w:trHeight w:hRule="exact" w:val="704"/>
                <w:jc w:val="center"/>
              </w:trPr>
              <w:tc>
                <w:tcPr>
                  <w:tcW w:w="507" w:type="pct"/>
                  <w:vMerge/>
                  <w:vAlign w:val="center"/>
                </w:tcPr>
                <w:p w14:paraId="4E663527" w14:textId="77777777" w:rsidR="00F660C6" w:rsidRPr="003D699B" w:rsidRDefault="00F660C6" w:rsidP="006300C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4211FE9F" w14:textId="5A5FAB60" w:rsidR="00F660C6" w:rsidRDefault="00F660C6" w:rsidP="006300CF">
                  <w:pPr>
                    <w:adjustRightInd w:val="0"/>
                    <w:snapToGrid w:val="0"/>
                    <w:spacing w:line="240" w:lineRule="auto"/>
                    <w:ind w:firstLineChars="0" w:firstLine="0"/>
                    <w:jc w:val="center"/>
                    <w:rPr>
                      <w:rFonts w:eastAsiaTheme="minorEastAsia"/>
                      <w:sz w:val="21"/>
                      <w:szCs w:val="21"/>
                    </w:rPr>
                  </w:pPr>
                  <w:r w:rsidRPr="006300CF">
                    <w:rPr>
                      <w:rFonts w:eastAsiaTheme="minorEastAsia" w:hint="eastAsia"/>
                      <w:sz w:val="21"/>
                      <w:szCs w:val="21"/>
                    </w:rPr>
                    <w:t>成品制作区</w:t>
                  </w:r>
                </w:p>
              </w:tc>
              <w:tc>
                <w:tcPr>
                  <w:tcW w:w="1221" w:type="pct"/>
                  <w:vAlign w:val="center"/>
                </w:tcPr>
                <w:p w14:paraId="4761F15A" w14:textId="3D9D2CD8" w:rsidR="00F660C6" w:rsidRDefault="00F660C6" w:rsidP="006300C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位于</w:t>
                  </w:r>
                  <w:r w:rsidR="00C36111">
                    <w:rPr>
                      <w:rFonts w:eastAsiaTheme="minorEastAsia" w:hint="eastAsia"/>
                      <w:sz w:val="21"/>
                      <w:szCs w:val="21"/>
                    </w:rPr>
                    <w:t>厂房</w:t>
                  </w:r>
                  <w:r>
                    <w:rPr>
                      <w:rFonts w:eastAsiaTheme="minorEastAsia" w:hint="eastAsia"/>
                      <w:bCs/>
                      <w:kern w:val="0"/>
                      <w:sz w:val="21"/>
                      <w:szCs w:val="21"/>
                    </w:rPr>
                    <w:t>东侧，用于裁切、分切</w:t>
                  </w:r>
                </w:p>
              </w:tc>
              <w:tc>
                <w:tcPr>
                  <w:tcW w:w="1063" w:type="pct"/>
                  <w:vAlign w:val="center"/>
                </w:tcPr>
                <w:p w14:paraId="1374F080" w14:textId="0F5C7EB5" w:rsidR="00F660C6" w:rsidRPr="006300CF" w:rsidRDefault="00F660C6" w:rsidP="006300CF">
                  <w:pPr>
                    <w:adjustRightInd w:val="0"/>
                    <w:snapToGrid w:val="0"/>
                    <w:spacing w:line="240" w:lineRule="auto"/>
                    <w:ind w:firstLineChars="0" w:firstLine="0"/>
                    <w:jc w:val="center"/>
                    <w:rPr>
                      <w:rFonts w:eastAsiaTheme="minorEastAsia"/>
                      <w:bCs/>
                      <w:color w:val="000000" w:themeColor="text1"/>
                      <w:kern w:val="0"/>
                      <w:sz w:val="21"/>
                      <w:szCs w:val="21"/>
                    </w:rPr>
                  </w:pPr>
                  <w:r w:rsidRPr="006300CF">
                    <w:rPr>
                      <w:rFonts w:eastAsiaTheme="minorEastAsia" w:hint="eastAsia"/>
                      <w:bCs/>
                      <w:color w:val="000000" w:themeColor="text1"/>
                      <w:kern w:val="0"/>
                      <w:sz w:val="21"/>
                      <w:szCs w:val="21"/>
                    </w:rPr>
                    <w:t>120</w:t>
                  </w:r>
                  <w:r w:rsidR="000D412A" w:rsidRPr="003D699B">
                    <w:rPr>
                      <w:rFonts w:eastAsiaTheme="minorEastAsia"/>
                      <w:bCs/>
                      <w:kern w:val="0"/>
                      <w:sz w:val="21"/>
                      <w:szCs w:val="21"/>
                    </w:rPr>
                    <w:t>m</w:t>
                  </w:r>
                  <w:r w:rsidR="000D412A">
                    <w:rPr>
                      <w:rFonts w:eastAsiaTheme="minorEastAsia"/>
                      <w:bCs/>
                      <w:kern w:val="0"/>
                      <w:sz w:val="21"/>
                      <w:szCs w:val="21"/>
                      <w:vertAlign w:val="superscript"/>
                    </w:rPr>
                    <w:t>2</w:t>
                  </w:r>
                </w:p>
              </w:tc>
              <w:tc>
                <w:tcPr>
                  <w:tcW w:w="1357" w:type="pct"/>
                  <w:vMerge/>
                  <w:vAlign w:val="center"/>
                </w:tcPr>
                <w:p w14:paraId="083B1A12" w14:textId="1743BD8F" w:rsidR="00F660C6" w:rsidRPr="006300CF" w:rsidRDefault="00F660C6" w:rsidP="006300CF">
                  <w:pPr>
                    <w:adjustRightInd w:val="0"/>
                    <w:snapToGrid w:val="0"/>
                    <w:spacing w:line="240" w:lineRule="auto"/>
                    <w:ind w:firstLineChars="0" w:firstLine="0"/>
                    <w:jc w:val="center"/>
                    <w:rPr>
                      <w:rFonts w:eastAsiaTheme="minorEastAsia"/>
                      <w:bCs/>
                      <w:kern w:val="0"/>
                      <w:sz w:val="21"/>
                      <w:szCs w:val="21"/>
                    </w:rPr>
                  </w:pPr>
                </w:p>
              </w:tc>
            </w:tr>
            <w:tr w:rsidR="004A0818" w:rsidRPr="003D699B" w14:paraId="668820C9" w14:textId="77777777" w:rsidTr="00182427">
              <w:trPr>
                <w:trHeight w:hRule="exact" w:val="856"/>
                <w:jc w:val="center"/>
              </w:trPr>
              <w:tc>
                <w:tcPr>
                  <w:tcW w:w="507" w:type="pct"/>
                  <w:vMerge w:val="restart"/>
                  <w:vAlign w:val="center"/>
                </w:tcPr>
                <w:p w14:paraId="48D0AC1A" w14:textId="3CAD6F7D" w:rsidR="00F660C6" w:rsidRPr="003D699B" w:rsidRDefault="00F660C6" w:rsidP="006300C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储运工程</w:t>
                  </w:r>
                </w:p>
              </w:tc>
              <w:tc>
                <w:tcPr>
                  <w:tcW w:w="852" w:type="pct"/>
                  <w:gridSpan w:val="2"/>
                  <w:vAlign w:val="center"/>
                </w:tcPr>
                <w:p w14:paraId="086739CA" w14:textId="052EB42A" w:rsidR="00F660C6" w:rsidRPr="006300CF" w:rsidRDefault="00F660C6" w:rsidP="006300CF">
                  <w:pPr>
                    <w:adjustRightInd w:val="0"/>
                    <w:snapToGrid w:val="0"/>
                    <w:spacing w:line="240" w:lineRule="auto"/>
                    <w:ind w:firstLineChars="0" w:firstLine="0"/>
                    <w:jc w:val="center"/>
                    <w:rPr>
                      <w:rFonts w:eastAsiaTheme="minorEastAsia"/>
                      <w:sz w:val="21"/>
                      <w:szCs w:val="21"/>
                    </w:rPr>
                  </w:pPr>
                  <w:r w:rsidRPr="006300CF">
                    <w:rPr>
                      <w:rFonts w:eastAsiaTheme="minorEastAsia" w:hint="eastAsia"/>
                      <w:sz w:val="21"/>
                      <w:szCs w:val="21"/>
                    </w:rPr>
                    <w:t>半成品存放区</w:t>
                  </w:r>
                </w:p>
              </w:tc>
              <w:tc>
                <w:tcPr>
                  <w:tcW w:w="1221" w:type="pct"/>
                  <w:vAlign w:val="center"/>
                </w:tcPr>
                <w:p w14:paraId="7B20B3C6" w14:textId="0BC91E54" w:rsidR="00F660C6" w:rsidRDefault="00F660C6" w:rsidP="006300C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位于</w:t>
                  </w:r>
                  <w:r w:rsidR="00C36111">
                    <w:rPr>
                      <w:rFonts w:eastAsiaTheme="minorEastAsia" w:hint="eastAsia"/>
                      <w:sz w:val="21"/>
                      <w:szCs w:val="21"/>
                    </w:rPr>
                    <w:t>厂房</w:t>
                  </w:r>
                  <w:r>
                    <w:rPr>
                      <w:rFonts w:eastAsiaTheme="minorEastAsia" w:hint="eastAsia"/>
                      <w:bCs/>
                      <w:kern w:val="0"/>
                      <w:sz w:val="21"/>
                      <w:szCs w:val="21"/>
                    </w:rPr>
                    <w:t>东侧，用于</w:t>
                  </w:r>
                  <w:r w:rsidR="004A0818">
                    <w:rPr>
                      <w:rFonts w:eastAsiaTheme="minorEastAsia" w:hint="eastAsia"/>
                      <w:bCs/>
                      <w:kern w:val="0"/>
                      <w:sz w:val="21"/>
                      <w:szCs w:val="21"/>
                    </w:rPr>
                    <w:t>半成品存放</w:t>
                  </w:r>
                </w:p>
              </w:tc>
              <w:tc>
                <w:tcPr>
                  <w:tcW w:w="1063" w:type="pct"/>
                  <w:vAlign w:val="center"/>
                </w:tcPr>
                <w:p w14:paraId="309DB861" w14:textId="4775DAED" w:rsidR="00F660C6" w:rsidRPr="006300CF" w:rsidRDefault="00F660C6" w:rsidP="006300CF">
                  <w:pPr>
                    <w:adjustRightInd w:val="0"/>
                    <w:snapToGrid w:val="0"/>
                    <w:spacing w:line="240" w:lineRule="auto"/>
                    <w:ind w:firstLineChars="0" w:firstLine="0"/>
                    <w:jc w:val="center"/>
                    <w:rPr>
                      <w:rFonts w:eastAsiaTheme="minorEastAsia"/>
                      <w:bCs/>
                      <w:color w:val="000000" w:themeColor="text1"/>
                      <w:kern w:val="0"/>
                      <w:sz w:val="21"/>
                      <w:szCs w:val="21"/>
                    </w:rPr>
                  </w:pPr>
                  <w:r w:rsidRPr="006300CF">
                    <w:rPr>
                      <w:rFonts w:eastAsiaTheme="minorEastAsia" w:hint="eastAsia"/>
                      <w:bCs/>
                      <w:color w:val="000000" w:themeColor="text1"/>
                      <w:kern w:val="0"/>
                      <w:sz w:val="21"/>
                      <w:szCs w:val="21"/>
                    </w:rPr>
                    <w:t>180</w:t>
                  </w:r>
                  <w:r w:rsidR="000D412A" w:rsidRPr="003D699B">
                    <w:rPr>
                      <w:rFonts w:eastAsiaTheme="minorEastAsia"/>
                      <w:bCs/>
                      <w:kern w:val="0"/>
                      <w:sz w:val="21"/>
                      <w:szCs w:val="21"/>
                    </w:rPr>
                    <w:t>m</w:t>
                  </w:r>
                  <w:r w:rsidR="000D412A">
                    <w:rPr>
                      <w:rFonts w:eastAsiaTheme="minorEastAsia"/>
                      <w:bCs/>
                      <w:kern w:val="0"/>
                      <w:sz w:val="21"/>
                      <w:szCs w:val="21"/>
                      <w:vertAlign w:val="superscript"/>
                    </w:rPr>
                    <w:t>2</w:t>
                  </w:r>
                </w:p>
              </w:tc>
              <w:tc>
                <w:tcPr>
                  <w:tcW w:w="1357" w:type="pct"/>
                  <w:vMerge/>
                  <w:vAlign w:val="center"/>
                </w:tcPr>
                <w:p w14:paraId="2DB7280C" w14:textId="1CCBE45A" w:rsidR="00F660C6" w:rsidRPr="006300CF" w:rsidRDefault="00F660C6" w:rsidP="006300CF">
                  <w:pPr>
                    <w:adjustRightInd w:val="0"/>
                    <w:snapToGrid w:val="0"/>
                    <w:spacing w:line="240" w:lineRule="auto"/>
                    <w:ind w:firstLineChars="0" w:firstLine="0"/>
                    <w:jc w:val="center"/>
                    <w:rPr>
                      <w:rFonts w:eastAsiaTheme="minorEastAsia"/>
                      <w:bCs/>
                      <w:kern w:val="0"/>
                      <w:sz w:val="21"/>
                      <w:szCs w:val="21"/>
                    </w:rPr>
                  </w:pPr>
                </w:p>
              </w:tc>
            </w:tr>
            <w:tr w:rsidR="004A0818" w:rsidRPr="003D699B" w14:paraId="556A42ED" w14:textId="77777777" w:rsidTr="00182427">
              <w:trPr>
                <w:trHeight w:hRule="exact" w:val="870"/>
                <w:jc w:val="center"/>
              </w:trPr>
              <w:tc>
                <w:tcPr>
                  <w:tcW w:w="507" w:type="pct"/>
                  <w:vMerge/>
                  <w:vAlign w:val="center"/>
                </w:tcPr>
                <w:p w14:paraId="04712CB1" w14:textId="77777777" w:rsidR="00F660C6" w:rsidRDefault="00F660C6" w:rsidP="006300C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04CC327C" w14:textId="6BC27251" w:rsidR="00F660C6" w:rsidRPr="006300CF" w:rsidRDefault="00F660C6" w:rsidP="006300CF">
                  <w:pPr>
                    <w:adjustRightInd w:val="0"/>
                    <w:snapToGrid w:val="0"/>
                    <w:spacing w:line="240" w:lineRule="auto"/>
                    <w:ind w:firstLineChars="0" w:firstLine="0"/>
                    <w:jc w:val="center"/>
                    <w:rPr>
                      <w:rFonts w:eastAsiaTheme="minorEastAsia"/>
                      <w:sz w:val="21"/>
                      <w:szCs w:val="21"/>
                    </w:rPr>
                  </w:pPr>
                  <w:r w:rsidRPr="006300CF">
                    <w:rPr>
                      <w:rFonts w:eastAsiaTheme="minorEastAsia" w:hint="eastAsia"/>
                      <w:sz w:val="21"/>
                      <w:szCs w:val="21"/>
                    </w:rPr>
                    <w:t>原材料存放区</w:t>
                  </w:r>
                </w:p>
              </w:tc>
              <w:tc>
                <w:tcPr>
                  <w:tcW w:w="1221" w:type="pct"/>
                  <w:vAlign w:val="center"/>
                </w:tcPr>
                <w:p w14:paraId="28B96AA8" w14:textId="6FA261E5" w:rsidR="00F660C6" w:rsidRDefault="00F660C6" w:rsidP="006300C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位于</w:t>
                  </w:r>
                  <w:r w:rsidR="00C36111">
                    <w:rPr>
                      <w:rFonts w:eastAsiaTheme="minorEastAsia" w:hint="eastAsia"/>
                      <w:sz w:val="21"/>
                      <w:szCs w:val="21"/>
                    </w:rPr>
                    <w:t>厂房</w:t>
                  </w:r>
                  <w:r w:rsidR="004A0818">
                    <w:rPr>
                      <w:rFonts w:eastAsiaTheme="minorEastAsia" w:hint="eastAsia"/>
                      <w:bCs/>
                      <w:kern w:val="0"/>
                      <w:sz w:val="21"/>
                      <w:szCs w:val="21"/>
                    </w:rPr>
                    <w:t>东南角</w:t>
                  </w:r>
                  <w:r>
                    <w:rPr>
                      <w:rFonts w:eastAsiaTheme="minorEastAsia" w:hint="eastAsia"/>
                      <w:bCs/>
                      <w:kern w:val="0"/>
                      <w:sz w:val="21"/>
                      <w:szCs w:val="21"/>
                    </w:rPr>
                    <w:t>，用于</w:t>
                  </w:r>
                  <w:r w:rsidR="004A0818">
                    <w:rPr>
                      <w:rFonts w:eastAsiaTheme="minorEastAsia" w:hint="eastAsia"/>
                      <w:bCs/>
                      <w:kern w:val="0"/>
                      <w:sz w:val="21"/>
                      <w:szCs w:val="21"/>
                    </w:rPr>
                    <w:t>原料存放</w:t>
                  </w:r>
                </w:p>
              </w:tc>
              <w:tc>
                <w:tcPr>
                  <w:tcW w:w="1063" w:type="pct"/>
                  <w:vAlign w:val="center"/>
                </w:tcPr>
                <w:p w14:paraId="6C3D7DEE" w14:textId="6A75999A" w:rsidR="00F660C6" w:rsidRPr="006300CF" w:rsidRDefault="00F660C6" w:rsidP="006300CF">
                  <w:pPr>
                    <w:adjustRightInd w:val="0"/>
                    <w:snapToGrid w:val="0"/>
                    <w:spacing w:line="240" w:lineRule="auto"/>
                    <w:ind w:firstLineChars="0" w:firstLine="0"/>
                    <w:jc w:val="center"/>
                    <w:rPr>
                      <w:rFonts w:eastAsiaTheme="minorEastAsia"/>
                      <w:bCs/>
                      <w:color w:val="000000" w:themeColor="text1"/>
                      <w:kern w:val="0"/>
                      <w:sz w:val="21"/>
                      <w:szCs w:val="21"/>
                    </w:rPr>
                  </w:pPr>
                  <w:r w:rsidRPr="006300CF">
                    <w:rPr>
                      <w:rFonts w:eastAsiaTheme="minorEastAsia" w:hint="eastAsia"/>
                      <w:bCs/>
                      <w:color w:val="000000" w:themeColor="text1"/>
                      <w:kern w:val="0"/>
                      <w:sz w:val="21"/>
                      <w:szCs w:val="21"/>
                    </w:rPr>
                    <w:t>70</w:t>
                  </w:r>
                  <w:r w:rsidR="000D412A" w:rsidRPr="003D699B">
                    <w:rPr>
                      <w:rFonts w:eastAsiaTheme="minorEastAsia"/>
                      <w:bCs/>
                      <w:kern w:val="0"/>
                      <w:sz w:val="21"/>
                      <w:szCs w:val="21"/>
                    </w:rPr>
                    <w:t>m</w:t>
                  </w:r>
                  <w:r w:rsidR="000D412A">
                    <w:rPr>
                      <w:rFonts w:eastAsiaTheme="minorEastAsia"/>
                      <w:bCs/>
                      <w:kern w:val="0"/>
                      <w:sz w:val="21"/>
                      <w:szCs w:val="21"/>
                      <w:vertAlign w:val="superscript"/>
                    </w:rPr>
                    <w:t>2</w:t>
                  </w:r>
                </w:p>
              </w:tc>
              <w:tc>
                <w:tcPr>
                  <w:tcW w:w="1357" w:type="pct"/>
                  <w:vMerge/>
                  <w:vAlign w:val="center"/>
                </w:tcPr>
                <w:p w14:paraId="0E14F792" w14:textId="55041C86" w:rsidR="00F660C6" w:rsidRPr="006300CF" w:rsidRDefault="00F660C6" w:rsidP="006300CF">
                  <w:pPr>
                    <w:adjustRightInd w:val="0"/>
                    <w:snapToGrid w:val="0"/>
                    <w:spacing w:line="240" w:lineRule="auto"/>
                    <w:ind w:firstLineChars="0" w:firstLine="0"/>
                    <w:jc w:val="center"/>
                    <w:rPr>
                      <w:rFonts w:eastAsiaTheme="minorEastAsia"/>
                      <w:bCs/>
                      <w:kern w:val="0"/>
                      <w:sz w:val="21"/>
                      <w:szCs w:val="21"/>
                    </w:rPr>
                  </w:pPr>
                </w:p>
              </w:tc>
            </w:tr>
            <w:tr w:rsidR="004A0818" w:rsidRPr="003D699B" w14:paraId="00328C96" w14:textId="77777777" w:rsidTr="00182427">
              <w:trPr>
                <w:trHeight w:hRule="exact" w:val="840"/>
                <w:jc w:val="center"/>
              </w:trPr>
              <w:tc>
                <w:tcPr>
                  <w:tcW w:w="507" w:type="pct"/>
                  <w:vMerge w:val="restart"/>
                  <w:vAlign w:val="center"/>
                </w:tcPr>
                <w:p w14:paraId="66B1A252"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公用工程</w:t>
                  </w:r>
                </w:p>
              </w:tc>
              <w:tc>
                <w:tcPr>
                  <w:tcW w:w="852" w:type="pct"/>
                  <w:gridSpan w:val="2"/>
                  <w:vAlign w:val="center"/>
                </w:tcPr>
                <w:p w14:paraId="47AD0DF6"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供电系统</w:t>
                  </w:r>
                </w:p>
              </w:tc>
              <w:tc>
                <w:tcPr>
                  <w:tcW w:w="1221" w:type="pct"/>
                  <w:vAlign w:val="center"/>
                </w:tcPr>
                <w:p w14:paraId="54FD7EF7"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由当地电网供给</w:t>
                  </w:r>
                </w:p>
              </w:tc>
              <w:tc>
                <w:tcPr>
                  <w:tcW w:w="1063" w:type="pct"/>
                  <w:vAlign w:val="center"/>
                </w:tcPr>
                <w:p w14:paraId="1BFCB973" w14:textId="5C642C5E" w:rsidR="0042461F" w:rsidRPr="003D699B" w:rsidRDefault="006300CF" w:rsidP="0042461F">
                  <w:pPr>
                    <w:adjustRightInd w:val="0"/>
                    <w:snapToGrid w:val="0"/>
                    <w:spacing w:line="240" w:lineRule="auto"/>
                    <w:ind w:firstLineChars="0" w:firstLine="0"/>
                    <w:jc w:val="center"/>
                    <w:rPr>
                      <w:rFonts w:eastAsiaTheme="minorEastAsia"/>
                      <w:sz w:val="21"/>
                      <w:szCs w:val="21"/>
                    </w:rPr>
                  </w:pPr>
                  <w:r>
                    <w:rPr>
                      <w:rFonts w:eastAsiaTheme="minorEastAsia"/>
                      <w:bCs/>
                      <w:kern w:val="0"/>
                      <w:sz w:val="21"/>
                      <w:szCs w:val="21"/>
                    </w:rPr>
                    <w:t>40</w:t>
                  </w:r>
                  <w:r w:rsidR="0042461F" w:rsidRPr="003D699B">
                    <w:rPr>
                      <w:rFonts w:eastAsiaTheme="minorEastAsia"/>
                      <w:bCs/>
                      <w:kern w:val="0"/>
                      <w:sz w:val="21"/>
                      <w:szCs w:val="21"/>
                    </w:rPr>
                    <w:t>万</w:t>
                  </w:r>
                  <w:r w:rsidR="004A0818">
                    <w:rPr>
                      <w:rFonts w:eastAsiaTheme="minorEastAsia" w:hint="eastAsia"/>
                      <w:bCs/>
                      <w:kern w:val="0"/>
                      <w:sz w:val="21"/>
                      <w:szCs w:val="21"/>
                    </w:rPr>
                    <w:t>kwh</w:t>
                  </w:r>
                  <w:r w:rsidR="004A0818">
                    <w:rPr>
                      <w:rFonts w:eastAsiaTheme="minorEastAsia"/>
                      <w:bCs/>
                      <w:kern w:val="0"/>
                      <w:sz w:val="21"/>
                      <w:szCs w:val="21"/>
                    </w:rPr>
                    <w:t>/</w:t>
                  </w:r>
                  <w:r w:rsidR="004A0818">
                    <w:rPr>
                      <w:rFonts w:eastAsiaTheme="minorEastAsia" w:hint="eastAsia"/>
                      <w:bCs/>
                      <w:kern w:val="0"/>
                      <w:sz w:val="21"/>
                      <w:szCs w:val="21"/>
                    </w:rPr>
                    <w:t>a</w:t>
                  </w:r>
                </w:p>
              </w:tc>
              <w:tc>
                <w:tcPr>
                  <w:tcW w:w="1357" w:type="pct"/>
                  <w:vAlign w:val="center"/>
                </w:tcPr>
                <w:p w14:paraId="496343F3"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r>
            <w:tr w:rsidR="004A0818" w:rsidRPr="003D699B" w14:paraId="00E51725" w14:textId="77777777" w:rsidTr="00182427">
              <w:trPr>
                <w:trHeight w:hRule="exact" w:val="706"/>
                <w:jc w:val="center"/>
              </w:trPr>
              <w:tc>
                <w:tcPr>
                  <w:tcW w:w="507" w:type="pct"/>
                  <w:vMerge/>
                  <w:vAlign w:val="center"/>
                </w:tcPr>
                <w:p w14:paraId="2E47F8A9"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1A1B3EA5"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给水系统</w:t>
                  </w:r>
                </w:p>
              </w:tc>
              <w:tc>
                <w:tcPr>
                  <w:tcW w:w="1221" w:type="pct"/>
                  <w:vAlign w:val="center"/>
                </w:tcPr>
                <w:p w14:paraId="223EFA3D"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由市政给水管网供给</w:t>
                  </w:r>
                </w:p>
              </w:tc>
              <w:tc>
                <w:tcPr>
                  <w:tcW w:w="1063" w:type="pct"/>
                  <w:vAlign w:val="center"/>
                </w:tcPr>
                <w:p w14:paraId="6512B5C6" w14:textId="0D80FC1C" w:rsidR="0042461F" w:rsidRPr="00160D19" w:rsidRDefault="004A0818" w:rsidP="0042461F">
                  <w:pPr>
                    <w:adjustRightInd w:val="0"/>
                    <w:snapToGrid w:val="0"/>
                    <w:spacing w:line="240" w:lineRule="auto"/>
                    <w:ind w:firstLineChars="0" w:firstLine="0"/>
                    <w:jc w:val="center"/>
                    <w:rPr>
                      <w:rFonts w:eastAsiaTheme="minorEastAsia"/>
                      <w:color w:val="000000" w:themeColor="text1"/>
                      <w:sz w:val="21"/>
                      <w:szCs w:val="21"/>
                    </w:rPr>
                  </w:pPr>
                  <w:r>
                    <w:rPr>
                      <w:rFonts w:eastAsiaTheme="minorEastAsia"/>
                      <w:bCs/>
                      <w:color w:val="000000" w:themeColor="text1"/>
                      <w:kern w:val="0"/>
                      <w:sz w:val="21"/>
                      <w:szCs w:val="21"/>
                    </w:rPr>
                    <w:t>180</w:t>
                  </w:r>
                  <w:r w:rsidR="0042461F" w:rsidRPr="00160D19">
                    <w:rPr>
                      <w:rFonts w:eastAsiaTheme="minorEastAsia"/>
                      <w:bCs/>
                      <w:color w:val="000000" w:themeColor="text1"/>
                      <w:kern w:val="0"/>
                      <w:sz w:val="21"/>
                      <w:szCs w:val="21"/>
                    </w:rPr>
                    <w:t>t/a</w:t>
                  </w:r>
                </w:p>
              </w:tc>
              <w:tc>
                <w:tcPr>
                  <w:tcW w:w="1357" w:type="pct"/>
                  <w:vAlign w:val="center"/>
                </w:tcPr>
                <w:p w14:paraId="19D44EF0"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r>
            <w:tr w:rsidR="004A0818" w:rsidRPr="003D699B" w14:paraId="5E91F69D" w14:textId="77777777" w:rsidTr="00182427">
              <w:trPr>
                <w:trHeight w:hRule="exact" w:val="694"/>
                <w:jc w:val="center"/>
              </w:trPr>
              <w:tc>
                <w:tcPr>
                  <w:tcW w:w="507" w:type="pct"/>
                  <w:vMerge/>
                  <w:vAlign w:val="center"/>
                </w:tcPr>
                <w:p w14:paraId="6FB5A4A1"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2679AB8D"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排水系统</w:t>
                  </w:r>
                </w:p>
              </w:tc>
              <w:tc>
                <w:tcPr>
                  <w:tcW w:w="1221" w:type="pct"/>
                  <w:vAlign w:val="center"/>
                </w:tcPr>
                <w:p w14:paraId="24B7175E" w14:textId="4A582F63" w:rsidR="0042461F" w:rsidRPr="003D699B" w:rsidRDefault="004A0818" w:rsidP="0042461F">
                  <w:pPr>
                    <w:adjustRightInd w:val="0"/>
                    <w:snapToGrid w:val="0"/>
                    <w:spacing w:line="240" w:lineRule="auto"/>
                    <w:ind w:firstLineChars="0" w:firstLine="0"/>
                    <w:jc w:val="center"/>
                    <w:rPr>
                      <w:rFonts w:eastAsiaTheme="minorEastAsia"/>
                      <w:bCs/>
                      <w:kern w:val="0"/>
                      <w:sz w:val="21"/>
                      <w:szCs w:val="21"/>
                    </w:rPr>
                  </w:pPr>
                  <w:r>
                    <w:rPr>
                      <w:rFonts w:eastAsiaTheme="minorEastAsia" w:hint="eastAsia"/>
                      <w:sz w:val="21"/>
                      <w:szCs w:val="21"/>
                    </w:rPr>
                    <w:t>化粪池</w:t>
                  </w:r>
                </w:p>
              </w:tc>
              <w:tc>
                <w:tcPr>
                  <w:tcW w:w="1063" w:type="pct"/>
                  <w:vAlign w:val="center"/>
                </w:tcPr>
                <w:p w14:paraId="1F082E24" w14:textId="2A2F98C9" w:rsidR="0042461F" w:rsidRPr="00160D19" w:rsidRDefault="004A0818" w:rsidP="0042461F">
                  <w:pPr>
                    <w:adjustRightInd w:val="0"/>
                    <w:snapToGrid w:val="0"/>
                    <w:spacing w:line="240" w:lineRule="auto"/>
                    <w:ind w:firstLineChars="0" w:firstLine="0"/>
                    <w:jc w:val="center"/>
                    <w:rPr>
                      <w:rFonts w:eastAsiaTheme="minorEastAsia"/>
                      <w:bCs/>
                      <w:color w:val="000000" w:themeColor="text1"/>
                      <w:kern w:val="0"/>
                      <w:sz w:val="21"/>
                      <w:szCs w:val="21"/>
                    </w:rPr>
                  </w:pPr>
                  <w:r>
                    <w:rPr>
                      <w:rFonts w:eastAsiaTheme="minorEastAsia" w:hint="eastAsia"/>
                      <w:bCs/>
                      <w:color w:val="000000" w:themeColor="text1"/>
                      <w:kern w:val="0"/>
                      <w:sz w:val="21"/>
                      <w:szCs w:val="21"/>
                    </w:rPr>
                    <w:t>5m</w:t>
                  </w:r>
                  <w:r w:rsidRPr="004A0818">
                    <w:rPr>
                      <w:rFonts w:eastAsiaTheme="minorEastAsia"/>
                      <w:bCs/>
                      <w:color w:val="000000" w:themeColor="text1"/>
                      <w:kern w:val="0"/>
                      <w:sz w:val="21"/>
                      <w:szCs w:val="21"/>
                      <w:vertAlign w:val="superscript"/>
                    </w:rPr>
                    <w:t>3</w:t>
                  </w:r>
                </w:p>
              </w:tc>
              <w:tc>
                <w:tcPr>
                  <w:tcW w:w="1357" w:type="pct"/>
                  <w:vAlign w:val="center"/>
                </w:tcPr>
                <w:p w14:paraId="17DEEF60" w14:textId="79A5297F" w:rsidR="0042461F" w:rsidRPr="003D699B" w:rsidRDefault="004A0818"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依托租赁方</w:t>
                  </w:r>
                </w:p>
              </w:tc>
            </w:tr>
            <w:tr w:rsidR="00182427" w:rsidRPr="003D699B" w14:paraId="23341F7A" w14:textId="77777777" w:rsidTr="00182427">
              <w:trPr>
                <w:trHeight w:hRule="exact" w:val="1187"/>
                <w:jc w:val="center"/>
              </w:trPr>
              <w:tc>
                <w:tcPr>
                  <w:tcW w:w="507" w:type="pct"/>
                  <w:vMerge w:val="restart"/>
                  <w:vAlign w:val="center"/>
                </w:tcPr>
                <w:p w14:paraId="20AEBC7B" w14:textId="77777777" w:rsidR="00182427" w:rsidRPr="003D699B" w:rsidRDefault="00182427"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环保工程</w:t>
                  </w:r>
                </w:p>
              </w:tc>
              <w:tc>
                <w:tcPr>
                  <w:tcW w:w="426" w:type="pct"/>
                  <w:vMerge w:val="restart"/>
                  <w:vAlign w:val="center"/>
                </w:tcPr>
                <w:p w14:paraId="621A6E7D" w14:textId="77777777" w:rsidR="00182427" w:rsidRPr="003D699B" w:rsidRDefault="00182427"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废气处理</w:t>
                  </w:r>
                </w:p>
              </w:tc>
              <w:tc>
                <w:tcPr>
                  <w:tcW w:w="426" w:type="pct"/>
                  <w:vAlign w:val="center"/>
                </w:tcPr>
                <w:p w14:paraId="6A816D2F" w14:textId="2B0D9810" w:rsidR="00182427" w:rsidRPr="003D699B"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有机废气</w:t>
                  </w:r>
                </w:p>
              </w:tc>
              <w:tc>
                <w:tcPr>
                  <w:tcW w:w="1221" w:type="pct"/>
                  <w:vAlign w:val="center"/>
                </w:tcPr>
                <w:p w14:paraId="67CBEF7C" w14:textId="49B6A4AC" w:rsidR="00182427" w:rsidRPr="003D699B"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集气装置</w:t>
                  </w:r>
                  <w:r>
                    <w:rPr>
                      <w:rFonts w:eastAsiaTheme="minorEastAsia" w:hint="eastAsia"/>
                      <w:sz w:val="21"/>
                      <w:szCs w:val="21"/>
                    </w:rPr>
                    <w:t>+</w:t>
                  </w:r>
                  <w:r w:rsidR="00DB13A7">
                    <w:rPr>
                      <w:rFonts w:eastAsiaTheme="minorEastAsia" w:hint="eastAsia"/>
                      <w:sz w:val="21"/>
                      <w:szCs w:val="21"/>
                    </w:rPr>
                    <w:t>二级</w:t>
                  </w:r>
                  <w:r>
                    <w:rPr>
                      <w:rFonts w:eastAsiaTheme="minorEastAsia" w:hint="eastAsia"/>
                      <w:sz w:val="21"/>
                      <w:szCs w:val="21"/>
                    </w:rPr>
                    <w:t>活性炭吸附装置</w:t>
                  </w:r>
                  <w:r>
                    <w:rPr>
                      <w:rFonts w:eastAsiaTheme="minorEastAsia" w:hint="eastAsia"/>
                      <w:sz w:val="21"/>
                      <w:szCs w:val="21"/>
                    </w:rPr>
                    <w:t>+</w:t>
                  </w:r>
                  <w:r w:rsidRPr="003D699B">
                    <w:rPr>
                      <w:rFonts w:eastAsiaTheme="minorEastAsia"/>
                      <w:sz w:val="21"/>
                      <w:szCs w:val="21"/>
                    </w:rPr>
                    <w:t>15m</w:t>
                  </w:r>
                  <w:r w:rsidRPr="003D699B">
                    <w:rPr>
                      <w:rFonts w:eastAsiaTheme="minorEastAsia"/>
                      <w:sz w:val="21"/>
                      <w:szCs w:val="21"/>
                    </w:rPr>
                    <w:t>高排气筒</w:t>
                  </w:r>
                </w:p>
              </w:tc>
              <w:tc>
                <w:tcPr>
                  <w:tcW w:w="1063" w:type="pct"/>
                  <w:vAlign w:val="center"/>
                </w:tcPr>
                <w:p w14:paraId="15AF57C5" w14:textId="4B69ABF3" w:rsidR="00182427" w:rsidRPr="00B31497"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设计风量</w:t>
                  </w:r>
                  <w:r w:rsidRPr="00B31497">
                    <w:rPr>
                      <w:rFonts w:eastAsiaTheme="minorEastAsia"/>
                      <w:sz w:val="21"/>
                      <w:szCs w:val="21"/>
                    </w:rPr>
                    <w:t>1000</w:t>
                  </w:r>
                  <w:r w:rsidRPr="00B31497">
                    <w:rPr>
                      <w:rFonts w:eastAsiaTheme="minorEastAsia" w:hint="eastAsia"/>
                      <w:sz w:val="21"/>
                      <w:szCs w:val="21"/>
                    </w:rPr>
                    <w:t>m</w:t>
                  </w:r>
                  <w:r w:rsidRPr="00B31497">
                    <w:rPr>
                      <w:rFonts w:eastAsiaTheme="minorEastAsia"/>
                      <w:sz w:val="21"/>
                      <w:szCs w:val="21"/>
                      <w:vertAlign w:val="superscript"/>
                    </w:rPr>
                    <w:t>3</w:t>
                  </w:r>
                  <w:r w:rsidRPr="00B31497">
                    <w:rPr>
                      <w:rFonts w:eastAsiaTheme="minorEastAsia"/>
                      <w:sz w:val="21"/>
                      <w:szCs w:val="21"/>
                    </w:rPr>
                    <w:t>/</w:t>
                  </w:r>
                  <w:r w:rsidRPr="00B31497">
                    <w:rPr>
                      <w:rFonts w:eastAsiaTheme="minorEastAsia" w:hint="eastAsia"/>
                      <w:sz w:val="21"/>
                      <w:szCs w:val="21"/>
                    </w:rPr>
                    <w:t>h</w:t>
                  </w:r>
                  <w:r w:rsidRPr="00B31497">
                    <w:rPr>
                      <w:rFonts w:eastAsiaTheme="minorEastAsia" w:hint="eastAsia"/>
                      <w:sz w:val="21"/>
                      <w:szCs w:val="21"/>
                    </w:rPr>
                    <w:t>，</w:t>
                  </w:r>
                  <w:r>
                    <w:rPr>
                      <w:rFonts w:eastAsiaTheme="minorEastAsia" w:hint="eastAsia"/>
                      <w:sz w:val="21"/>
                      <w:szCs w:val="21"/>
                    </w:rPr>
                    <w:t>收集效率≥</w:t>
                  </w:r>
                  <w:r>
                    <w:rPr>
                      <w:rFonts w:eastAsiaTheme="minorEastAsia" w:hint="eastAsia"/>
                      <w:sz w:val="21"/>
                      <w:szCs w:val="21"/>
                    </w:rPr>
                    <w:t>9</w:t>
                  </w:r>
                  <w:r>
                    <w:rPr>
                      <w:rFonts w:eastAsiaTheme="minorEastAsia"/>
                      <w:sz w:val="21"/>
                      <w:szCs w:val="21"/>
                    </w:rPr>
                    <w:t>0</w:t>
                  </w:r>
                  <w:r>
                    <w:rPr>
                      <w:rFonts w:eastAsiaTheme="minorEastAsia" w:hint="eastAsia"/>
                      <w:sz w:val="21"/>
                      <w:szCs w:val="21"/>
                    </w:rPr>
                    <w:t>%</w:t>
                  </w:r>
                  <w:r>
                    <w:rPr>
                      <w:rFonts w:eastAsiaTheme="minorEastAsia" w:hint="eastAsia"/>
                      <w:sz w:val="21"/>
                      <w:szCs w:val="21"/>
                    </w:rPr>
                    <w:t>，处理≥</w:t>
                  </w:r>
                  <w:r>
                    <w:rPr>
                      <w:rFonts w:eastAsiaTheme="minorEastAsia" w:hint="eastAsia"/>
                      <w:sz w:val="21"/>
                      <w:szCs w:val="21"/>
                    </w:rPr>
                    <w:t>9</w:t>
                  </w:r>
                  <w:r>
                    <w:rPr>
                      <w:rFonts w:eastAsiaTheme="minorEastAsia"/>
                      <w:sz w:val="21"/>
                      <w:szCs w:val="21"/>
                    </w:rPr>
                    <w:t>0</w:t>
                  </w:r>
                  <w:r>
                    <w:rPr>
                      <w:rFonts w:eastAsiaTheme="minorEastAsia" w:hint="eastAsia"/>
                      <w:sz w:val="21"/>
                      <w:szCs w:val="21"/>
                    </w:rPr>
                    <w:t>%</w:t>
                  </w:r>
                </w:p>
              </w:tc>
              <w:tc>
                <w:tcPr>
                  <w:tcW w:w="1357" w:type="pct"/>
                  <w:vAlign w:val="center"/>
                </w:tcPr>
                <w:p w14:paraId="02C6E461" w14:textId="5DEF1650" w:rsidR="00182427" w:rsidRPr="003D699B"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浸胶、烘干废气经治理后达标排放</w:t>
                  </w:r>
                </w:p>
              </w:tc>
            </w:tr>
            <w:tr w:rsidR="00182427" w:rsidRPr="003D699B" w14:paraId="7D63CA6D" w14:textId="77777777" w:rsidTr="00182427">
              <w:trPr>
                <w:trHeight w:hRule="exact" w:val="675"/>
                <w:jc w:val="center"/>
              </w:trPr>
              <w:tc>
                <w:tcPr>
                  <w:tcW w:w="507" w:type="pct"/>
                  <w:vMerge/>
                  <w:vAlign w:val="center"/>
                </w:tcPr>
                <w:p w14:paraId="16CA2BC9" w14:textId="77777777" w:rsidR="00182427" w:rsidRPr="003D699B" w:rsidRDefault="00182427" w:rsidP="0042461F">
                  <w:pPr>
                    <w:adjustRightInd w:val="0"/>
                    <w:snapToGrid w:val="0"/>
                    <w:spacing w:line="240" w:lineRule="auto"/>
                    <w:ind w:firstLineChars="0" w:firstLine="0"/>
                    <w:jc w:val="center"/>
                    <w:rPr>
                      <w:rFonts w:eastAsiaTheme="minorEastAsia"/>
                      <w:sz w:val="21"/>
                      <w:szCs w:val="21"/>
                    </w:rPr>
                  </w:pPr>
                </w:p>
              </w:tc>
              <w:tc>
                <w:tcPr>
                  <w:tcW w:w="426" w:type="pct"/>
                  <w:vMerge/>
                  <w:vAlign w:val="center"/>
                </w:tcPr>
                <w:p w14:paraId="64FE8E57" w14:textId="77777777" w:rsidR="00182427" w:rsidRPr="003D699B" w:rsidRDefault="00182427" w:rsidP="0042461F">
                  <w:pPr>
                    <w:adjustRightInd w:val="0"/>
                    <w:snapToGrid w:val="0"/>
                    <w:spacing w:line="240" w:lineRule="auto"/>
                    <w:ind w:firstLineChars="0" w:firstLine="0"/>
                    <w:jc w:val="center"/>
                    <w:rPr>
                      <w:rFonts w:eastAsiaTheme="minorEastAsia"/>
                      <w:sz w:val="21"/>
                      <w:szCs w:val="21"/>
                    </w:rPr>
                  </w:pPr>
                </w:p>
              </w:tc>
              <w:tc>
                <w:tcPr>
                  <w:tcW w:w="426" w:type="pct"/>
                  <w:vAlign w:val="center"/>
                </w:tcPr>
                <w:p w14:paraId="14A79505" w14:textId="7859B300" w:rsidR="00182427"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颗粒物</w:t>
                  </w:r>
                </w:p>
              </w:tc>
              <w:tc>
                <w:tcPr>
                  <w:tcW w:w="1221" w:type="pct"/>
                  <w:vAlign w:val="center"/>
                </w:tcPr>
                <w:p w14:paraId="7C0CAC7E" w14:textId="1B57AD0C" w:rsidR="00182427"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移动式除尘器</w:t>
                  </w:r>
                  <w:r>
                    <w:rPr>
                      <w:rFonts w:eastAsiaTheme="minorEastAsia" w:hint="eastAsia"/>
                      <w:sz w:val="21"/>
                      <w:szCs w:val="21"/>
                    </w:rPr>
                    <w:t>+</w:t>
                  </w:r>
                  <w:r>
                    <w:rPr>
                      <w:rFonts w:eastAsiaTheme="minorEastAsia" w:hint="eastAsia"/>
                      <w:sz w:val="21"/>
                      <w:szCs w:val="21"/>
                    </w:rPr>
                    <w:t>车间通风</w:t>
                  </w:r>
                </w:p>
              </w:tc>
              <w:tc>
                <w:tcPr>
                  <w:tcW w:w="1063" w:type="pct"/>
                  <w:vAlign w:val="center"/>
                </w:tcPr>
                <w:p w14:paraId="0D424926" w14:textId="05DE8E10" w:rsidR="00182427"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综合处理效率≥</w:t>
                  </w:r>
                  <w:r>
                    <w:rPr>
                      <w:rFonts w:eastAsiaTheme="minorEastAsia" w:hint="eastAsia"/>
                      <w:sz w:val="21"/>
                      <w:szCs w:val="21"/>
                    </w:rPr>
                    <w:t>9</w:t>
                  </w:r>
                  <w:r>
                    <w:rPr>
                      <w:rFonts w:eastAsiaTheme="minorEastAsia"/>
                      <w:sz w:val="21"/>
                      <w:szCs w:val="21"/>
                    </w:rPr>
                    <w:t>0</w:t>
                  </w:r>
                  <w:r>
                    <w:rPr>
                      <w:rFonts w:eastAsiaTheme="minorEastAsia" w:hint="eastAsia"/>
                      <w:sz w:val="21"/>
                      <w:szCs w:val="21"/>
                    </w:rPr>
                    <w:t>%</w:t>
                  </w:r>
                </w:p>
              </w:tc>
              <w:tc>
                <w:tcPr>
                  <w:tcW w:w="1357" w:type="pct"/>
                  <w:vAlign w:val="center"/>
                </w:tcPr>
                <w:p w14:paraId="42FCF585" w14:textId="544F0C4D" w:rsidR="00182427" w:rsidRDefault="00182427"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编织废气达标排放</w:t>
                  </w:r>
                </w:p>
              </w:tc>
            </w:tr>
            <w:tr w:rsidR="004A0818" w:rsidRPr="003D699B" w14:paraId="166A7ED4" w14:textId="77777777" w:rsidTr="00182427">
              <w:trPr>
                <w:trHeight w:hRule="exact" w:val="1004"/>
                <w:jc w:val="center"/>
              </w:trPr>
              <w:tc>
                <w:tcPr>
                  <w:tcW w:w="507" w:type="pct"/>
                  <w:vMerge/>
                  <w:vAlign w:val="center"/>
                </w:tcPr>
                <w:p w14:paraId="21A854AE" w14:textId="77777777" w:rsidR="004A0818" w:rsidRPr="003D699B" w:rsidRDefault="004A0818" w:rsidP="0042461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51C55B05" w14:textId="77777777" w:rsidR="004A0818" w:rsidRPr="003D699B" w:rsidRDefault="004A0818"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废水处理</w:t>
                  </w:r>
                </w:p>
              </w:tc>
              <w:tc>
                <w:tcPr>
                  <w:tcW w:w="1221" w:type="pct"/>
                  <w:vAlign w:val="center"/>
                </w:tcPr>
                <w:p w14:paraId="43264D3A" w14:textId="41443187" w:rsidR="004A0818" w:rsidRPr="003D699B" w:rsidRDefault="004A0818" w:rsidP="0042461F">
                  <w:pPr>
                    <w:adjustRightInd w:val="0"/>
                    <w:snapToGrid w:val="0"/>
                    <w:spacing w:line="240" w:lineRule="auto"/>
                    <w:ind w:firstLineChars="0" w:firstLine="0"/>
                    <w:jc w:val="center"/>
                    <w:rPr>
                      <w:rFonts w:eastAsiaTheme="minorEastAsia"/>
                      <w:sz w:val="21"/>
                      <w:szCs w:val="21"/>
                    </w:rPr>
                  </w:pPr>
                  <w:r w:rsidRPr="002B0768">
                    <w:rPr>
                      <w:rFonts w:eastAsiaTheme="minorEastAsia" w:hint="eastAsia"/>
                      <w:sz w:val="21"/>
                      <w:szCs w:val="21"/>
                    </w:rPr>
                    <w:t>生活污水</w:t>
                  </w:r>
                  <w:r w:rsidRPr="0041016B">
                    <w:rPr>
                      <w:rFonts w:eastAsiaTheme="minorEastAsia" w:hint="eastAsia"/>
                      <w:sz w:val="21"/>
                      <w:szCs w:val="21"/>
                    </w:rPr>
                    <w:t>经化粪池预处理后用于周边农田施肥，不外排。</w:t>
                  </w:r>
                </w:p>
              </w:tc>
              <w:tc>
                <w:tcPr>
                  <w:tcW w:w="1063" w:type="pct"/>
                  <w:vAlign w:val="center"/>
                </w:tcPr>
                <w:p w14:paraId="439D8EC6" w14:textId="3293657C" w:rsidR="004A0818" w:rsidRPr="003D699B" w:rsidRDefault="004A0818"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1</w:t>
                  </w:r>
                  <w:r>
                    <w:rPr>
                      <w:rFonts w:eastAsiaTheme="minorEastAsia"/>
                      <w:sz w:val="21"/>
                      <w:szCs w:val="21"/>
                    </w:rPr>
                    <w:t>44</w:t>
                  </w:r>
                  <w:r>
                    <w:rPr>
                      <w:rFonts w:eastAsiaTheme="minorEastAsia" w:hint="eastAsia"/>
                      <w:sz w:val="21"/>
                      <w:szCs w:val="21"/>
                    </w:rPr>
                    <w:t>t</w:t>
                  </w:r>
                  <w:r>
                    <w:rPr>
                      <w:rFonts w:eastAsiaTheme="minorEastAsia"/>
                      <w:sz w:val="21"/>
                      <w:szCs w:val="21"/>
                    </w:rPr>
                    <w:t>/</w:t>
                  </w:r>
                  <w:r>
                    <w:rPr>
                      <w:rFonts w:eastAsiaTheme="minorEastAsia" w:hint="eastAsia"/>
                      <w:sz w:val="21"/>
                      <w:szCs w:val="21"/>
                    </w:rPr>
                    <w:t>a</w:t>
                  </w:r>
                </w:p>
              </w:tc>
              <w:tc>
                <w:tcPr>
                  <w:tcW w:w="1357" w:type="pct"/>
                  <w:vAlign w:val="center"/>
                </w:tcPr>
                <w:p w14:paraId="2F6D7D3E" w14:textId="5BA91F36" w:rsidR="004A0818" w:rsidRPr="003D699B" w:rsidRDefault="004A0818" w:rsidP="0042461F">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不外排</w:t>
                  </w:r>
                </w:p>
              </w:tc>
            </w:tr>
            <w:tr w:rsidR="004A0818" w:rsidRPr="003D699B" w14:paraId="05487367" w14:textId="77777777" w:rsidTr="00182427">
              <w:trPr>
                <w:trHeight w:hRule="exact" w:val="1097"/>
                <w:jc w:val="center"/>
              </w:trPr>
              <w:tc>
                <w:tcPr>
                  <w:tcW w:w="507" w:type="pct"/>
                  <w:vMerge/>
                  <w:vAlign w:val="center"/>
                </w:tcPr>
                <w:p w14:paraId="63635960" w14:textId="77777777" w:rsidR="004A0818" w:rsidRPr="003D699B" w:rsidRDefault="004A0818" w:rsidP="0042461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7568A62B" w14:textId="03E1C33F" w:rsidR="004A0818" w:rsidRPr="003D699B" w:rsidRDefault="004A0818" w:rsidP="0042461F">
                  <w:pPr>
                    <w:adjustRightInd w:val="0"/>
                    <w:snapToGrid w:val="0"/>
                    <w:spacing w:line="240" w:lineRule="auto"/>
                    <w:ind w:firstLineChars="0" w:firstLine="0"/>
                    <w:jc w:val="center"/>
                    <w:rPr>
                      <w:rFonts w:eastAsiaTheme="minorEastAsia"/>
                      <w:bCs/>
                      <w:kern w:val="0"/>
                      <w:sz w:val="21"/>
                      <w:szCs w:val="21"/>
                    </w:rPr>
                  </w:pPr>
                  <w:r w:rsidRPr="003D699B">
                    <w:rPr>
                      <w:rFonts w:eastAsiaTheme="minorEastAsia"/>
                      <w:bCs/>
                      <w:kern w:val="0"/>
                      <w:sz w:val="21"/>
                      <w:szCs w:val="21"/>
                    </w:rPr>
                    <w:t>一般</w:t>
                  </w:r>
                  <w:r w:rsidR="00C36111">
                    <w:rPr>
                      <w:rFonts w:eastAsiaTheme="minorEastAsia" w:hint="eastAsia"/>
                      <w:bCs/>
                      <w:kern w:val="0"/>
                      <w:sz w:val="21"/>
                      <w:szCs w:val="21"/>
                    </w:rPr>
                    <w:t>固废堆场</w:t>
                  </w:r>
                </w:p>
              </w:tc>
              <w:tc>
                <w:tcPr>
                  <w:tcW w:w="1221" w:type="pct"/>
                  <w:vAlign w:val="center"/>
                </w:tcPr>
                <w:p w14:paraId="4ABBA7D9" w14:textId="645459B7" w:rsidR="004A0818" w:rsidRPr="003D699B" w:rsidRDefault="004A0818" w:rsidP="0042461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位于</w:t>
                  </w:r>
                  <w:r w:rsidR="00C36111">
                    <w:rPr>
                      <w:rFonts w:eastAsiaTheme="minorEastAsia" w:hint="eastAsia"/>
                      <w:sz w:val="21"/>
                      <w:szCs w:val="21"/>
                    </w:rPr>
                    <w:t>厂房</w:t>
                  </w:r>
                  <w:r>
                    <w:rPr>
                      <w:rFonts w:eastAsiaTheme="minorEastAsia" w:hint="eastAsia"/>
                      <w:bCs/>
                      <w:kern w:val="0"/>
                      <w:sz w:val="21"/>
                      <w:szCs w:val="21"/>
                    </w:rPr>
                    <w:t>北侧，用于一般固废的暂存</w:t>
                  </w:r>
                </w:p>
              </w:tc>
              <w:tc>
                <w:tcPr>
                  <w:tcW w:w="1063" w:type="pct"/>
                  <w:vAlign w:val="center"/>
                </w:tcPr>
                <w:p w14:paraId="620097E3" w14:textId="7F4BD6DA" w:rsidR="004A0818" w:rsidRPr="003D699B" w:rsidRDefault="004A0818" w:rsidP="0042461F">
                  <w:pPr>
                    <w:pStyle w:val="aa"/>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2</w:t>
                  </w:r>
                  <w:r>
                    <w:rPr>
                      <w:rFonts w:eastAsiaTheme="minorEastAsia"/>
                      <w:bCs/>
                      <w:kern w:val="0"/>
                      <w:sz w:val="21"/>
                      <w:szCs w:val="21"/>
                    </w:rPr>
                    <w:t>0</w:t>
                  </w:r>
                  <w:r w:rsidRPr="003D699B">
                    <w:rPr>
                      <w:rFonts w:eastAsiaTheme="minorEastAsia"/>
                      <w:bCs/>
                      <w:kern w:val="0"/>
                      <w:sz w:val="21"/>
                      <w:szCs w:val="21"/>
                    </w:rPr>
                    <w:t>m</w:t>
                  </w:r>
                  <w:r>
                    <w:rPr>
                      <w:rFonts w:eastAsiaTheme="minorEastAsia"/>
                      <w:bCs/>
                      <w:kern w:val="0"/>
                      <w:sz w:val="21"/>
                      <w:szCs w:val="21"/>
                      <w:vertAlign w:val="superscript"/>
                    </w:rPr>
                    <w:t>2</w:t>
                  </w:r>
                </w:p>
              </w:tc>
              <w:tc>
                <w:tcPr>
                  <w:tcW w:w="1357" w:type="pct"/>
                  <w:vAlign w:val="center"/>
                </w:tcPr>
                <w:p w14:paraId="1C22FCC9" w14:textId="605FF71F" w:rsidR="004A0818" w:rsidRPr="003D699B" w:rsidRDefault="004A0818" w:rsidP="0042461F">
                  <w:pPr>
                    <w:pStyle w:val="aa"/>
                    <w:adjustRightInd w:val="0"/>
                    <w:snapToGrid w:val="0"/>
                    <w:spacing w:line="240" w:lineRule="auto"/>
                    <w:ind w:firstLineChars="0" w:firstLine="0"/>
                    <w:jc w:val="center"/>
                    <w:rPr>
                      <w:rFonts w:eastAsiaTheme="minorEastAsia"/>
                      <w:bCs/>
                      <w:kern w:val="0"/>
                      <w:sz w:val="21"/>
                      <w:szCs w:val="21"/>
                    </w:rPr>
                  </w:pPr>
                  <w:r w:rsidRPr="003D699B">
                    <w:rPr>
                      <w:rFonts w:eastAsiaTheme="minorEastAsia"/>
                      <w:sz w:val="21"/>
                      <w:szCs w:val="21"/>
                    </w:rPr>
                    <w:t>按《</w:t>
                  </w:r>
                  <w:r w:rsidR="00BA3102" w:rsidRPr="00BA3102">
                    <w:rPr>
                      <w:rFonts w:eastAsiaTheme="minorEastAsia"/>
                      <w:sz w:val="21"/>
                      <w:szCs w:val="21"/>
                    </w:rPr>
                    <w:t>一般工业固体废物贮存和填埋污染控制标准</w:t>
                  </w:r>
                  <w:r w:rsidRPr="003D699B">
                    <w:rPr>
                      <w:rFonts w:eastAsiaTheme="minorEastAsia"/>
                      <w:sz w:val="21"/>
                      <w:szCs w:val="21"/>
                    </w:rPr>
                    <w:t>》（</w:t>
                  </w:r>
                  <w:r w:rsidRPr="003D699B">
                    <w:rPr>
                      <w:rFonts w:eastAsiaTheme="minorEastAsia"/>
                      <w:sz w:val="21"/>
                      <w:szCs w:val="21"/>
                    </w:rPr>
                    <w:t>GB18599-20</w:t>
                  </w:r>
                  <w:r w:rsidR="00BA3102">
                    <w:rPr>
                      <w:rFonts w:eastAsiaTheme="minorEastAsia"/>
                      <w:sz w:val="21"/>
                      <w:szCs w:val="21"/>
                    </w:rPr>
                    <w:t>20</w:t>
                  </w:r>
                  <w:r w:rsidRPr="003D699B">
                    <w:rPr>
                      <w:rFonts w:eastAsiaTheme="minorEastAsia"/>
                      <w:sz w:val="21"/>
                      <w:szCs w:val="21"/>
                    </w:rPr>
                    <w:t>）及其修改单的要求</w:t>
                  </w:r>
                  <w:r>
                    <w:rPr>
                      <w:rFonts w:eastAsiaTheme="minorEastAsia" w:hint="eastAsia"/>
                      <w:sz w:val="21"/>
                      <w:szCs w:val="21"/>
                    </w:rPr>
                    <w:t>建设</w:t>
                  </w:r>
                </w:p>
              </w:tc>
            </w:tr>
            <w:tr w:rsidR="004A0818" w:rsidRPr="003D699B" w14:paraId="47859F7A" w14:textId="77777777" w:rsidTr="00182427">
              <w:trPr>
                <w:trHeight w:hRule="exact" w:val="1127"/>
                <w:jc w:val="center"/>
              </w:trPr>
              <w:tc>
                <w:tcPr>
                  <w:tcW w:w="507" w:type="pct"/>
                  <w:vMerge/>
                  <w:vAlign w:val="center"/>
                </w:tcPr>
                <w:p w14:paraId="477FFBBA" w14:textId="77777777" w:rsidR="004A0818" w:rsidRPr="003D699B" w:rsidRDefault="004A0818" w:rsidP="0042461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13E8E916" w14:textId="702D222C" w:rsidR="004A0818" w:rsidRPr="003D699B" w:rsidRDefault="00C36111" w:rsidP="0042461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危废库</w:t>
                  </w:r>
                </w:p>
              </w:tc>
              <w:tc>
                <w:tcPr>
                  <w:tcW w:w="1221" w:type="pct"/>
                  <w:vAlign w:val="center"/>
                </w:tcPr>
                <w:p w14:paraId="6942B4A6" w14:textId="69466558" w:rsidR="004A0818" w:rsidRPr="003D699B" w:rsidRDefault="004A0818" w:rsidP="0042461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位于</w:t>
                  </w:r>
                  <w:r w:rsidR="00C36111">
                    <w:rPr>
                      <w:rFonts w:eastAsiaTheme="minorEastAsia" w:hint="eastAsia"/>
                      <w:sz w:val="21"/>
                      <w:szCs w:val="21"/>
                    </w:rPr>
                    <w:t>厂房</w:t>
                  </w:r>
                  <w:r>
                    <w:rPr>
                      <w:rFonts w:eastAsiaTheme="minorEastAsia" w:hint="eastAsia"/>
                      <w:bCs/>
                      <w:kern w:val="0"/>
                      <w:sz w:val="21"/>
                      <w:szCs w:val="21"/>
                    </w:rPr>
                    <w:t>北侧，</w:t>
                  </w:r>
                  <w:proofErr w:type="gramStart"/>
                  <w:r>
                    <w:rPr>
                      <w:rFonts w:eastAsiaTheme="minorEastAsia" w:hint="eastAsia"/>
                      <w:bCs/>
                      <w:kern w:val="0"/>
                      <w:sz w:val="21"/>
                      <w:szCs w:val="21"/>
                    </w:rPr>
                    <w:t>用于危废的</w:t>
                  </w:r>
                  <w:proofErr w:type="gramEnd"/>
                  <w:r>
                    <w:rPr>
                      <w:rFonts w:eastAsiaTheme="minorEastAsia" w:hint="eastAsia"/>
                      <w:bCs/>
                      <w:kern w:val="0"/>
                      <w:sz w:val="21"/>
                      <w:szCs w:val="21"/>
                    </w:rPr>
                    <w:t>暂存</w:t>
                  </w:r>
                </w:p>
              </w:tc>
              <w:tc>
                <w:tcPr>
                  <w:tcW w:w="1063" w:type="pct"/>
                  <w:vAlign w:val="center"/>
                </w:tcPr>
                <w:p w14:paraId="69E91227" w14:textId="4B1DC646" w:rsidR="004A0818" w:rsidRPr="003D699B" w:rsidRDefault="004A0818" w:rsidP="0042461F">
                  <w:pPr>
                    <w:adjustRightInd w:val="0"/>
                    <w:snapToGrid w:val="0"/>
                    <w:spacing w:line="240" w:lineRule="auto"/>
                    <w:ind w:firstLineChars="0" w:firstLine="0"/>
                    <w:jc w:val="center"/>
                    <w:rPr>
                      <w:rFonts w:eastAsiaTheme="minorEastAsia"/>
                      <w:bCs/>
                      <w:kern w:val="0"/>
                      <w:sz w:val="21"/>
                      <w:szCs w:val="21"/>
                    </w:rPr>
                  </w:pPr>
                  <w:r>
                    <w:rPr>
                      <w:rFonts w:eastAsiaTheme="minorEastAsia" w:hint="eastAsia"/>
                      <w:bCs/>
                      <w:kern w:val="0"/>
                      <w:sz w:val="21"/>
                      <w:szCs w:val="21"/>
                    </w:rPr>
                    <w:t>5m</w:t>
                  </w:r>
                  <w:r w:rsidRPr="004A0818">
                    <w:rPr>
                      <w:rFonts w:eastAsiaTheme="minorEastAsia"/>
                      <w:bCs/>
                      <w:kern w:val="0"/>
                      <w:sz w:val="21"/>
                      <w:szCs w:val="21"/>
                      <w:vertAlign w:val="superscript"/>
                    </w:rPr>
                    <w:t>2</w:t>
                  </w:r>
                </w:p>
              </w:tc>
              <w:tc>
                <w:tcPr>
                  <w:tcW w:w="1357" w:type="pct"/>
                  <w:vAlign w:val="center"/>
                </w:tcPr>
                <w:p w14:paraId="3F194555" w14:textId="6851C820" w:rsidR="004A0818" w:rsidRPr="003D699B" w:rsidRDefault="004A0818" w:rsidP="0042461F">
                  <w:pPr>
                    <w:adjustRightInd w:val="0"/>
                    <w:snapToGrid w:val="0"/>
                    <w:spacing w:line="240" w:lineRule="auto"/>
                    <w:ind w:firstLineChars="0" w:firstLine="0"/>
                    <w:jc w:val="center"/>
                    <w:rPr>
                      <w:rFonts w:eastAsiaTheme="minorEastAsia"/>
                      <w:bCs/>
                      <w:kern w:val="0"/>
                      <w:sz w:val="21"/>
                      <w:szCs w:val="21"/>
                    </w:rPr>
                  </w:pPr>
                  <w:r>
                    <w:rPr>
                      <w:rFonts w:eastAsiaTheme="minorEastAsia" w:hint="eastAsia"/>
                      <w:sz w:val="21"/>
                      <w:szCs w:val="21"/>
                    </w:rPr>
                    <w:t>按</w:t>
                  </w:r>
                  <w:r w:rsidRPr="003D699B">
                    <w:rPr>
                      <w:rFonts w:eastAsiaTheme="minorEastAsia"/>
                      <w:sz w:val="21"/>
                      <w:szCs w:val="21"/>
                    </w:rPr>
                    <w:t>《危险废物贮存污染控制标准》（</w:t>
                  </w:r>
                  <w:r w:rsidR="00BA3102" w:rsidRPr="00BA3102">
                    <w:rPr>
                      <w:rFonts w:eastAsiaTheme="minorEastAsia"/>
                      <w:sz w:val="21"/>
                      <w:szCs w:val="21"/>
                    </w:rPr>
                    <w:t>GB18597-2023</w:t>
                  </w:r>
                  <w:r w:rsidRPr="003D699B">
                    <w:rPr>
                      <w:rFonts w:eastAsiaTheme="minorEastAsia"/>
                      <w:sz w:val="21"/>
                      <w:szCs w:val="21"/>
                    </w:rPr>
                    <w:t>）要求</w:t>
                  </w:r>
                  <w:r>
                    <w:rPr>
                      <w:rFonts w:eastAsiaTheme="minorEastAsia" w:hint="eastAsia"/>
                      <w:sz w:val="21"/>
                      <w:szCs w:val="21"/>
                    </w:rPr>
                    <w:t>建设</w:t>
                  </w:r>
                </w:p>
              </w:tc>
            </w:tr>
            <w:tr w:rsidR="0042461F" w:rsidRPr="003D699B" w14:paraId="44A91B89" w14:textId="77777777" w:rsidTr="00A16244">
              <w:trPr>
                <w:trHeight w:hRule="exact" w:val="994"/>
                <w:jc w:val="center"/>
              </w:trPr>
              <w:tc>
                <w:tcPr>
                  <w:tcW w:w="507" w:type="pct"/>
                  <w:vMerge/>
                  <w:vAlign w:val="center"/>
                </w:tcPr>
                <w:p w14:paraId="6C43DDBD"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p>
              </w:tc>
              <w:tc>
                <w:tcPr>
                  <w:tcW w:w="852" w:type="pct"/>
                  <w:gridSpan w:val="2"/>
                  <w:vAlign w:val="center"/>
                </w:tcPr>
                <w:p w14:paraId="029E9460" w14:textId="77777777" w:rsidR="0042461F" w:rsidRPr="003D699B" w:rsidRDefault="0042461F" w:rsidP="0042461F">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噪声处理</w:t>
                  </w:r>
                </w:p>
              </w:tc>
              <w:tc>
                <w:tcPr>
                  <w:tcW w:w="1221" w:type="pct"/>
                  <w:vAlign w:val="center"/>
                </w:tcPr>
                <w:p w14:paraId="18AECBF8" w14:textId="17ACB4BF" w:rsidR="0042461F" w:rsidRPr="003D699B" w:rsidRDefault="0042461F" w:rsidP="0042461F">
                  <w:pPr>
                    <w:adjustRightInd w:val="0"/>
                    <w:snapToGrid w:val="0"/>
                    <w:spacing w:line="240" w:lineRule="auto"/>
                    <w:ind w:firstLineChars="0" w:firstLine="0"/>
                    <w:jc w:val="center"/>
                    <w:rPr>
                      <w:rFonts w:eastAsiaTheme="minorEastAsia"/>
                      <w:bCs/>
                      <w:kern w:val="0"/>
                      <w:sz w:val="21"/>
                      <w:szCs w:val="21"/>
                    </w:rPr>
                  </w:pPr>
                  <w:r w:rsidRPr="003D699B">
                    <w:rPr>
                      <w:rFonts w:eastAsiaTheme="minorEastAsia"/>
                      <w:bCs/>
                      <w:kern w:val="0"/>
                      <w:sz w:val="21"/>
                      <w:szCs w:val="21"/>
                    </w:rPr>
                    <w:t>选用低噪声设备、采取设备减振、消声、隔声等措施</w:t>
                  </w:r>
                </w:p>
              </w:tc>
              <w:tc>
                <w:tcPr>
                  <w:tcW w:w="2420" w:type="pct"/>
                  <w:gridSpan w:val="2"/>
                  <w:vAlign w:val="center"/>
                </w:tcPr>
                <w:p w14:paraId="04D39934" w14:textId="6404870A" w:rsidR="0042461F" w:rsidRPr="003D699B" w:rsidRDefault="0042461F" w:rsidP="0042461F">
                  <w:pPr>
                    <w:adjustRightInd w:val="0"/>
                    <w:snapToGrid w:val="0"/>
                    <w:spacing w:line="240" w:lineRule="auto"/>
                    <w:ind w:firstLineChars="0" w:firstLine="0"/>
                    <w:jc w:val="center"/>
                    <w:rPr>
                      <w:rFonts w:eastAsiaTheme="minorEastAsia"/>
                      <w:bCs/>
                      <w:kern w:val="0"/>
                      <w:sz w:val="21"/>
                      <w:szCs w:val="21"/>
                    </w:rPr>
                  </w:pPr>
                  <w:r w:rsidRPr="003D699B">
                    <w:rPr>
                      <w:rFonts w:eastAsiaTheme="minorEastAsia"/>
                      <w:bCs/>
                      <w:kern w:val="0"/>
                      <w:sz w:val="21"/>
                      <w:szCs w:val="21"/>
                    </w:rPr>
                    <w:t>降噪量</w:t>
                  </w:r>
                  <w:r w:rsidRPr="003D699B">
                    <w:rPr>
                      <w:rFonts w:eastAsiaTheme="minorEastAsia"/>
                      <w:bCs/>
                      <w:kern w:val="0"/>
                      <w:sz w:val="21"/>
                      <w:szCs w:val="21"/>
                    </w:rPr>
                    <w:t>≥</w:t>
                  </w:r>
                  <w:r w:rsidR="0041016B">
                    <w:rPr>
                      <w:rFonts w:eastAsiaTheme="minorEastAsia"/>
                      <w:bCs/>
                      <w:kern w:val="0"/>
                      <w:sz w:val="21"/>
                      <w:szCs w:val="21"/>
                    </w:rPr>
                    <w:t>1</w:t>
                  </w:r>
                  <w:r w:rsidRPr="003D699B">
                    <w:rPr>
                      <w:rFonts w:eastAsiaTheme="minorEastAsia"/>
                      <w:bCs/>
                      <w:kern w:val="0"/>
                      <w:sz w:val="21"/>
                      <w:szCs w:val="21"/>
                    </w:rPr>
                    <w:t>5dB(A)</w:t>
                  </w:r>
                </w:p>
              </w:tc>
            </w:tr>
          </w:tbl>
          <w:p w14:paraId="764F8B72" w14:textId="6A5C721E" w:rsidR="00733D78" w:rsidRDefault="00733D78" w:rsidP="0042461F">
            <w:pPr>
              <w:adjustRightInd w:val="0"/>
              <w:snapToGrid w:val="0"/>
              <w:ind w:firstLineChars="0" w:firstLine="0"/>
              <w:jc w:val="both"/>
              <w:rPr>
                <w:rFonts w:eastAsiaTheme="minorEastAsia"/>
                <w:b/>
                <w:bCs/>
              </w:rPr>
            </w:pPr>
            <w:r>
              <w:rPr>
                <w:rFonts w:eastAsiaTheme="minorEastAsia" w:hint="eastAsia"/>
                <w:b/>
                <w:bCs/>
              </w:rPr>
              <w:lastRenderedPageBreak/>
              <w:t>6</w:t>
            </w:r>
            <w:r>
              <w:rPr>
                <w:rFonts w:eastAsiaTheme="minorEastAsia" w:hint="eastAsia"/>
                <w:b/>
                <w:bCs/>
              </w:rPr>
              <w:t>、项目定员及工作制度</w:t>
            </w:r>
          </w:p>
          <w:p w14:paraId="7792DBE9" w14:textId="77111814" w:rsidR="00733D78" w:rsidRPr="00733D78" w:rsidRDefault="00733D78" w:rsidP="00733D78">
            <w:pPr>
              <w:adjustRightInd w:val="0"/>
              <w:snapToGrid w:val="0"/>
              <w:ind w:firstLine="480"/>
              <w:jc w:val="both"/>
              <w:rPr>
                <w:rFonts w:eastAsiaTheme="minorEastAsia"/>
              </w:rPr>
            </w:pPr>
            <w:r>
              <w:rPr>
                <w:rFonts w:eastAsiaTheme="minorEastAsia" w:hint="eastAsia"/>
              </w:rPr>
              <w:t>项目拟定员工</w:t>
            </w:r>
            <w:r w:rsidR="00800088">
              <w:rPr>
                <w:rFonts w:eastAsiaTheme="minorEastAsia"/>
              </w:rPr>
              <w:t>12</w:t>
            </w:r>
            <w:r>
              <w:rPr>
                <w:rFonts w:eastAsiaTheme="minorEastAsia" w:hint="eastAsia"/>
              </w:rPr>
              <w:t>人，实行</w:t>
            </w:r>
            <w:r w:rsidR="00800088">
              <w:rPr>
                <w:rFonts w:eastAsiaTheme="minorEastAsia" w:hint="eastAsia"/>
              </w:rPr>
              <w:t>一</w:t>
            </w:r>
            <w:r>
              <w:rPr>
                <w:rFonts w:eastAsiaTheme="minorEastAsia" w:hint="eastAsia"/>
              </w:rPr>
              <w:t>班制，每班</w:t>
            </w:r>
            <w:r>
              <w:rPr>
                <w:rFonts w:eastAsiaTheme="minorEastAsia" w:hint="eastAsia"/>
              </w:rPr>
              <w:t>8h</w:t>
            </w:r>
            <w:r>
              <w:rPr>
                <w:rFonts w:eastAsiaTheme="minorEastAsia" w:hint="eastAsia"/>
              </w:rPr>
              <w:t>，全年生产约</w:t>
            </w:r>
            <w:r>
              <w:rPr>
                <w:rFonts w:eastAsiaTheme="minorEastAsia" w:hint="eastAsia"/>
              </w:rPr>
              <w:t>3</w:t>
            </w:r>
            <w:r>
              <w:rPr>
                <w:rFonts w:eastAsiaTheme="minorEastAsia"/>
              </w:rPr>
              <w:t>00</w:t>
            </w:r>
            <w:r>
              <w:rPr>
                <w:rFonts w:eastAsiaTheme="minorEastAsia" w:hint="eastAsia"/>
              </w:rPr>
              <w:t>天</w:t>
            </w:r>
            <w:r w:rsidR="00800088">
              <w:rPr>
                <w:rFonts w:eastAsiaTheme="minorEastAsia" w:hint="eastAsia"/>
              </w:rPr>
              <w:t>，年生产</w:t>
            </w:r>
            <w:r w:rsidR="00800088">
              <w:rPr>
                <w:rFonts w:eastAsiaTheme="minorEastAsia"/>
              </w:rPr>
              <w:t>2400</w:t>
            </w:r>
            <w:r w:rsidR="00800088">
              <w:rPr>
                <w:rFonts w:eastAsiaTheme="minorEastAsia" w:hint="eastAsia"/>
              </w:rPr>
              <w:t>h</w:t>
            </w:r>
            <w:r>
              <w:rPr>
                <w:rFonts w:eastAsiaTheme="minorEastAsia" w:hint="eastAsia"/>
              </w:rPr>
              <w:t>。</w:t>
            </w:r>
          </w:p>
          <w:p w14:paraId="269B401B" w14:textId="4A42F7AE" w:rsidR="0042461F" w:rsidRPr="003D699B" w:rsidRDefault="00733D78" w:rsidP="0042461F">
            <w:pPr>
              <w:adjustRightInd w:val="0"/>
              <w:snapToGrid w:val="0"/>
              <w:ind w:firstLineChars="0" w:firstLine="0"/>
              <w:jc w:val="both"/>
              <w:rPr>
                <w:rFonts w:eastAsiaTheme="minorEastAsia"/>
                <w:b/>
                <w:bCs/>
              </w:rPr>
            </w:pPr>
            <w:r>
              <w:rPr>
                <w:rFonts w:eastAsiaTheme="minorEastAsia"/>
                <w:b/>
                <w:bCs/>
              </w:rPr>
              <w:t>7</w:t>
            </w:r>
            <w:r w:rsidR="0042461F" w:rsidRPr="003D699B">
              <w:rPr>
                <w:rFonts w:eastAsiaTheme="minorEastAsia"/>
                <w:b/>
                <w:bCs/>
              </w:rPr>
              <w:t>、平面布置</w:t>
            </w:r>
          </w:p>
          <w:p w14:paraId="5B169854" w14:textId="1A986B8B" w:rsidR="00C36111" w:rsidRDefault="0041016B" w:rsidP="0041016B">
            <w:pPr>
              <w:adjustRightInd w:val="0"/>
              <w:snapToGrid w:val="0"/>
              <w:ind w:firstLine="480"/>
              <w:jc w:val="both"/>
              <w:rPr>
                <w:rFonts w:eastAsiaTheme="minorEastAsia"/>
              </w:rPr>
            </w:pPr>
            <w:r w:rsidRPr="0041016B">
              <w:rPr>
                <w:rFonts w:eastAsiaTheme="minorEastAsia"/>
              </w:rPr>
              <w:t>建设项目</w:t>
            </w:r>
            <w:r w:rsidR="00C36111">
              <w:rPr>
                <w:rFonts w:eastAsiaTheme="minorEastAsia" w:hint="eastAsia"/>
              </w:rPr>
              <w:t>租赁</w:t>
            </w:r>
            <w:r w:rsidR="00C36111" w:rsidRPr="0041016B">
              <w:rPr>
                <w:rFonts w:eastAsiaTheme="minorEastAsia" w:hint="eastAsia"/>
              </w:rPr>
              <w:t>江苏众联服装制造有限公司</w:t>
            </w:r>
            <w:r w:rsidR="00C36111">
              <w:rPr>
                <w:rFonts w:eastAsiaTheme="minorEastAsia" w:hint="eastAsia"/>
              </w:rPr>
              <w:t>现有厂房进行生产，项目地</w:t>
            </w:r>
            <w:r w:rsidRPr="0041016B">
              <w:rPr>
                <w:rFonts w:eastAsiaTheme="minorEastAsia"/>
              </w:rPr>
              <w:t>位于泰兴市</w:t>
            </w:r>
            <w:r w:rsidRPr="0041016B">
              <w:rPr>
                <w:rFonts w:eastAsiaTheme="minorEastAsia" w:hint="eastAsia"/>
              </w:rPr>
              <w:t>新街镇钱南村</w:t>
            </w:r>
            <w:r w:rsidR="00C36111">
              <w:rPr>
                <w:rFonts w:eastAsiaTheme="minorEastAsia" w:hint="eastAsia"/>
              </w:rPr>
              <w:t>，项目设置一座厂房，厂房内设置办公区、浸胶区、织布区、成品制作区、</w:t>
            </w:r>
            <w:r w:rsidR="00C36111" w:rsidRPr="0041016B">
              <w:rPr>
                <w:rFonts w:eastAsiaTheme="minorEastAsia" w:hint="eastAsia"/>
              </w:rPr>
              <w:t>半成品存放区、原材料存放区</w:t>
            </w:r>
            <w:r w:rsidR="00C36111">
              <w:rPr>
                <w:rFonts w:eastAsiaTheme="minorEastAsia" w:hint="eastAsia"/>
              </w:rPr>
              <w:t>、</w:t>
            </w:r>
            <w:r w:rsidR="00C36111" w:rsidRPr="0041016B">
              <w:rPr>
                <w:rFonts w:eastAsiaTheme="minorEastAsia" w:hint="eastAsia"/>
              </w:rPr>
              <w:t>一般固废堆场</w:t>
            </w:r>
            <w:r w:rsidR="00C36111">
              <w:rPr>
                <w:rFonts w:eastAsiaTheme="minorEastAsia" w:hint="eastAsia"/>
              </w:rPr>
              <w:t>以及</w:t>
            </w:r>
            <w:r w:rsidR="00C36111" w:rsidRPr="0041016B">
              <w:rPr>
                <w:rFonts w:eastAsiaTheme="minorEastAsia" w:hint="eastAsia"/>
              </w:rPr>
              <w:t>危废库等</w:t>
            </w:r>
            <w:r w:rsidR="00C36111">
              <w:rPr>
                <w:rFonts w:eastAsiaTheme="minorEastAsia" w:hint="eastAsia"/>
              </w:rPr>
              <w:t>，</w:t>
            </w:r>
            <w:r w:rsidR="00C36111" w:rsidRPr="00B407EB">
              <w:rPr>
                <w:rFonts w:eastAsiaTheme="minorEastAsia"/>
                <w:color w:val="000000" w:themeColor="text1"/>
              </w:rPr>
              <w:t>纵观整个</w:t>
            </w:r>
            <w:proofErr w:type="gramStart"/>
            <w:r w:rsidR="00C36111" w:rsidRPr="00B407EB">
              <w:rPr>
                <w:rFonts w:eastAsiaTheme="minorEastAsia"/>
                <w:color w:val="000000" w:themeColor="text1"/>
              </w:rPr>
              <w:t>厂</w:t>
            </w:r>
            <w:r w:rsidR="00C36111" w:rsidRPr="008435B0">
              <w:rPr>
                <w:rFonts w:eastAsiaTheme="minorEastAsia"/>
              </w:rPr>
              <w:t>区总</w:t>
            </w:r>
            <w:proofErr w:type="gramEnd"/>
            <w:r w:rsidR="00C36111" w:rsidRPr="008435B0">
              <w:rPr>
                <w:rFonts w:eastAsiaTheme="minorEastAsia"/>
              </w:rPr>
              <w:t>平面布置图，工艺流程布置合理顺畅，有利于工厂的生产、运输和管理，降低能耗；各分区的布置规划整齐，既方便内外交通联系，又方便原料、产品的运输，厂区平面布置较合理</w:t>
            </w:r>
            <w:r w:rsidR="00C36111">
              <w:rPr>
                <w:rFonts w:eastAsiaTheme="minorEastAsia" w:hint="eastAsia"/>
              </w:rPr>
              <w:t>，</w:t>
            </w:r>
            <w:r w:rsidR="00C36111" w:rsidRPr="008435B0">
              <w:rPr>
                <w:rFonts w:eastAsiaTheme="minorEastAsia"/>
              </w:rPr>
              <w:t>厂区</w:t>
            </w:r>
            <w:r w:rsidR="00C36111">
              <w:rPr>
                <w:rFonts w:eastAsiaTheme="minorEastAsia" w:hint="eastAsia"/>
              </w:rPr>
              <w:t>平面布置图详见</w:t>
            </w:r>
            <w:r w:rsidR="00C36111" w:rsidRPr="008435B0">
              <w:rPr>
                <w:rFonts w:eastAsiaTheme="minorEastAsia"/>
              </w:rPr>
              <w:t>附图</w:t>
            </w:r>
            <w:r w:rsidR="00C36111">
              <w:rPr>
                <w:rFonts w:eastAsiaTheme="minorEastAsia"/>
              </w:rPr>
              <w:t>3</w:t>
            </w:r>
            <w:r w:rsidR="00C36111">
              <w:rPr>
                <w:rFonts w:eastAsiaTheme="minorEastAsia" w:hint="eastAsia"/>
              </w:rPr>
              <w:t>。</w:t>
            </w:r>
          </w:p>
          <w:p w14:paraId="6B8F8E5C" w14:textId="51C155CA" w:rsidR="00477ED1" w:rsidRPr="008B5994" w:rsidRDefault="00800088" w:rsidP="0042461F">
            <w:pPr>
              <w:adjustRightInd w:val="0"/>
              <w:snapToGrid w:val="0"/>
              <w:ind w:firstLineChars="0" w:firstLine="0"/>
              <w:jc w:val="both"/>
              <w:rPr>
                <w:rFonts w:eastAsiaTheme="minorEastAsia"/>
                <w:b/>
                <w:bCs/>
                <w:color w:val="000000" w:themeColor="text1"/>
              </w:rPr>
            </w:pPr>
            <w:r w:rsidRPr="008B5994">
              <w:rPr>
                <w:rFonts w:eastAsiaTheme="minorEastAsia"/>
                <w:b/>
                <w:bCs/>
                <w:color w:val="000000" w:themeColor="text1"/>
              </w:rPr>
              <w:t>8</w:t>
            </w:r>
            <w:r w:rsidR="0042461F" w:rsidRPr="008B5994">
              <w:rPr>
                <w:rFonts w:eastAsiaTheme="minorEastAsia" w:hint="eastAsia"/>
                <w:b/>
                <w:bCs/>
                <w:color w:val="000000" w:themeColor="text1"/>
              </w:rPr>
              <w:t>、水平衡分析</w:t>
            </w:r>
          </w:p>
          <w:p w14:paraId="5BB22D9B" w14:textId="62E40A5B" w:rsidR="008B5994" w:rsidRDefault="0042461F" w:rsidP="008B5994">
            <w:pPr>
              <w:adjustRightInd w:val="0"/>
              <w:snapToGrid w:val="0"/>
              <w:ind w:firstLine="480"/>
              <w:jc w:val="both"/>
              <w:rPr>
                <w:rFonts w:eastAsiaTheme="minorEastAsia"/>
              </w:rPr>
            </w:pPr>
            <w:r w:rsidRPr="003D699B">
              <w:rPr>
                <w:rFonts w:eastAsiaTheme="minorEastAsia"/>
              </w:rPr>
              <w:t>建设项目</w:t>
            </w:r>
            <w:r w:rsidR="00800088">
              <w:rPr>
                <w:rFonts w:eastAsiaTheme="minorEastAsia" w:hint="eastAsia"/>
              </w:rPr>
              <w:t>用水主要为职工生活用水</w:t>
            </w:r>
            <w:r w:rsidR="008B5994">
              <w:rPr>
                <w:rFonts w:eastAsiaTheme="minorEastAsia" w:hint="eastAsia"/>
              </w:rPr>
              <w:t>，</w:t>
            </w:r>
            <w:r w:rsidR="008B5994" w:rsidRPr="008B5994">
              <w:rPr>
                <w:rFonts w:eastAsiaTheme="minorEastAsia" w:hint="eastAsia"/>
              </w:rPr>
              <w:t>根据《建筑给排水建筑规范》（</w:t>
            </w:r>
            <w:r w:rsidR="008B5994" w:rsidRPr="008B5994">
              <w:rPr>
                <w:rFonts w:eastAsiaTheme="minorEastAsia" w:hint="eastAsia"/>
              </w:rPr>
              <w:t>GB50015-2003</w:t>
            </w:r>
            <w:r w:rsidR="008B5994" w:rsidRPr="008B5994">
              <w:rPr>
                <w:rFonts w:eastAsiaTheme="minorEastAsia" w:hint="eastAsia"/>
              </w:rPr>
              <w:t>）</w:t>
            </w:r>
            <w:r w:rsidR="008B5994" w:rsidRPr="008B5994">
              <w:rPr>
                <w:rFonts w:eastAsiaTheme="minorEastAsia" w:hint="eastAsia"/>
              </w:rPr>
              <w:t>3.1.12</w:t>
            </w:r>
            <w:r w:rsidR="008B5994" w:rsidRPr="008B5994">
              <w:rPr>
                <w:rFonts w:eastAsiaTheme="minorEastAsia" w:hint="eastAsia"/>
              </w:rPr>
              <w:t>中的规定“工业企业管理人员用水定额可取</w:t>
            </w:r>
            <w:r w:rsidR="008B5994" w:rsidRPr="008B5994">
              <w:rPr>
                <w:rFonts w:eastAsiaTheme="minorEastAsia" w:hint="eastAsia"/>
              </w:rPr>
              <w:t>30</w:t>
            </w:r>
            <w:r w:rsidR="008B5994" w:rsidRPr="008B5994">
              <w:rPr>
                <w:rFonts w:eastAsiaTheme="minorEastAsia" w:hint="eastAsia"/>
              </w:rPr>
              <w:t>～</w:t>
            </w:r>
            <w:r w:rsidR="008B5994" w:rsidRPr="008B5994">
              <w:rPr>
                <w:rFonts w:eastAsiaTheme="minorEastAsia" w:hint="eastAsia"/>
              </w:rPr>
              <w:t>50L/</w:t>
            </w:r>
            <w:r w:rsidR="008B5994" w:rsidRPr="008B5994">
              <w:rPr>
                <w:rFonts w:eastAsiaTheme="minorEastAsia" w:hint="eastAsia"/>
              </w:rPr>
              <w:t>人•班</w:t>
            </w:r>
            <w:r w:rsidR="008B5994">
              <w:rPr>
                <w:rFonts w:eastAsiaTheme="minorEastAsia" w:hint="eastAsia"/>
              </w:rPr>
              <w:t>，本次评价以</w:t>
            </w:r>
            <w:r w:rsidR="008B5994" w:rsidRPr="008B5994">
              <w:rPr>
                <w:rFonts w:eastAsiaTheme="minorEastAsia" w:hint="eastAsia"/>
              </w:rPr>
              <w:t>50L/</w:t>
            </w:r>
            <w:r w:rsidR="008B5994" w:rsidRPr="008B5994">
              <w:rPr>
                <w:rFonts w:eastAsiaTheme="minorEastAsia" w:hint="eastAsia"/>
              </w:rPr>
              <w:t>人•班</w:t>
            </w:r>
            <w:r w:rsidR="008B5994">
              <w:rPr>
                <w:rFonts w:eastAsiaTheme="minorEastAsia" w:hint="eastAsia"/>
              </w:rPr>
              <w:t>计，</w:t>
            </w:r>
            <w:r w:rsidR="008B5994" w:rsidRPr="008B5994">
              <w:rPr>
                <w:rFonts w:eastAsiaTheme="minorEastAsia" w:hint="eastAsia"/>
              </w:rPr>
              <w:t>项目建成后定员</w:t>
            </w:r>
            <w:r w:rsidR="008B5994">
              <w:rPr>
                <w:rFonts w:eastAsiaTheme="minorEastAsia" w:hint="eastAsia"/>
              </w:rPr>
              <w:t>约</w:t>
            </w:r>
            <w:r w:rsidR="008B5994">
              <w:rPr>
                <w:rFonts w:eastAsiaTheme="minorEastAsia" w:hint="eastAsia"/>
              </w:rPr>
              <w:t>1</w:t>
            </w:r>
            <w:r w:rsidR="008B5994">
              <w:rPr>
                <w:rFonts w:eastAsiaTheme="minorEastAsia"/>
              </w:rPr>
              <w:t>2</w:t>
            </w:r>
            <w:r w:rsidR="008B5994" w:rsidRPr="008B5994">
              <w:rPr>
                <w:rFonts w:eastAsiaTheme="minorEastAsia" w:hint="eastAsia"/>
              </w:rPr>
              <w:t>人，则职工生活用水量为</w:t>
            </w:r>
            <w:r w:rsidR="008B5994">
              <w:rPr>
                <w:rFonts w:eastAsiaTheme="minorEastAsia"/>
              </w:rPr>
              <w:t>180</w:t>
            </w:r>
            <w:r w:rsidR="008B5994">
              <w:rPr>
                <w:rFonts w:eastAsiaTheme="minorEastAsia" w:hint="eastAsia"/>
              </w:rPr>
              <w:t>t</w:t>
            </w:r>
            <w:r w:rsidR="008B5994">
              <w:rPr>
                <w:rFonts w:eastAsiaTheme="minorEastAsia"/>
              </w:rPr>
              <w:t>/</w:t>
            </w:r>
            <w:r w:rsidR="008B5994">
              <w:rPr>
                <w:rFonts w:eastAsiaTheme="minorEastAsia" w:hint="eastAsia"/>
              </w:rPr>
              <w:t>a</w:t>
            </w:r>
            <w:r w:rsidR="008B5994" w:rsidRPr="008B5994">
              <w:rPr>
                <w:rFonts w:eastAsiaTheme="minorEastAsia" w:hint="eastAsia"/>
              </w:rPr>
              <w:t>，</w:t>
            </w:r>
            <w:r w:rsidR="008B5994">
              <w:rPr>
                <w:rFonts w:eastAsiaTheme="minorEastAsia" w:hint="eastAsia"/>
              </w:rPr>
              <w:t>产污</w:t>
            </w:r>
            <w:r w:rsidR="008B5994" w:rsidRPr="008B5994">
              <w:rPr>
                <w:rFonts w:eastAsiaTheme="minorEastAsia" w:hint="eastAsia"/>
              </w:rPr>
              <w:t>系数以</w:t>
            </w:r>
            <w:r w:rsidR="008B5994" w:rsidRPr="008B5994">
              <w:rPr>
                <w:rFonts w:eastAsiaTheme="minorEastAsia" w:hint="eastAsia"/>
              </w:rPr>
              <w:t>0.</w:t>
            </w:r>
            <w:r w:rsidR="008B5994">
              <w:rPr>
                <w:rFonts w:eastAsiaTheme="minorEastAsia"/>
              </w:rPr>
              <w:t>8</w:t>
            </w:r>
            <w:r w:rsidR="008B5994" w:rsidRPr="008B5994">
              <w:rPr>
                <w:rFonts w:eastAsiaTheme="minorEastAsia" w:hint="eastAsia"/>
              </w:rPr>
              <w:t>计，则</w:t>
            </w:r>
            <w:r w:rsidR="008B5994">
              <w:rPr>
                <w:rFonts w:eastAsiaTheme="minorEastAsia" w:hint="eastAsia"/>
              </w:rPr>
              <w:t>生活污水产生</w:t>
            </w:r>
            <w:r w:rsidR="008B5994" w:rsidRPr="008B5994">
              <w:rPr>
                <w:rFonts w:eastAsiaTheme="minorEastAsia" w:hint="eastAsia"/>
              </w:rPr>
              <w:t>量为</w:t>
            </w:r>
            <w:r w:rsidR="008B5994">
              <w:rPr>
                <w:rFonts w:eastAsiaTheme="minorEastAsia"/>
              </w:rPr>
              <w:t>144</w:t>
            </w:r>
            <w:r w:rsidR="008B5994">
              <w:rPr>
                <w:rFonts w:eastAsiaTheme="minorEastAsia" w:hint="eastAsia"/>
              </w:rPr>
              <w:t>t</w:t>
            </w:r>
            <w:r w:rsidR="008B5994">
              <w:rPr>
                <w:rFonts w:eastAsiaTheme="minorEastAsia"/>
              </w:rPr>
              <w:t>/</w:t>
            </w:r>
            <w:r w:rsidR="008B5994">
              <w:rPr>
                <w:rFonts w:eastAsiaTheme="minorEastAsia" w:hint="eastAsia"/>
              </w:rPr>
              <w:t>a</w:t>
            </w:r>
            <w:r w:rsidR="008B5994">
              <w:rPr>
                <w:rFonts w:eastAsiaTheme="minorEastAsia" w:hint="eastAsia"/>
              </w:rPr>
              <w:t>，经化粪池处理后用于周边农田施肥，不外排。</w:t>
            </w:r>
          </w:p>
          <w:p w14:paraId="51292F62" w14:textId="75678D89" w:rsidR="0042461F" w:rsidRDefault="0042461F" w:rsidP="0042461F">
            <w:pPr>
              <w:adjustRightInd w:val="0"/>
              <w:snapToGrid w:val="0"/>
              <w:ind w:firstLine="480"/>
              <w:jc w:val="both"/>
              <w:rPr>
                <w:rFonts w:eastAsiaTheme="minorEastAsia"/>
              </w:rPr>
            </w:pPr>
            <w:r w:rsidRPr="003D699B">
              <w:rPr>
                <w:rFonts w:eastAsiaTheme="minorEastAsia"/>
              </w:rPr>
              <w:t>建设项目水量平衡图见图</w:t>
            </w:r>
            <w:r>
              <w:rPr>
                <w:rFonts w:eastAsiaTheme="minorEastAsia"/>
              </w:rPr>
              <w:t>2</w:t>
            </w:r>
            <w:r>
              <w:rPr>
                <w:rFonts w:eastAsiaTheme="minorEastAsia" w:hint="eastAsia"/>
              </w:rPr>
              <w:t>-</w:t>
            </w:r>
            <w:r>
              <w:rPr>
                <w:rFonts w:eastAsiaTheme="minorEastAsia"/>
              </w:rPr>
              <w:t>1</w:t>
            </w:r>
            <w:r w:rsidRPr="003D699B">
              <w:rPr>
                <w:rFonts w:eastAsiaTheme="minorEastAsia"/>
              </w:rPr>
              <w:t>。</w:t>
            </w:r>
          </w:p>
          <w:p w14:paraId="68FC3A71" w14:textId="384E4939" w:rsidR="0042461F" w:rsidRPr="003D699B" w:rsidRDefault="0020481F" w:rsidP="0042461F">
            <w:pPr>
              <w:pStyle w:val="ac"/>
              <w:adjustRightInd w:val="0"/>
              <w:snapToGrid w:val="0"/>
              <w:spacing w:after="0" w:line="240" w:lineRule="auto"/>
              <w:ind w:firstLineChars="0" w:firstLine="0"/>
              <w:jc w:val="center"/>
              <w:rPr>
                <w:rFonts w:eastAsiaTheme="minorEastAsia"/>
                <w:b/>
                <w:bCs/>
              </w:rPr>
            </w:pPr>
            <w:r>
              <w:object w:dxaOrig="8305" w:dyaOrig="1745" w14:anchorId="29C6C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6pt;height:78.6pt" o:ole="">
                  <v:imagedata r:id="rId18" o:title=""/>
                </v:shape>
                <o:OLEObject Type="Embed" ProgID="Visio.Drawing.11" ShapeID="_x0000_i1025" DrawAspect="Content" ObjectID="_1747640346" r:id="rId19"/>
              </w:object>
            </w:r>
          </w:p>
          <w:p w14:paraId="309F890F" w14:textId="77777777" w:rsidR="00DA4559" w:rsidRDefault="0042461F" w:rsidP="000165D2">
            <w:pPr>
              <w:ind w:firstLineChars="0" w:firstLine="0"/>
              <w:jc w:val="center"/>
              <w:rPr>
                <w:rFonts w:eastAsiaTheme="minorEastAsia"/>
                <w:b/>
                <w:bCs/>
                <w:color w:val="000000" w:themeColor="text1"/>
              </w:rPr>
            </w:pPr>
            <w:r w:rsidRPr="00FD733A">
              <w:rPr>
                <w:rFonts w:eastAsiaTheme="minorEastAsia"/>
                <w:b/>
                <w:bCs/>
                <w:color w:val="000000" w:themeColor="text1"/>
              </w:rPr>
              <w:t>图</w:t>
            </w:r>
            <w:r w:rsidRPr="00FD733A">
              <w:rPr>
                <w:rFonts w:eastAsiaTheme="minorEastAsia"/>
                <w:b/>
                <w:bCs/>
                <w:color w:val="000000" w:themeColor="text1"/>
              </w:rPr>
              <w:t>2</w:t>
            </w:r>
            <w:r w:rsidRPr="00FD733A">
              <w:rPr>
                <w:rFonts w:eastAsiaTheme="minorEastAsia" w:hint="eastAsia"/>
                <w:b/>
                <w:bCs/>
                <w:color w:val="000000" w:themeColor="text1"/>
              </w:rPr>
              <w:t>-</w:t>
            </w:r>
            <w:r w:rsidRPr="00FD733A">
              <w:rPr>
                <w:rFonts w:eastAsiaTheme="minorEastAsia"/>
                <w:b/>
                <w:bCs/>
                <w:color w:val="000000" w:themeColor="text1"/>
              </w:rPr>
              <w:t xml:space="preserve">1  </w:t>
            </w:r>
            <w:r w:rsidRPr="00FD733A">
              <w:rPr>
                <w:rFonts w:eastAsiaTheme="minorEastAsia"/>
                <w:b/>
                <w:bCs/>
                <w:color w:val="000000" w:themeColor="text1"/>
              </w:rPr>
              <w:t>建设项目水量平衡图（</w:t>
            </w:r>
            <w:r w:rsidRPr="00FD733A">
              <w:rPr>
                <w:rFonts w:eastAsiaTheme="minorEastAsia"/>
                <w:b/>
                <w:bCs/>
                <w:color w:val="000000" w:themeColor="text1"/>
              </w:rPr>
              <w:t>t/a</w:t>
            </w:r>
            <w:r w:rsidRPr="00FD733A">
              <w:rPr>
                <w:rFonts w:eastAsiaTheme="minorEastAsia"/>
                <w:b/>
                <w:bCs/>
                <w:color w:val="000000" w:themeColor="text1"/>
              </w:rPr>
              <w:t>）</w:t>
            </w:r>
          </w:p>
          <w:p w14:paraId="5961122D" w14:textId="77777777" w:rsidR="0020481F" w:rsidRDefault="0020481F" w:rsidP="0020481F">
            <w:pPr>
              <w:pStyle w:val="3"/>
              <w:ind w:firstLine="643"/>
            </w:pPr>
          </w:p>
          <w:p w14:paraId="1F435D1D" w14:textId="77777777" w:rsidR="0020481F" w:rsidRDefault="0020481F" w:rsidP="0020481F">
            <w:pPr>
              <w:ind w:firstLine="480"/>
            </w:pPr>
          </w:p>
          <w:p w14:paraId="22882648" w14:textId="77777777" w:rsidR="0020481F" w:rsidRDefault="0020481F" w:rsidP="0020481F">
            <w:pPr>
              <w:pStyle w:val="3"/>
              <w:ind w:firstLine="643"/>
            </w:pPr>
          </w:p>
          <w:p w14:paraId="6C9C3B96" w14:textId="161A78AD" w:rsidR="0020481F" w:rsidRDefault="0020481F" w:rsidP="0020481F">
            <w:pPr>
              <w:ind w:firstLine="480"/>
            </w:pPr>
          </w:p>
          <w:p w14:paraId="1094546D" w14:textId="6903E65F" w:rsidR="0020481F" w:rsidRDefault="0020481F" w:rsidP="001C43A6">
            <w:pPr>
              <w:ind w:firstLine="480"/>
            </w:pPr>
          </w:p>
          <w:p w14:paraId="381F82E8" w14:textId="3A36C448" w:rsidR="001C43A6" w:rsidRPr="001C43A6" w:rsidRDefault="001C43A6" w:rsidP="00990D4C">
            <w:pPr>
              <w:ind w:firstLineChars="0" w:firstLine="0"/>
            </w:pPr>
          </w:p>
        </w:tc>
      </w:tr>
      <w:tr w:rsidR="005A7D5F" w14:paraId="31F64463" w14:textId="77777777" w:rsidTr="00C924B0">
        <w:trPr>
          <w:trHeight w:val="9346"/>
        </w:trPr>
        <w:tc>
          <w:tcPr>
            <w:tcW w:w="993" w:type="dxa"/>
            <w:vAlign w:val="center"/>
          </w:tcPr>
          <w:p w14:paraId="68F89B64" w14:textId="1C41D5AD" w:rsidR="005A7D5F" w:rsidRPr="006155C4" w:rsidRDefault="005A7D5F" w:rsidP="00AC0EEA">
            <w:pPr>
              <w:pStyle w:val="afff0"/>
              <w:rPr>
                <w:rFonts w:eastAsiaTheme="minorEastAsia"/>
                <w:b/>
                <w:bCs/>
              </w:rPr>
            </w:pPr>
            <w:r w:rsidRPr="006155C4">
              <w:rPr>
                <w:rFonts w:eastAsiaTheme="minorEastAsia" w:hint="eastAsia"/>
                <w:b/>
                <w:bCs/>
              </w:rPr>
              <w:lastRenderedPageBreak/>
              <w:t>工艺流程和产排污</w:t>
            </w:r>
            <w:r>
              <w:rPr>
                <w:rFonts w:eastAsiaTheme="minorEastAsia" w:hint="eastAsia"/>
                <w:b/>
                <w:bCs/>
              </w:rPr>
              <w:t>环节</w:t>
            </w:r>
          </w:p>
        </w:tc>
        <w:tc>
          <w:tcPr>
            <w:tcW w:w="8930" w:type="dxa"/>
            <w:gridSpan w:val="2"/>
          </w:tcPr>
          <w:p w14:paraId="75DC2A0A" w14:textId="59F7F38B" w:rsidR="0020481F" w:rsidRPr="0020481F" w:rsidRDefault="0020481F" w:rsidP="0020481F">
            <w:pPr>
              <w:autoSpaceDE w:val="0"/>
              <w:autoSpaceDN w:val="0"/>
              <w:adjustRightInd w:val="0"/>
              <w:snapToGrid w:val="0"/>
              <w:ind w:firstLineChars="0" w:firstLine="0"/>
              <w:jc w:val="both"/>
              <w:rPr>
                <w:rFonts w:eastAsiaTheme="minorEastAsia"/>
                <w:b/>
                <w:bCs/>
                <w:kern w:val="0"/>
              </w:rPr>
            </w:pPr>
            <w:r w:rsidRPr="0020481F">
              <w:rPr>
                <w:rFonts w:eastAsiaTheme="minorEastAsia" w:hint="eastAsia"/>
                <w:b/>
                <w:bCs/>
                <w:kern w:val="0"/>
              </w:rPr>
              <w:t>1</w:t>
            </w:r>
            <w:r w:rsidRPr="0020481F">
              <w:rPr>
                <w:rFonts w:eastAsiaTheme="minorEastAsia" w:hint="eastAsia"/>
                <w:b/>
                <w:bCs/>
                <w:kern w:val="0"/>
              </w:rPr>
              <w:t>、工艺流程：</w:t>
            </w:r>
          </w:p>
          <w:p w14:paraId="7D7B2AE8" w14:textId="58F993DA" w:rsidR="0020481F" w:rsidRDefault="0020481F" w:rsidP="005A7D5F">
            <w:pPr>
              <w:autoSpaceDE w:val="0"/>
              <w:autoSpaceDN w:val="0"/>
              <w:adjustRightInd w:val="0"/>
              <w:snapToGrid w:val="0"/>
              <w:ind w:firstLine="482"/>
              <w:jc w:val="both"/>
              <w:rPr>
                <w:b/>
                <w:bCs/>
                <w:szCs w:val="21"/>
              </w:rPr>
            </w:pPr>
            <w:r w:rsidRPr="0020481F">
              <w:rPr>
                <w:rFonts w:eastAsiaTheme="minorEastAsia" w:hint="eastAsia"/>
                <w:b/>
                <w:bCs/>
                <w:kern w:val="0"/>
              </w:rPr>
              <w:t>①</w:t>
            </w:r>
            <w:r w:rsidRPr="0020481F">
              <w:rPr>
                <w:rFonts w:hint="eastAsia"/>
                <w:b/>
                <w:bCs/>
                <w:szCs w:val="21"/>
              </w:rPr>
              <w:t>耐高温玻璃纤维布工艺流程：</w:t>
            </w:r>
          </w:p>
          <w:p w14:paraId="79A9FC97" w14:textId="1415C193" w:rsidR="00C61515" w:rsidRPr="00C61515" w:rsidRDefault="00C065CF" w:rsidP="00C61515">
            <w:pPr>
              <w:pStyle w:val="3"/>
              <w:ind w:firstLineChars="0" w:firstLine="0"/>
              <w:jc w:val="center"/>
            </w:pPr>
            <w:r>
              <w:object w:dxaOrig="10573" w:dyaOrig="3770" w14:anchorId="16324B3F">
                <v:shape id="_x0000_i1026" type="#_x0000_t75" style="width:381pt;height:136.2pt" o:ole="">
                  <v:imagedata r:id="rId20" o:title=""/>
                </v:shape>
                <o:OLEObject Type="Embed" ProgID="Visio.Drawing.11" ShapeID="_x0000_i1026" DrawAspect="Content" ObjectID="_1747640347" r:id="rId21"/>
              </w:object>
            </w:r>
          </w:p>
          <w:p w14:paraId="6FC8341A" w14:textId="3E61CD12" w:rsidR="0020481F" w:rsidRPr="0020481F" w:rsidRDefault="0020481F" w:rsidP="0020481F">
            <w:pPr>
              <w:ind w:firstLineChars="0" w:firstLine="0"/>
              <w:jc w:val="center"/>
              <w:rPr>
                <w:rFonts w:eastAsiaTheme="minorEastAsia"/>
                <w:b/>
                <w:bCs/>
                <w:color w:val="000000" w:themeColor="text1"/>
              </w:rPr>
            </w:pPr>
            <w:r w:rsidRPr="0020481F">
              <w:rPr>
                <w:rFonts w:eastAsiaTheme="minorEastAsia" w:hint="eastAsia"/>
                <w:b/>
                <w:bCs/>
                <w:color w:val="000000" w:themeColor="text1"/>
              </w:rPr>
              <w:t>图</w:t>
            </w:r>
            <w:r w:rsidRPr="0020481F">
              <w:rPr>
                <w:rFonts w:eastAsiaTheme="minorEastAsia" w:hint="eastAsia"/>
                <w:b/>
                <w:bCs/>
                <w:color w:val="000000" w:themeColor="text1"/>
              </w:rPr>
              <w:t>2-</w:t>
            </w:r>
            <w:r>
              <w:rPr>
                <w:rFonts w:eastAsiaTheme="minorEastAsia"/>
                <w:b/>
                <w:bCs/>
                <w:color w:val="000000" w:themeColor="text1"/>
              </w:rPr>
              <w:t>2</w:t>
            </w:r>
            <w:r w:rsidR="001C43A6">
              <w:rPr>
                <w:rFonts w:eastAsiaTheme="minorEastAsia"/>
                <w:b/>
                <w:bCs/>
                <w:color w:val="000000" w:themeColor="text1"/>
              </w:rPr>
              <w:t xml:space="preserve"> </w:t>
            </w:r>
            <w:r w:rsidRPr="0020481F">
              <w:rPr>
                <w:rFonts w:eastAsiaTheme="minorEastAsia" w:hint="eastAsia"/>
                <w:b/>
                <w:bCs/>
                <w:color w:val="000000" w:themeColor="text1"/>
              </w:rPr>
              <w:t xml:space="preserve"> </w:t>
            </w:r>
            <w:r w:rsidRPr="0020481F">
              <w:rPr>
                <w:rFonts w:eastAsiaTheme="minorEastAsia" w:hint="eastAsia"/>
                <w:b/>
                <w:bCs/>
                <w:color w:val="000000" w:themeColor="text1"/>
              </w:rPr>
              <w:t>耐高温玻璃纤维布生产工艺流程图</w:t>
            </w:r>
          </w:p>
          <w:p w14:paraId="5C58648D" w14:textId="77777777" w:rsidR="0020481F" w:rsidRPr="00603FFA" w:rsidRDefault="0020481F" w:rsidP="0020481F">
            <w:pPr>
              <w:ind w:firstLineChars="0" w:firstLine="0"/>
              <w:rPr>
                <w:b/>
                <w:bCs/>
                <w:color w:val="000000"/>
              </w:rPr>
            </w:pPr>
            <w:r w:rsidRPr="00603FFA">
              <w:rPr>
                <w:b/>
                <w:bCs/>
                <w:color w:val="000000"/>
              </w:rPr>
              <w:t>工艺流程简述：</w:t>
            </w:r>
          </w:p>
          <w:p w14:paraId="745AB65A" w14:textId="51F674B0" w:rsidR="0020481F" w:rsidRDefault="0020481F" w:rsidP="0020481F">
            <w:pPr>
              <w:ind w:firstLine="480"/>
              <w:rPr>
                <w:szCs w:val="21"/>
              </w:rPr>
            </w:pPr>
            <w:r w:rsidRPr="0053515C">
              <w:rPr>
                <w:rFonts w:hint="eastAsia"/>
                <w:color w:val="000000"/>
              </w:rPr>
              <w:t>（</w:t>
            </w:r>
            <w:r w:rsidRPr="0053515C">
              <w:rPr>
                <w:rFonts w:hint="eastAsia"/>
                <w:color w:val="000000"/>
              </w:rPr>
              <w:t>1</w:t>
            </w:r>
            <w:r w:rsidRPr="0053515C">
              <w:rPr>
                <w:rFonts w:hint="eastAsia"/>
                <w:color w:val="000000"/>
              </w:rPr>
              <w:t>）</w:t>
            </w:r>
            <w:r>
              <w:rPr>
                <w:rFonts w:hint="eastAsia"/>
                <w:szCs w:val="21"/>
              </w:rPr>
              <w:t>浸胶：利用高速涂层的浸胶设备将玻璃纤维布全部浸入浸胶槽中，将聚四氟乙烯乳液均匀涂在底部表面，再经过设备自带的电加热管进行加热用以去除纤维布表面水汽，加热管公设两个温区，加热温度分别为</w:t>
            </w:r>
            <w:r>
              <w:rPr>
                <w:rFonts w:hint="eastAsia"/>
                <w:szCs w:val="21"/>
              </w:rPr>
              <w:t>80-100</w:t>
            </w:r>
            <w:r>
              <w:rPr>
                <w:rFonts w:hint="eastAsia"/>
                <w:szCs w:val="21"/>
              </w:rPr>
              <w:t>℃、</w:t>
            </w:r>
            <w:r>
              <w:rPr>
                <w:rFonts w:hint="eastAsia"/>
                <w:szCs w:val="21"/>
              </w:rPr>
              <w:t>100-200</w:t>
            </w:r>
            <w:r>
              <w:rPr>
                <w:rFonts w:hint="eastAsia"/>
                <w:szCs w:val="21"/>
              </w:rPr>
              <w:t>℃，加热后的玻纤布</w:t>
            </w:r>
            <w:r w:rsidR="001C43A6">
              <w:rPr>
                <w:rFonts w:hint="eastAsia"/>
                <w:szCs w:val="21"/>
              </w:rPr>
              <w:t>视为完成</w:t>
            </w:r>
            <w:r>
              <w:rPr>
                <w:rFonts w:hint="eastAsia"/>
                <w:szCs w:val="21"/>
              </w:rPr>
              <w:t>一次涂布，根据客户对产品的厚度需求进行多次涂布，期间主要污染物为</w:t>
            </w:r>
            <w:r w:rsidR="00855800">
              <w:rPr>
                <w:rFonts w:hint="eastAsia"/>
                <w:szCs w:val="21"/>
              </w:rPr>
              <w:t>浸胶</w:t>
            </w:r>
            <w:r w:rsidR="001C43A6">
              <w:rPr>
                <w:rFonts w:hint="eastAsia"/>
                <w:szCs w:val="21"/>
              </w:rPr>
              <w:t>废气</w:t>
            </w:r>
            <w:r w:rsidR="00C065CF">
              <w:rPr>
                <w:rFonts w:hint="eastAsia"/>
                <w:szCs w:val="21"/>
              </w:rPr>
              <w:t>以及</w:t>
            </w:r>
            <w:r w:rsidR="00C61515">
              <w:rPr>
                <w:rFonts w:hint="eastAsia"/>
                <w:szCs w:val="21"/>
              </w:rPr>
              <w:t>设备噪声</w:t>
            </w:r>
            <w:r>
              <w:rPr>
                <w:rFonts w:hint="eastAsia"/>
                <w:szCs w:val="21"/>
              </w:rPr>
              <w:t>。</w:t>
            </w:r>
          </w:p>
          <w:p w14:paraId="57129683" w14:textId="61D9CEC6" w:rsidR="0020481F" w:rsidRDefault="0020481F" w:rsidP="0020481F">
            <w:pPr>
              <w:ind w:firstLine="480"/>
              <w:rPr>
                <w:szCs w:val="21"/>
              </w:rPr>
            </w:pPr>
            <w:r>
              <w:rPr>
                <w:rFonts w:hint="eastAsia"/>
                <w:szCs w:val="21"/>
              </w:rPr>
              <w:t>（</w:t>
            </w:r>
            <w:r>
              <w:rPr>
                <w:rFonts w:hint="eastAsia"/>
                <w:szCs w:val="21"/>
              </w:rPr>
              <w:t>2</w:t>
            </w:r>
            <w:r>
              <w:rPr>
                <w:rFonts w:hint="eastAsia"/>
                <w:szCs w:val="21"/>
              </w:rPr>
              <w:t>）烘干：涂布后的玻纤布</w:t>
            </w:r>
            <w:r w:rsidR="001C43A6">
              <w:rPr>
                <w:rFonts w:hint="eastAsia"/>
                <w:szCs w:val="21"/>
              </w:rPr>
              <w:t>运至</w:t>
            </w:r>
            <w:r>
              <w:rPr>
                <w:rFonts w:hint="eastAsia"/>
                <w:szCs w:val="21"/>
              </w:rPr>
              <w:t>烘箱</w:t>
            </w:r>
            <w:r w:rsidR="001C43A6">
              <w:rPr>
                <w:rFonts w:hint="eastAsia"/>
                <w:szCs w:val="21"/>
              </w:rPr>
              <w:t>内进行烘干，</w:t>
            </w:r>
            <w:r w:rsidR="00E14281">
              <w:rPr>
                <w:rFonts w:hint="eastAsia"/>
                <w:szCs w:val="21"/>
              </w:rPr>
              <w:t>烘箱采用电加热，</w:t>
            </w:r>
            <w:r w:rsidR="001C43A6">
              <w:rPr>
                <w:rFonts w:hint="eastAsia"/>
                <w:szCs w:val="21"/>
              </w:rPr>
              <w:t>温度控制在</w:t>
            </w:r>
            <w:r>
              <w:rPr>
                <w:rFonts w:hint="eastAsia"/>
                <w:szCs w:val="21"/>
              </w:rPr>
              <w:t>380</w:t>
            </w:r>
            <w:r>
              <w:rPr>
                <w:rFonts w:hint="eastAsia"/>
                <w:szCs w:val="21"/>
              </w:rPr>
              <w:t>℃</w:t>
            </w:r>
            <w:r w:rsidR="001C43A6">
              <w:rPr>
                <w:rFonts w:hint="eastAsia"/>
                <w:szCs w:val="21"/>
              </w:rPr>
              <w:t>左右，烘干后的产品自然冷却</w:t>
            </w:r>
            <w:r>
              <w:rPr>
                <w:rFonts w:hint="eastAsia"/>
                <w:szCs w:val="21"/>
              </w:rPr>
              <w:t>，</w:t>
            </w:r>
            <w:r w:rsidR="001C43A6">
              <w:rPr>
                <w:rFonts w:hint="eastAsia"/>
                <w:szCs w:val="21"/>
              </w:rPr>
              <w:t>期间主要污染物为</w:t>
            </w:r>
            <w:r w:rsidR="00855800">
              <w:rPr>
                <w:rFonts w:hint="eastAsia"/>
                <w:szCs w:val="21"/>
              </w:rPr>
              <w:t>烘干废气</w:t>
            </w:r>
            <w:r w:rsidR="00C61515">
              <w:rPr>
                <w:rFonts w:hint="eastAsia"/>
                <w:szCs w:val="21"/>
              </w:rPr>
              <w:t>以及设备噪声</w:t>
            </w:r>
            <w:r w:rsidR="00855800">
              <w:rPr>
                <w:rFonts w:hint="eastAsia"/>
                <w:szCs w:val="21"/>
              </w:rPr>
              <w:t>。</w:t>
            </w:r>
          </w:p>
          <w:p w14:paraId="3FBD5570" w14:textId="45148EAD" w:rsidR="001C43A6" w:rsidRDefault="001C43A6" w:rsidP="001C43A6">
            <w:pPr>
              <w:ind w:firstLine="480"/>
              <w:rPr>
                <w:szCs w:val="21"/>
              </w:rPr>
            </w:pPr>
            <w:r>
              <w:rPr>
                <w:rFonts w:hint="eastAsia"/>
                <w:szCs w:val="21"/>
              </w:rPr>
              <w:t>（</w:t>
            </w:r>
            <w:r>
              <w:rPr>
                <w:rFonts w:hint="eastAsia"/>
                <w:szCs w:val="21"/>
              </w:rPr>
              <w:t>3</w:t>
            </w:r>
            <w:r>
              <w:rPr>
                <w:rFonts w:hint="eastAsia"/>
                <w:szCs w:val="21"/>
              </w:rPr>
              <w:t>）卷曲、分切：烘干后的产品在收卷架纸筒上进行卷曲，然后根据客户需求使用分切机将其分切成相应的规格，最后包装入库，期间主要污染物为废边角料</w:t>
            </w:r>
            <w:r w:rsidR="00C61515">
              <w:rPr>
                <w:rFonts w:hint="eastAsia"/>
                <w:szCs w:val="21"/>
              </w:rPr>
              <w:t>以及设备噪声</w:t>
            </w:r>
            <w:r>
              <w:rPr>
                <w:rFonts w:hint="eastAsia"/>
                <w:szCs w:val="21"/>
              </w:rPr>
              <w:t>。</w:t>
            </w:r>
          </w:p>
          <w:p w14:paraId="1EFAD751" w14:textId="45182C23" w:rsidR="0020481F" w:rsidRDefault="0020481F" w:rsidP="001C43A6">
            <w:pPr>
              <w:ind w:firstLine="482"/>
              <w:rPr>
                <w:b/>
                <w:bCs/>
                <w:szCs w:val="21"/>
              </w:rPr>
            </w:pPr>
            <w:r w:rsidRPr="001C43A6">
              <w:rPr>
                <w:rFonts w:hint="eastAsia"/>
                <w:b/>
                <w:bCs/>
                <w:szCs w:val="21"/>
              </w:rPr>
              <w:t>②高温传输带工艺流程：</w:t>
            </w:r>
          </w:p>
          <w:p w14:paraId="4B622377" w14:textId="2EDADDC0" w:rsidR="00C61515" w:rsidRPr="00C61515" w:rsidRDefault="002B2DF9" w:rsidP="00C61515">
            <w:pPr>
              <w:pStyle w:val="3"/>
              <w:ind w:firstLineChars="0" w:firstLine="0"/>
              <w:jc w:val="center"/>
            </w:pPr>
            <w:r>
              <w:object w:dxaOrig="12840" w:dyaOrig="3770" w14:anchorId="68E4866F">
                <v:shape id="_x0000_i1027" type="#_x0000_t75" style="width:413.4pt;height:121.2pt" o:ole="">
                  <v:imagedata r:id="rId22" o:title=""/>
                </v:shape>
                <o:OLEObject Type="Embed" ProgID="Visio.Drawing.11" ShapeID="_x0000_i1027" DrawAspect="Content" ObjectID="_1747640348" r:id="rId23"/>
              </w:object>
            </w:r>
          </w:p>
          <w:p w14:paraId="02FFE8D9" w14:textId="46C6C6D4" w:rsidR="001C43A6" w:rsidRPr="0020481F" w:rsidRDefault="001C43A6" w:rsidP="001C43A6">
            <w:pPr>
              <w:ind w:firstLineChars="0" w:firstLine="0"/>
              <w:jc w:val="center"/>
              <w:rPr>
                <w:rFonts w:eastAsiaTheme="minorEastAsia"/>
                <w:b/>
                <w:bCs/>
                <w:color w:val="000000" w:themeColor="text1"/>
              </w:rPr>
            </w:pPr>
            <w:r w:rsidRPr="0020481F">
              <w:rPr>
                <w:rFonts w:eastAsiaTheme="minorEastAsia" w:hint="eastAsia"/>
                <w:b/>
                <w:bCs/>
                <w:color w:val="000000" w:themeColor="text1"/>
              </w:rPr>
              <w:t>图</w:t>
            </w:r>
            <w:r w:rsidRPr="0020481F">
              <w:rPr>
                <w:rFonts w:eastAsiaTheme="minorEastAsia" w:hint="eastAsia"/>
                <w:b/>
                <w:bCs/>
                <w:color w:val="000000" w:themeColor="text1"/>
              </w:rPr>
              <w:t>2-</w:t>
            </w:r>
            <w:r>
              <w:rPr>
                <w:rFonts w:eastAsiaTheme="minorEastAsia"/>
                <w:b/>
                <w:bCs/>
                <w:color w:val="000000" w:themeColor="text1"/>
              </w:rPr>
              <w:t xml:space="preserve">3 </w:t>
            </w:r>
            <w:r w:rsidRPr="0020481F">
              <w:rPr>
                <w:rFonts w:eastAsiaTheme="minorEastAsia" w:hint="eastAsia"/>
                <w:b/>
                <w:bCs/>
                <w:color w:val="000000" w:themeColor="text1"/>
              </w:rPr>
              <w:t xml:space="preserve"> </w:t>
            </w:r>
            <w:r w:rsidR="00341E36">
              <w:rPr>
                <w:rFonts w:eastAsiaTheme="minorEastAsia" w:hint="eastAsia"/>
                <w:b/>
                <w:bCs/>
                <w:color w:val="000000" w:themeColor="text1"/>
              </w:rPr>
              <w:t>高温传输带</w:t>
            </w:r>
            <w:r w:rsidRPr="0020481F">
              <w:rPr>
                <w:rFonts w:eastAsiaTheme="minorEastAsia" w:hint="eastAsia"/>
                <w:b/>
                <w:bCs/>
                <w:color w:val="000000" w:themeColor="text1"/>
              </w:rPr>
              <w:t>生产工艺流程图</w:t>
            </w:r>
          </w:p>
          <w:p w14:paraId="4D95D5D4" w14:textId="77777777" w:rsidR="00341E36" w:rsidRPr="00603FFA" w:rsidRDefault="00341E36" w:rsidP="00341E36">
            <w:pPr>
              <w:ind w:firstLineChars="0" w:firstLine="0"/>
              <w:rPr>
                <w:b/>
                <w:bCs/>
                <w:color w:val="000000"/>
              </w:rPr>
            </w:pPr>
            <w:r w:rsidRPr="00603FFA">
              <w:rPr>
                <w:b/>
                <w:bCs/>
                <w:color w:val="000000"/>
              </w:rPr>
              <w:lastRenderedPageBreak/>
              <w:t>工艺流程简述：</w:t>
            </w:r>
          </w:p>
          <w:p w14:paraId="1BC9667E" w14:textId="7B577D51" w:rsidR="00341E36" w:rsidRDefault="00341E36" w:rsidP="00341E36">
            <w:pPr>
              <w:ind w:firstLine="480"/>
              <w:rPr>
                <w:szCs w:val="21"/>
              </w:rPr>
            </w:pPr>
            <w:r w:rsidRPr="0053515C">
              <w:rPr>
                <w:rFonts w:hint="eastAsia"/>
                <w:color w:val="000000"/>
              </w:rPr>
              <w:t>（</w:t>
            </w:r>
            <w:r w:rsidRPr="0053515C">
              <w:rPr>
                <w:rFonts w:hint="eastAsia"/>
                <w:color w:val="000000"/>
              </w:rPr>
              <w:t>1</w:t>
            </w:r>
            <w:r w:rsidRPr="0053515C">
              <w:rPr>
                <w:rFonts w:hint="eastAsia"/>
                <w:color w:val="000000"/>
              </w:rPr>
              <w:t>）</w:t>
            </w:r>
            <w:r w:rsidR="00C61515">
              <w:rPr>
                <w:rFonts w:hint="eastAsia"/>
                <w:color w:val="000000"/>
              </w:rPr>
              <w:t>编织</w:t>
            </w:r>
            <w:r>
              <w:rPr>
                <w:rFonts w:hint="eastAsia"/>
                <w:szCs w:val="21"/>
              </w:rPr>
              <w:t>：根据客户的要求使用整经机、剑杆织布机将外购的玻纤纱编制成相应尺寸的胚布，期间主要污染物为</w:t>
            </w:r>
            <w:r w:rsidR="002B2DF9">
              <w:rPr>
                <w:rFonts w:hint="eastAsia"/>
                <w:szCs w:val="21"/>
              </w:rPr>
              <w:t>编织粉尘、</w:t>
            </w:r>
            <w:r>
              <w:rPr>
                <w:rFonts w:hint="eastAsia"/>
                <w:szCs w:val="21"/>
              </w:rPr>
              <w:t>废边角料</w:t>
            </w:r>
            <w:r w:rsidR="0020284C">
              <w:rPr>
                <w:rFonts w:hint="eastAsia"/>
                <w:szCs w:val="21"/>
              </w:rPr>
              <w:t>以及设备噪声</w:t>
            </w:r>
            <w:r>
              <w:rPr>
                <w:rFonts w:hint="eastAsia"/>
                <w:szCs w:val="21"/>
              </w:rPr>
              <w:t>。</w:t>
            </w:r>
          </w:p>
          <w:p w14:paraId="186DB48F" w14:textId="57FBF22B" w:rsidR="00341E36" w:rsidRDefault="00341E36" w:rsidP="00341E36">
            <w:pPr>
              <w:ind w:firstLine="480"/>
              <w:rPr>
                <w:szCs w:val="21"/>
              </w:rPr>
            </w:pPr>
            <w:r>
              <w:rPr>
                <w:rFonts w:hint="eastAsia"/>
                <w:szCs w:val="21"/>
              </w:rPr>
              <w:t>（</w:t>
            </w:r>
            <w:r>
              <w:rPr>
                <w:rFonts w:hint="eastAsia"/>
                <w:szCs w:val="21"/>
              </w:rPr>
              <w:t>2</w:t>
            </w:r>
            <w:r>
              <w:rPr>
                <w:rFonts w:hint="eastAsia"/>
                <w:szCs w:val="21"/>
              </w:rPr>
              <w:t>）浸胶：利用高速涂层的浸胶设备将玻璃纤维布全部浸入浸胶槽中，将聚四氟乙烯乳液均匀涂在底部表面，再经过设备自带的电加热管进行加热用以去除纤维布表面水汽，加热管公设两个温区，加热温度分别为</w:t>
            </w:r>
            <w:r>
              <w:rPr>
                <w:rFonts w:hint="eastAsia"/>
                <w:szCs w:val="21"/>
              </w:rPr>
              <w:t>80-100</w:t>
            </w:r>
            <w:r>
              <w:rPr>
                <w:rFonts w:hint="eastAsia"/>
                <w:szCs w:val="21"/>
              </w:rPr>
              <w:t>℃、</w:t>
            </w:r>
            <w:r>
              <w:rPr>
                <w:rFonts w:hint="eastAsia"/>
                <w:szCs w:val="21"/>
              </w:rPr>
              <w:t>100-200</w:t>
            </w:r>
            <w:r>
              <w:rPr>
                <w:rFonts w:hint="eastAsia"/>
                <w:szCs w:val="21"/>
              </w:rPr>
              <w:t>℃，加热后的玻纤布视为完成一次涂布，根据客户对产品的厚度需求进行多次涂布，期间主要污染物为</w:t>
            </w:r>
            <w:r w:rsidR="00855800">
              <w:rPr>
                <w:rFonts w:hint="eastAsia"/>
                <w:szCs w:val="21"/>
              </w:rPr>
              <w:t>浸胶废气</w:t>
            </w:r>
            <w:r>
              <w:rPr>
                <w:rFonts w:hint="eastAsia"/>
                <w:szCs w:val="21"/>
              </w:rPr>
              <w:t>以及</w:t>
            </w:r>
            <w:r w:rsidR="0020284C">
              <w:rPr>
                <w:rFonts w:hint="eastAsia"/>
                <w:szCs w:val="21"/>
              </w:rPr>
              <w:t>设备噪声</w:t>
            </w:r>
            <w:r>
              <w:rPr>
                <w:rFonts w:hint="eastAsia"/>
                <w:szCs w:val="21"/>
              </w:rPr>
              <w:t>。</w:t>
            </w:r>
          </w:p>
          <w:p w14:paraId="43B4A20C" w14:textId="7C49D77C" w:rsidR="00341E36" w:rsidRDefault="00341E36" w:rsidP="00341E36">
            <w:pPr>
              <w:ind w:firstLine="480"/>
              <w:rPr>
                <w:szCs w:val="21"/>
              </w:rPr>
            </w:pPr>
            <w:r>
              <w:rPr>
                <w:rFonts w:hint="eastAsia"/>
                <w:szCs w:val="21"/>
              </w:rPr>
              <w:t>（</w:t>
            </w:r>
            <w:r>
              <w:rPr>
                <w:rFonts w:hint="eastAsia"/>
                <w:szCs w:val="21"/>
              </w:rPr>
              <w:t>3</w:t>
            </w:r>
            <w:r>
              <w:rPr>
                <w:rFonts w:hint="eastAsia"/>
                <w:szCs w:val="21"/>
              </w:rPr>
              <w:t>）烘干：涂布后的玻纤布运至烘箱内进行烘干，</w:t>
            </w:r>
            <w:r w:rsidR="00E14281">
              <w:rPr>
                <w:rFonts w:hint="eastAsia"/>
                <w:szCs w:val="21"/>
              </w:rPr>
              <w:t>烘箱采用电加热，</w:t>
            </w:r>
            <w:r>
              <w:rPr>
                <w:rFonts w:hint="eastAsia"/>
                <w:szCs w:val="21"/>
              </w:rPr>
              <w:t>温度控制在</w:t>
            </w:r>
            <w:r>
              <w:rPr>
                <w:rFonts w:hint="eastAsia"/>
                <w:szCs w:val="21"/>
              </w:rPr>
              <w:t>380</w:t>
            </w:r>
            <w:r>
              <w:rPr>
                <w:rFonts w:hint="eastAsia"/>
                <w:szCs w:val="21"/>
              </w:rPr>
              <w:t>℃左右，烘干后的产品自然冷却，期间主要污染物为</w:t>
            </w:r>
            <w:r w:rsidR="00855800">
              <w:rPr>
                <w:rFonts w:hint="eastAsia"/>
                <w:szCs w:val="21"/>
              </w:rPr>
              <w:t>烘干废气</w:t>
            </w:r>
            <w:r w:rsidR="0020284C">
              <w:rPr>
                <w:rFonts w:hint="eastAsia"/>
                <w:szCs w:val="21"/>
              </w:rPr>
              <w:t>以及设备噪声</w:t>
            </w:r>
            <w:r>
              <w:rPr>
                <w:rFonts w:hint="eastAsia"/>
                <w:szCs w:val="21"/>
              </w:rPr>
              <w:t>。</w:t>
            </w:r>
          </w:p>
          <w:p w14:paraId="03B986DF" w14:textId="4A3A566A" w:rsidR="00341E36" w:rsidRDefault="00341E36" w:rsidP="00341E36">
            <w:pPr>
              <w:ind w:firstLine="480"/>
              <w:rPr>
                <w:szCs w:val="21"/>
              </w:rPr>
            </w:pPr>
            <w:r>
              <w:rPr>
                <w:rFonts w:hint="eastAsia"/>
                <w:szCs w:val="21"/>
              </w:rPr>
              <w:t>（</w:t>
            </w:r>
            <w:r>
              <w:rPr>
                <w:rFonts w:hint="eastAsia"/>
                <w:szCs w:val="21"/>
              </w:rPr>
              <w:t>4</w:t>
            </w:r>
            <w:r>
              <w:rPr>
                <w:rFonts w:hint="eastAsia"/>
                <w:szCs w:val="21"/>
              </w:rPr>
              <w:t>）裁切：根据客户需求使用裁切机将烘干后的产品裁切成相应的规格，最后包装入库，期间主要污染物为废边角料</w:t>
            </w:r>
            <w:r w:rsidR="0020284C">
              <w:rPr>
                <w:rFonts w:hint="eastAsia"/>
                <w:szCs w:val="21"/>
              </w:rPr>
              <w:t>以及设备噪声</w:t>
            </w:r>
            <w:r>
              <w:rPr>
                <w:rFonts w:hint="eastAsia"/>
                <w:szCs w:val="21"/>
              </w:rPr>
              <w:t>。</w:t>
            </w:r>
          </w:p>
          <w:p w14:paraId="71F77323" w14:textId="589A0995" w:rsidR="008E2857" w:rsidRPr="008E2857" w:rsidRDefault="008E2857" w:rsidP="008E2857">
            <w:pPr>
              <w:ind w:firstLineChars="0" w:firstLine="0"/>
              <w:rPr>
                <w:b/>
                <w:bCs/>
                <w:szCs w:val="21"/>
              </w:rPr>
            </w:pPr>
            <w:r w:rsidRPr="008E2857">
              <w:rPr>
                <w:rFonts w:hint="eastAsia"/>
                <w:b/>
                <w:bCs/>
                <w:szCs w:val="21"/>
              </w:rPr>
              <w:t>2</w:t>
            </w:r>
            <w:r w:rsidRPr="008E2857">
              <w:rPr>
                <w:rFonts w:hint="eastAsia"/>
                <w:b/>
                <w:bCs/>
                <w:szCs w:val="21"/>
              </w:rPr>
              <w:t>、主要污染工序</w:t>
            </w:r>
          </w:p>
          <w:p w14:paraId="7F3D85F0" w14:textId="77777777" w:rsidR="005A7D5F" w:rsidRPr="008E2857" w:rsidRDefault="005A7D5F" w:rsidP="008E2857">
            <w:pPr>
              <w:ind w:firstLine="480"/>
              <w:rPr>
                <w:szCs w:val="21"/>
              </w:rPr>
            </w:pPr>
            <w:r w:rsidRPr="008E2857">
              <w:rPr>
                <w:szCs w:val="21"/>
              </w:rPr>
              <w:t>本项目污染物产生情况详见表</w:t>
            </w:r>
            <w:r w:rsidRPr="008E2857">
              <w:rPr>
                <w:rFonts w:hint="eastAsia"/>
                <w:szCs w:val="21"/>
              </w:rPr>
              <w:t>2</w:t>
            </w:r>
            <w:r w:rsidRPr="008E2857">
              <w:rPr>
                <w:szCs w:val="21"/>
              </w:rPr>
              <w:t>-6</w:t>
            </w:r>
            <w:r w:rsidRPr="008E2857">
              <w:rPr>
                <w:szCs w:val="21"/>
              </w:rPr>
              <w:t>。</w:t>
            </w:r>
          </w:p>
          <w:p w14:paraId="4B47F5F1" w14:textId="77777777" w:rsidR="005A7D5F" w:rsidRPr="008E2857" w:rsidRDefault="005A7D5F" w:rsidP="008E2857">
            <w:pPr>
              <w:pStyle w:val="ac"/>
              <w:adjustRightInd w:val="0"/>
              <w:snapToGrid w:val="0"/>
              <w:spacing w:after="0" w:line="240" w:lineRule="auto"/>
              <w:ind w:firstLineChars="0" w:firstLine="0"/>
              <w:jc w:val="center"/>
              <w:rPr>
                <w:rFonts w:eastAsiaTheme="minorEastAsia"/>
                <w:b/>
                <w:kern w:val="0"/>
              </w:rPr>
            </w:pPr>
            <w:r w:rsidRPr="008E2857">
              <w:rPr>
                <w:rFonts w:eastAsiaTheme="minorEastAsia"/>
                <w:b/>
                <w:kern w:val="0"/>
              </w:rPr>
              <w:t>表</w:t>
            </w:r>
            <w:r w:rsidRPr="008E2857">
              <w:rPr>
                <w:rFonts w:eastAsiaTheme="minorEastAsia"/>
                <w:b/>
                <w:kern w:val="0"/>
              </w:rPr>
              <w:t>2</w:t>
            </w:r>
            <w:r w:rsidRPr="008E2857">
              <w:rPr>
                <w:rFonts w:eastAsiaTheme="minorEastAsia" w:hint="eastAsia"/>
                <w:b/>
                <w:kern w:val="0"/>
              </w:rPr>
              <w:t>-</w:t>
            </w:r>
            <w:r w:rsidRPr="008E2857">
              <w:rPr>
                <w:rFonts w:eastAsiaTheme="minorEastAsia"/>
                <w:b/>
                <w:kern w:val="0"/>
              </w:rPr>
              <w:t xml:space="preserve">6  </w:t>
            </w:r>
            <w:r w:rsidRPr="008E2857">
              <w:rPr>
                <w:rFonts w:eastAsiaTheme="minorEastAsia"/>
                <w:b/>
                <w:kern w:val="0"/>
              </w:rPr>
              <w:t>主要污染产生环节一览表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3"/>
              <w:gridCol w:w="1509"/>
              <w:gridCol w:w="2043"/>
              <w:gridCol w:w="1887"/>
              <w:gridCol w:w="2402"/>
            </w:tblGrid>
            <w:tr w:rsidR="00855800" w:rsidRPr="003D699B" w14:paraId="3FE8F775" w14:textId="77777777" w:rsidTr="00F90C3D">
              <w:trPr>
                <w:trHeight w:hRule="exact" w:val="383"/>
                <w:jc w:val="center"/>
              </w:trPr>
              <w:tc>
                <w:tcPr>
                  <w:tcW w:w="1367" w:type="pct"/>
                  <w:gridSpan w:val="2"/>
                  <w:shd w:val="clear" w:color="auto" w:fill="auto"/>
                  <w:vAlign w:val="center"/>
                </w:tcPr>
                <w:p w14:paraId="28579044" w14:textId="77777777" w:rsidR="00855800" w:rsidRPr="003D699B" w:rsidRDefault="00855800" w:rsidP="005A7D5F">
                  <w:pPr>
                    <w:pStyle w:val="affe"/>
                    <w:rPr>
                      <w:rFonts w:eastAsiaTheme="minorEastAsia"/>
                      <w:b/>
                    </w:rPr>
                  </w:pPr>
                  <w:r w:rsidRPr="003D699B">
                    <w:rPr>
                      <w:rFonts w:eastAsiaTheme="minorEastAsia"/>
                      <w:b/>
                    </w:rPr>
                    <w:t>污染类型</w:t>
                  </w:r>
                </w:p>
              </w:tc>
              <w:tc>
                <w:tcPr>
                  <w:tcW w:w="1172" w:type="pct"/>
                  <w:vAlign w:val="center"/>
                </w:tcPr>
                <w:p w14:paraId="424650CE" w14:textId="77777777" w:rsidR="00855800" w:rsidRPr="003D699B" w:rsidRDefault="00855800" w:rsidP="005A7D5F">
                  <w:pPr>
                    <w:pStyle w:val="affe"/>
                    <w:rPr>
                      <w:rFonts w:eastAsiaTheme="minorEastAsia"/>
                      <w:b/>
                    </w:rPr>
                  </w:pPr>
                  <w:r w:rsidRPr="003D699B">
                    <w:rPr>
                      <w:rFonts w:eastAsiaTheme="minorEastAsia"/>
                      <w:b/>
                    </w:rPr>
                    <w:t>产生工序</w:t>
                  </w:r>
                </w:p>
              </w:tc>
              <w:tc>
                <w:tcPr>
                  <w:tcW w:w="1083" w:type="pct"/>
                  <w:shd w:val="clear" w:color="auto" w:fill="auto"/>
                  <w:vAlign w:val="center"/>
                </w:tcPr>
                <w:p w14:paraId="184FF586" w14:textId="77777777" w:rsidR="00855800" w:rsidRPr="003D699B" w:rsidRDefault="00855800" w:rsidP="005A7D5F">
                  <w:pPr>
                    <w:pStyle w:val="affe"/>
                    <w:rPr>
                      <w:rFonts w:eastAsiaTheme="minorEastAsia"/>
                      <w:b/>
                    </w:rPr>
                  </w:pPr>
                  <w:r w:rsidRPr="003D699B">
                    <w:rPr>
                      <w:rFonts w:eastAsiaTheme="minorEastAsia"/>
                      <w:b/>
                    </w:rPr>
                    <w:t>污染物</w:t>
                  </w:r>
                </w:p>
              </w:tc>
              <w:tc>
                <w:tcPr>
                  <w:tcW w:w="1378" w:type="pct"/>
                  <w:vAlign w:val="center"/>
                </w:tcPr>
                <w:p w14:paraId="4E8ADA63" w14:textId="77777777" w:rsidR="00855800" w:rsidRPr="003D699B" w:rsidRDefault="00855800" w:rsidP="005A7D5F">
                  <w:pPr>
                    <w:pStyle w:val="affe"/>
                    <w:rPr>
                      <w:rFonts w:eastAsiaTheme="minorEastAsia"/>
                      <w:b/>
                    </w:rPr>
                  </w:pPr>
                  <w:r w:rsidRPr="003D699B">
                    <w:rPr>
                      <w:rFonts w:eastAsiaTheme="minorEastAsia"/>
                      <w:b/>
                    </w:rPr>
                    <w:t>治理措施及排放去向</w:t>
                  </w:r>
                </w:p>
              </w:tc>
            </w:tr>
            <w:tr w:rsidR="002B2DF9" w:rsidRPr="003D699B" w14:paraId="58CEBE4D" w14:textId="77777777" w:rsidTr="00F90C3D">
              <w:trPr>
                <w:trHeight w:hRule="exact" w:val="399"/>
                <w:jc w:val="center"/>
              </w:trPr>
              <w:tc>
                <w:tcPr>
                  <w:tcW w:w="1367" w:type="pct"/>
                  <w:gridSpan w:val="2"/>
                  <w:vMerge w:val="restart"/>
                  <w:shd w:val="clear" w:color="auto" w:fill="auto"/>
                  <w:vAlign w:val="center"/>
                </w:tcPr>
                <w:p w14:paraId="6CA1AB97" w14:textId="76EE5515" w:rsidR="002B2DF9" w:rsidRPr="003D699B" w:rsidRDefault="002B2DF9" w:rsidP="005A7D5F">
                  <w:pPr>
                    <w:pStyle w:val="affe"/>
                    <w:rPr>
                      <w:rFonts w:eastAsiaTheme="minorEastAsia"/>
                    </w:rPr>
                  </w:pPr>
                  <w:r w:rsidRPr="003D699B">
                    <w:rPr>
                      <w:rFonts w:eastAsiaTheme="minorEastAsia"/>
                    </w:rPr>
                    <w:t>废气</w:t>
                  </w:r>
                </w:p>
              </w:tc>
              <w:tc>
                <w:tcPr>
                  <w:tcW w:w="1172" w:type="pct"/>
                  <w:vAlign w:val="center"/>
                </w:tcPr>
                <w:p w14:paraId="1140B08D" w14:textId="7032D216" w:rsidR="002B2DF9" w:rsidRPr="003D699B" w:rsidRDefault="002B2DF9" w:rsidP="005A7D5F">
                  <w:pPr>
                    <w:pStyle w:val="affe"/>
                    <w:rPr>
                      <w:rFonts w:eastAsiaTheme="minorEastAsia"/>
                    </w:rPr>
                  </w:pPr>
                  <w:r>
                    <w:rPr>
                      <w:rFonts w:eastAsiaTheme="minorEastAsia" w:hint="eastAsia"/>
                    </w:rPr>
                    <w:t>浸胶</w:t>
                  </w:r>
                </w:p>
              </w:tc>
              <w:tc>
                <w:tcPr>
                  <w:tcW w:w="1083" w:type="pct"/>
                  <w:vMerge w:val="restart"/>
                  <w:shd w:val="clear" w:color="auto" w:fill="auto"/>
                  <w:vAlign w:val="center"/>
                </w:tcPr>
                <w:p w14:paraId="1AB7CC49" w14:textId="6FAB1E8B" w:rsidR="002B2DF9" w:rsidRPr="003D699B" w:rsidRDefault="002B2DF9" w:rsidP="005A7D5F">
                  <w:pPr>
                    <w:pStyle w:val="affe"/>
                    <w:rPr>
                      <w:rFonts w:eastAsiaTheme="minorEastAsia"/>
                    </w:rPr>
                  </w:pPr>
                  <w:r>
                    <w:rPr>
                      <w:rFonts w:eastAsiaTheme="minorEastAsia" w:hint="eastAsia"/>
                    </w:rPr>
                    <w:t>非甲烷总烃</w:t>
                  </w:r>
                </w:p>
              </w:tc>
              <w:tc>
                <w:tcPr>
                  <w:tcW w:w="1378" w:type="pct"/>
                  <w:vMerge w:val="restart"/>
                  <w:vAlign w:val="center"/>
                </w:tcPr>
                <w:p w14:paraId="1824DA13" w14:textId="5E3270BF" w:rsidR="002B2DF9" w:rsidRPr="003D699B" w:rsidRDefault="002B2DF9" w:rsidP="005A7D5F">
                  <w:pPr>
                    <w:pStyle w:val="affe"/>
                    <w:rPr>
                      <w:rFonts w:eastAsiaTheme="minorEastAsia"/>
                      <w:bCs/>
                      <w:szCs w:val="21"/>
                    </w:rPr>
                  </w:pPr>
                  <w:r>
                    <w:rPr>
                      <w:rFonts w:eastAsiaTheme="minorEastAsia" w:hint="eastAsia"/>
                      <w:bCs/>
                      <w:szCs w:val="21"/>
                    </w:rPr>
                    <w:t>集气装置</w:t>
                  </w:r>
                  <w:r w:rsidRPr="003D699B">
                    <w:rPr>
                      <w:rFonts w:eastAsiaTheme="minorEastAsia"/>
                      <w:bCs/>
                      <w:szCs w:val="21"/>
                    </w:rPr>
                    <w:t>+</w:t>
                  </w:r>
                  <w:r w:rsidR="00F90C3D">
                    <w:rPr>
                      <w:rFonts w:eastAsiaTheme="minorEastAsia" w:hint="eastAsia"/>
                      <w:bCs/>
                      <w:szCs w:val="21"/>
                    </w:rPr>
                    <w:t>二级</w:t>
                  </w:r>
                  <w:r>
                    <w:rPr>
                      <w:rFonts w:eastAsiaTheme="minorEastAsia" w:hint="eastAsia"/>
                      <w:bCs/>
                      <w:szCs w:val="21"/>
                    </w:rPr>
                    <w:t>活性炭吸附装置</w:t>
                  </w:r>
                  <w:r>
                    <w:rPr>
                      <w:rFonts w:eastAsiaTheme="minorEastAsia" w:hint="eastAsia"/>
                      <w:bCs/>
                      <w:szCs w:val="21"/>
                    </w:rPr>
                    <w:t>+</w:t>
                  </w:r>
                  <w:r w:rsidRPr="003D699B">
                    <w:rPr>
                      <w:rFonts w:eastAsiaTheme="minorEastAsia"/>
                      <w:bCs/>
                      <w:szCs w:val="21"/>
                    </w:rPr>
                    <w:t>15m</w:t>
                  </w:r>
                  <w:r w:rsidRPr="003D699B">
                    <w:rPr>
                      <w:rFonts w:eastAsiaTheme="minorEastAsia"/>
                      <w:bCs/>
                      <w:szCs w:val="21"/>
                    </w:rPr>
                    <w:t>高排气筒</w:t>
                  </w:r>
                </w:p>
              </w:tc>
            </w:tr>
            <w:tr w:rsidR="002B2DF9" w:rsidRPr="003D699B" w14:paraId="382A1591" w14:textId="77777777" w:rsidTr="00F90C3D">
              <w:trPr>
                <w:trHeight w:hRule="exact" w:val="416"/>
                <w:jc w:val="center"/>
              </w:trPr>
              <w:tc>
                <w:tcPr>
                  <w:tcW w:w="1367" w:type="pct"/>
                  <w:gridSpan w:val="2"/>
                  <w:vMerge/>
                  <w:shd w:val="clear" w:color="auto" w:fill="auto"/>
                  <w:vAlign w:val="center"/>
                </w:tcPr>
                <w:p w14:paraId="5DB5EB85" w14:textId="6093ADF4" w:rsidR="002B2DF9" w:rsidRPr="003D699B" w:rsidRDefault="002B2DF9" w:rsidP="005A7D5F">
                  <w:pPr>
                    <w:pStyle w:val="affe"/>
                    <w:rPr>
                      <w:rFonts w:eastAsiaTheme="minorEastAsia"/>
                    </w:rPr>
                  </w:pPr>
                </w:p>
              </w:tc>
              <w:tc>
                <w:tcPr>
                  <w:tcW w:w="1172" w:type="pct"/>
                  <w:vAlign w:val="center"/>
                </w:tcPr>
                <w:p w14:paraId="27192DE7" w14:textId="68B285DC" w:rsidR="002B2DF9" w:rsidRPr="003D699B" w:rsidRDefault="002B2DF9" w:rsidP="005A7D5F">
                  <w:pPr>
                    <w:pStyle w:val="affe"/>
                    <w:rPr>
                      <w:rFonts w:eastAsiaTheme="minorEastAsia"/>
                    </w:rPr>
                  </w:pPr>
                  <w:r>
                    <w:rPr>
                      <w:rFonts w:eastAsiaTheme="minorEastAsia" w:hint="eastAsia"/>
                    </w:rPr>
                    <w:t>烘干</w:t>
                  </w:r>
                </w:p>
              </w:tc>
              <w:tc>
                <w:tcPr>
                  <w:tcW w:w="1083" w:type="pct"/>
                  <w:vMerge/>
                  <w:shd w:val="clear" w:color="auto" w:fill="auto"/>
                  <w:vAlign w:val="center"/>
                </w:tcPr>
                <w:p w14:paraId="5E160D70" w14:textId="7608D2B8" w:rsidR="002B2DF9" w:rsidRPr="003D699B" w:rsidRDefault="002B2DF9" w:rsidP="005A7D5F">
                  <w:pPr>
                    <w:pStyle w:val="affe"/>
                    <w:rPr>
                      <w:rFonts w:eastAsiaTheme="minorEastAsia"/>
                    </w:rPr>
                  </w:pPr>
                </w:p>
              </w:tc>
              <w:tc>
                <w:tcPr>
                  <w:tcW w:w="1378" w:type="pct"/>
                  <w:vMerge/>
                  <w:vAlign w:val="center"/>
                </w:tcPr>
                <w:p w14:paraId="0F0E71A2" w14:textId="4EEF02D4" w:rsidR="002B2DF9" w:rsidRPr="003D699B" w:rsidRDefault="002B2DF9" w:rsidP="005A7D5F">
                  <w:pPr>
                    <w:pStyle w:val="affe"/>
                    <w:rPr>
                      <w:rFonts w:eastAsiaTheme="minorEastAsia"/>
                      <w:bCs/>
                      <w:szCs w:val="21"/>
                    </w:rPr>
                  </w:pPr>
                </w:p>
              </w:tc>
            </w:tr>
            <w:tr w:rsidR="002B2DF9" w:rsidRPr="003D699B" w14:paraId="26647547" w14:textId="77777777" w:rsidTr="003C3CD1">
              <w:trPr>
                <w:trHeight w:hRule="exact" w:val="421"/>
                <w:jc w:val="center"/>
              </w:trPr>
              <w:tc>
                <w:tcPr>
                  <w:tcW w:w="1367" w:type="pct"/>
                  <w:gridSpan w:val="2"/>
                  <w:vMerge/>
                  <w:shd w:val="clear" w:color="auto" w:fill="auto"/>
                  <w:vAlign w:val="center"/>
                </w:tcPr>
                <w:p w14:paraId="1C2268F5" w14:textId="77777777" w:rsidR="002B2DF9" w:rsidRPr="003D699B" w:rsidRDefault="002B2DF9" w:rsidP="005A7D5F">
                  <w:pPr>
                    <w:pStyle w:val="affe"/>
                    <w:rPr>
                      <w:rFonts w:eastAsiaTheme="minorEastAsia"/>
                    </w:rPr>
                  </w:pPr>
                </w:p>
              </w:tc>
              <w:tc>
                <w:tcPr>
                  <w:tcW w:w="1172" w:type="pct"/>
                  <w:vAlign w:val="center"/>
                </w:tcPr>
                <w:p w14:paraId="6F21346D" w14:textId="76F3E1B5" w:rsidR="002B2DF9" w:rsidRDefault="002B2DF9" w:rsidP="005A7D5F">
                  <w:pPr>
                    <w:pStyle w:val="affe"/>
                    <w:rPr>
                      <w:rFonts w:eastAsiaTheme="minorEastAsia"/>
                    </w:rPr>
                  </w:pPr>
                  <w:r>
                    <w:rPr>
                      <w:rFonts w:eastAsiaTheme="minorEastAsia" w:hint="eastAsia"/>
                    </w:rPr>
                    <w:t>编织</w:t>
                  </w:r>
                </w:p>
              </w:tc>
              <w:tc>
                <w:tcPr>
                  <w:tcW w:w="1083" w:type="pct"/>
                  <w:shd w:val="clear" w:color="auto" w:fill="auto"/>
                  <w:vAlign w:val="center"/>
                </w:tcPr>
                <w:p w14:paraId="67E526FE" w14:textId="3628C719" w:rsidR="002B2DF9" w:rsidRPr="003D699B" w:rsidRDefault="002B2DF9" w:rsidP="005A7D5F">
                  <w:pPr>
                    <w:pStyle w:val="affe"/>
                    <w:rPr>
                      <w:rFonts w:eastAsiaTheme="minorEastAsia"/>
                    </w:rPr>
                  </w:pPr>
                  <w:r>
                    <w:rPr>
                      <w:rFonts w:eastAsiaTheme="minorEastAsia" w:hint="eastAsia"/>
                    </w:rPr>
                    <w:t>颗粒物</w:t>
                  </w:r>
                </w:p>
              </w:tc>
              <w:tc>
                <w:tcPr>
                  <w:tcW w:w="1378" w:type="pct"/>
                  <w:vAlign w:val="center"/>
                </w:tcPr>
                <w:p w14:paraId="5D15BF9B" w14:textId="61CC25FA" w:rsidR="002B2DF9" w:rsidRPr="003D699B" w:rsidRDefault="002B2DF9" w:rsidP="005A7D5F">
                  <w:pPr>
                    <w:pStyle w:val="affe"/>
                    <w:rPr>
                      <w:rFonts w:eastAsiaTheme="minorEastAsia"/>
                      <w:bCs/>
                      <w:szCs w:val="21"/>
                    </w:rPr>
                  </w:pPr>
                  <w:r>
                    <w:rPr>
                      <w:rFonts w:eastAsiaTheme="minorEastAsia" w:hint="eastAsia"/>
                      <w:bCs/>
                      <w:szCs w:val="21"/>
                    </w:rPr>
                    <w:t>移动式除尘器</w:t>
                  </w:r>
                  <w:r>
                    <w:rPr>
                      <w:rFonts w:eastAsiaTheme="minorEastAsia" w:hint="eastAsia"/>
                      <w:bCs/>
                      <w:szCs w:val="21"/>
                    </w:rPr>
                    <w:t>+</w:t>
                  </w:r>
                  <w:r>
                    <w:rPr>
                      <w:rFonts w:eastAsiaTheme="minorEastAsia" w:hint="eastAsia"/>
                      <w:bCs/>
                      <w:szCs w:val="21"/>
                    </w:rPr>
                    <w:t>车间通风</w:t>
                  </w:r>
                </w:p>
              </w:tc>
            </w:tr>
            <w:tr w:rsidR="00855800" w:rsidRPr="003D699B" w14:paraId="677F7D18" w14:textId="77777777" w:rsidTr="00F90C3D">
              <w:trPr>
                <w:trHeight w:hRule="exact" w:val="584"/>
                <w:jc w:val="center"/>
              </w:trPr>
              <w:tc>
                <w:tcPr>
                  <w:tcW w:w="1367" w:type="pct"/>
                  <w:gridSpan w:val="2"/>
                  <w:shd w:val="clear" w:color="auto" w:fill="auto"/>
                  <w:vAlign w:val="center"/>
                </w:tcPr>
                <w:p w14:paraId="1B38F3A4" w14:textId="5C191DA4" w:rsidR="00855800" w:rsidRPr="003D699B" w:rsidRDefault="00855800" w:rsidP="005A7D5F">
                  <w:pPr>
                    <w:pStyle w:val="affe"/>
                    <w:rPr>
                      <w:rFonts w:eastAsiaTheme="minorEastAsia"/>
                    </w:rPr>
                  </w:pPr>
                  <w:r w:rsidRPr="003D699B">
                    <w:rPr>
                      <w:rFonts w:eastAsiaTheme="minorEastAsia"/>
                    </w:rPr>
                    <w:t>废水</w:t>
                  </w:r>
                </w:p>
              </w:tc>
              <w:tc>
                <w:tcPr>
                  <w:tcW w:w="1172" w:type="pct"/>
                  <w:vAlign w:val="center"/>
                </w:tcPr>
                <w:p w14:paraId="72E791F3" w14:textId="02D68A7E" w:rsidR="00855800" w:rsidRPr="003D699B" w:rsidRDefault="00855800" w:rsidP="005A7D5F">
                  <w:pPr>
                    <w:pStyle w:val="affe"/>
                    <w:rPr>
                      <w:rFonts w:eastAsiaTheme="minorEastAsia"/>
                    </w:rPr>
                  </w:pPr>
                  <w:r>
                    <w:rPr>
                      <w:rFonts w:eastAsiaTheme="minorEastAsia" w:hint="eastAsia"/>
                    </w:rPr>
                    <w:t>职工生活</w:t>
                  </w:r>
                </w:p>
              </w:tc>
              <w:tc>
                <w:tcPr>
                  <w:tcW w:w="1083" w:type="pct"/>
                  <w:shd w:val="clear" w:color="auto" w:fill="auto"/>
                  <w:vAlign w:val="center"/>
                </w:tcPr>
                <w:p w14:paraId="2A42EE55" w14:textId="1A4F010C" w:rsidR="00855800" w:rsidRPr="003D699B" w:rsidRDefault="00855800" w:rsidP="005A7D5F">
                  <w:pPr>
                    <w:pStyle w:val="affe"/>
                    <w:rPr>
                      <w:rFonts w:eastAsiaTheme="minorEastAsia"/>
                      <w:szCs w:val="21"/>
                    </w:rPr>
                  </w:pPr>
                  <w:r>
                    <w:rPr>
                      <w:bCs/>
                      <w:szCs w:val="21"/>
                      <w:lang w:bidi="ar"/>
                    </w:rPr>
                    <w:t>pH</w:t>
                  </w:r>
                  <w:r>
                    <w:rPr>
                      <w:rFonts w:cs="宋体" w:hint="eastAsia"/>
                      <w:bCs/>
                      <w:szCs w:val="21"/>
                      <w:lang w:bidi="ar"/>
                    </w:rPr>
                    <w:t>、</w:t>
                  </w:r>
                  <w:r>
                    <w:rPr>
                      <w:bCs/>
                      <w:szCs w:val="21"/>
                      <w:lang w:bidi="ar"/>
                    </w:rPr>
                    <w:t>COD</w:t>
                  </w:r>
                  <w:r>
                    <w:rPr>
                      <w:rFonts w:cs="宋体" w:hint="eastAsia"/>
                      <w:bCs/>
                      <w:szCs w:val="21"/>
                      <w:lang w:bidi="ar"/>
                    </w:rPr>
                    <w:t>、</w:t>
                  </w:r>
                  <w:r>
                    <w:rPr>
                      <w:bCs/>
                      <w:szCs w:val="21"/>
                      <w:lang w:bidi="ar"/>
                    </w:rPr>
                    <w:t>SS</w:t>
                  </w:r>
                  <w:r>
                    <w:rPr>
                      <w:rFonts w:cs="宋体" w:hint="eastAsia"/>
                      <w:bCs/>
                      <w:szCs w:val="21"/>
                      <w:lang w:bidi="ar"/>
                    </w:rPr>
                    <w:t>、氨氮、总磷</w:t>
                  </w:r>
                </w:p>
              </w:tc>
              <w:tc>
                <w:tcPr>
                  <w:tcW w:w="1378" w:type="pct"/>
                  <w:vAlign w:val="center"/>
                </w:tcPr>
                <w:p w14:paraId="64BDFC28" w14:textId="72C6488A" w:rsidR="00855800" w:rsidRPr="003D699B" w:rsidRDefault="00855800" w:rsidP="005A7D5F">
                  <w:pPr>
                    <w:pStyle w:val="affe"/>
                    <w:rPr>
                      <w:rFonts w:eastAsiaTheme="minorEastAsia"/>
                    </w:rPr>
                  </w:pPr>
                  <w:r w:rsidRPr="003D699B">
                    <w:rPr>
                      <w:rFonts w:eastAsiaTheme="minorEastAsia"/>
                      <w:szCs w:val="21"/>
                    </w:rPr>
                    <w:t>生活污水经化粪池预处理后</w:t>
                  </w:r>
                  <w:r>
                    <w:rPr>
                      <w:rFonts w:eastAsiaTheme="minorEastAsia" w:hint="eastAsia"/>
                      <w:szCs w:val="21"/>
                    </w:rPr>
                    <w:t>用于周边农田施肥</w:t>
                  </w:r>
                  <w:r w:rsidR="003A2CE6" w:rsidRPr="003D699B">
                    <w:rPr>
                      <w:rFonts w:eastAsiaTheme="minorEastAsia"/>
                    </w:rPr>
                    <w:t xml:space="preserve"> </w:t>
                  </w:r>
                </w:p>
              </w:tc>
            </w:tr>
            <w:tr w:rsidR="003C3CD1" w:rsidRPr="003D699B" w14:paraId="607F41A0" w14:textId="77777777" w:rsidTr="00F90C3D">
              <w:trPr>
                <w:trHeight w:val="403"/>
                <w:jc w:val="center"/>
              </w:trPr>
              <w:tc>
                <w:tcPr>
                  <w:tcW w:w="501" w:type="pct"/>
                  <w:vMerge w:val="restart"/>
                  <w:shd w:val="clear" w:color="auto" w:fill="auto"/>
                  <w:vAlign w:val="center"/>
                </w:tcPr>
                <w:p w14:paraId="520B7AB1" w14:textId="77777777" w:rsidR="003C3CD1" w:rsidRPr="003D699B" w:rsidRDefault="003C3CD1" w:rsidP="003A2CE6">
                  <w:pPr>
                    <w:pStyle w:val="affe"/>
                    <w:rPr>
                      <w:rFonts w:eastAsiaTheme="minorEastAsia"/>
                    </w:rPr>
                  </w:pPr>
                  <w:r w:rsidRPr="003D699B">
                    <w:rPr>
                      <w:rFonts w:eastAsiaTheme="minorEastAsia"/>
                    </w:rPr>
                    <w:t>固废</w:t>
                  </w:r>
                </w:p>
              </w:tc>
              <w:tc>
                <w:tcPr>
                  <w:tcW w:w="866" w:type="pct"/>
                  <w:vMerge w:val="restart"/>
                  <w:shd w:val="clear" w:color="auto" w:fill="auto"/>
                  <w:vAlign w:val="center"/>
                </w:tcPr>
                <w:p w14:paraId="1D6EB6B6" w14:textId="4F747935" w:rsidR="003C3CD1" w:rsidRPr="003D699B" w:rsidRDefault="003C3CD1" w:rsidP="003A2CE6">
                  <w:pPr>
                    <w:pStyle w:val="affe"/>
                    <w:rPr>
                      <w:rFonts w:eastAsiaTheme="minorEastAsia"/>
                    </w:rPr>
                  </w:pPr>
                  <w:r>
                    <w:rPr>
                      <w:rFonts w:eastAsiaTheme="minorEastAsia" w:hint="eastAsia"/>
                    </w:rPr>
                    <w:t>一般工业固废</w:t>
                  </w:r>
                </w:p>
              </w:tc>
              <w:tc>
                <w:tcPr>
                  <w:tcW w:w="1172" w:type="pct"/>
                  <w:vAlign w:val="center"/>
                </w:tcPr>
                <w:p w14:paraId="3B6438DD" w14:textId="6D6C5D1F" w:rsidR="003C3CD1" w:rsidRPr="003D699B" w:rsidRDefault="003C3CD1" w:rsidP="003A2CE6">
                  <w:pPr>
                    <w:pStyle w:val="affe"/>
                    <w:rPr>
                      <w:rFonts w:eastAsiaTheme="minorEastAsia"/>
                    </w:rPr>
                  </w:pPr>
                  <w:r>
                    <w:rPr>
                      <w:rFonts w:cs="宋体" w:hint="eastAsia"/>
                      <w:bCs/>
                      <w:szCs w:val="21"/>
                      <w:lang w:bidi="ar"/>
                    </w:rPr>
                    <w:t>编织、裁切、分切</w:t>
                  </w:r>
                </w:p>
              </w:tc>
              <w:tc>
                <w:tcPr>
                  <w:tcW w:w="1083" w:type="pct"/>
                  <w:shd w:val="clear" w:color="auto" w:fill="auto"/>
                  <w:vAlign w:val="center"/>
                </w:tcPr>
                <w:p w14:paraId="315DF2AC" w14:textId="527E164C" w:rsidR="003C3CD1" w:rsidRPr="003D699B" w:rsidRDefault="003C3CD1" w:rsidP="003A2CE6">
                  <w:pPr>
                    <w:pStyle w:val="affe"/>
                    <w:rPr>
                      <w:rFonts w:eastAsiaTheme="minorEastAsia"/>
                    </w:rPr>
                  </w:pPr>
                  <w:r>
                    <w:rPr>
                      <w:rFonts w:cs="宋体" w:hint="eastAsia"/>
                      <w:bCs/>
                      <w:szCs w:val="21"/>
                      <w:lang w:bidi="ar"/>
                    </w:rPr>
                    <w:t>废玻璃纤维布</w:t>
                  </w:r>
                </w:p>
              </w:tc>
              <w:tc>
                <w:tcPr>
                  <w:tcW w:w="1378" w:type="pct"/>
                  <w:vMerge w:val="restart"/>
                  <w:vAlign w:val="center"/>
                </w:tcPr>
                <w:p w14:paraId="7C338B98" w14:textId="57A519C8" w:rsidR="003C3CD1" w:rsidRPr="003D699B" w:rsidRDefault="003C3CD1" w:rsidP="003A2CE6">
                  <w:pPr>
                    <w:pStyle w:val="affe"/>
                    <w:rPr>
                      <w:rFonts w:eastAsiaTheme="minorEastAsia"/>
                    </w:rPr>
                  </w:pPr>
                  <w:r>
                    <w:rPr>
                      <w:rFonts w:eastAsiaTheme="minorEastAsia" w:hint="eastAsia"/>
                    </w:rPr>
                    <w:t>固废堆场暂存</w:t>
                  </w:r>
                  <w:r>
                    <w:rPr>
                      <w:rFonts w:eastAsiaTheme="minorEastAsia" w:hint="eastAsia"/>
                    </w:rPr>
                    <w:t>+</w:t>
                  </w:r>
                  <w:r>
                    <w:rPr>
                      <w:rFonts w:eastAsiaTheme="minorEastAsia" w:hint="eastAsia"/>
                    </w:rPr>
                    <w:t>外售综合利用</w:t>
                  </w:r>
                </w:p>
              </w:tc>
            </w:tr>
            <w:tr w:rsidR="003C3CD1" w:rsidRPr="003D699B" w14:paraId="6F62DABF" w14:textId="77777777" w:rsidTr="003C3CD1">
              <w:trPr>
                <w:trHeight w:val="425"/>
                <w:jc w:val="center"/>
              </w:trPr>
              <w:tc>
                <w:tcPr>
                  <w:tcW w:w="501" w:type="pct"/>
                  <w:vMerge/>
                  <w:shd w:val="clear" w:color="auto" w:fill="auto"/>
                  <w:vAlign w:val="center"/>
                </w:tcPr>
                <w:p w14:paraId="6A651331" w14:textId="77777777" w:rsidR="003C3CD1" w:rsidRPr="003D699B" w:rsidRDefault="003C3CD1" w:rsidP="003A2CE6">
                  <w:pPr>
                    <w:pStyle w:val="affe"/>
                    <w:rPr>
                      <w:rFonts w:eastAsiaTheme="minorEastAsia"/>
                    </w:rPr>
                  </w:pPr>
                </w:p>
              </w:tc>
              <w:tc>
                <w:tcPr>
                  <w:tcW w:w="866" w:type="pct"/>
                  <w:vMerge/>
                  <w:shd w:val="clear" w:color="auto" w:fill="auto"/>
                  <w:vAlign w:val="center"/>
                </w:tcPr>
                <w:p w14:paraId="429E1FFC" w14:textId="77777777" w:rsidR="003C3CD1" w:rsidRDefault="003C3CD1" w:rsidP="003A2CE6">
                  <w:pPr>
                    <w:pStyle w:val="affe"/>
                    <w:rPr>
                      <w:rFonts w:eastAsiaTheme="minorEastAsia"/>
                    </w:rPr>
                  </w:pPr>
                </w:p>
              </w:tc>
              <w:tc>
                <w:tcPr>
                  <w:tcW w:w="1172" w:type="pct"/>
                  <w:vAlign w:val="center"/>
                </w:tcPr>
                <w:p w14:paraId="473DD093" w14:textId="3C6E3F66" w:rsidR="003C3CD1" w:rsidRDefault="003C3CD1" w:rsidP="003A2CE6">
                  <w:pPr>
                    <w:pStyle w:val="affe"/>
                    <w:rPr>
                      <w:rFonts w:cs="宋体"/>
                      <w:bCs/>
                      <w:szCs w:val="21"/>
                      <w:lang w:bidi="ar"/>
                    </w:rPr>
                  </w:pPr>
                  <w:r>
                    <w:rPr>
                      <w:rFonts w:cs="宋体" w:hint="eastAsia"/>
                      <w:bCs/>
                      <w:szCs w:val="21"/>
                      <w:lang w:bidi="ar"/>
                    </w:rPr>
                    <w:t>废气处理</w:t>
                  </w:r>
                </w:p>
              </w:tc>
              <w:tc>
                <w:tcPr>
                  <w:tcW w:w="1083" w:type="pct"/>
                  <w:shd w:val="clear" w:color="auto" w:fill="auto"/>
                  <w:vAlign w:val="center"/>
                </w:tcPr>
                <w:p w14:paraId="297782ED" w14:textId="6C830152" w:rsidR="003C3CD1" w:rsidRDefault="003C3CD1" w:rsidP="003A2CE6">
                  <w:pPr>
                    <w:pStyle w:val="affe"/>
                    <w:rPr>
                      <w:rFonts w:cs="宋体"/>
                      <w:bCs/>
                      <w:szCs w:val="21"/>
                      <w:lang w:bidi="ar"/>
                    </w:rPr>
                  </w:pPr>
                  <w:r>
                    <w:rPr>
                      <w:rFonts w:cs="宋体" w:hint="eastAsia"/>
                      <w:bCs/>
                      <w:szCs w:val="21"/>
                      <w:lang w:bidi="ar"/>
                    </w:rPr>
                    <w:t>除尘灰</w:t>
                  </w:r>
                </w:p>
              </w:tc>
              <w:tc>
                <w:tcPr>
                  <w:tcW w:w="1378" w:type="pct"/>
                  <w:vMerge/>
                  <w:vAlign w:val="center"/>
                </w:tcPr>
                <w:p w14:paraId="68E68AAC" w14:textId="77777777" w:rsidR="003C3CD1" w:rsidRDefault="003C3CD1" w:rsidP="003A2CE6">
                  <w:pPr>
                    <w:pStyle w:val="affe"/>
                    <w:rPr>
                      <w:rFonts w:eastAsiaTheme="minorEastAsia"/>
                    </w:rPr>
                  </w:pPr>
                </w:p>
              </w:tc>
            </w:tr>
            <w:tr w:rsidR="003A2CE6" w:rsidRPr="003D699B" w14:paraId="6F0982FB" w14:textId="77777777" w:rsidTr="003A2CE6">
              <w:trPr>
                <w:trHeight w:hRule="exact" w:val="566"/>
                <w:jc w:val="center"/>
              </w:trPr>
              <w:tc>
                <w:tcPr>
                  <w:tcW w:w="501" w:type="pct"/>
                  <w:vMerge/>
                  <w:shd w:val="clear" w:color="auto" w:fill="auto"/>
                  <w:vAlign w:val="center"/>
                </w:tcPr>
                <w:p w14:paraId="7876EA7D" w14:textId="77777777" w:rsidR="003A2CE6" w:rsidRPr="003D699B" w:rsidRDefault="003A2CE6" w:rsidP="003A2CE6">
                  <w:pPr>
                    <w:pStyle w:val="affe"/>
                    <w:ind w:firstLine="480"/>
                    <w:rPr>
                      <w:rFonts w:eastAsiaTheme="minorEastAsia"/>
                    </w:rPr>
                  </w:pPr>
                </w:p>
              </w:tc>
              <w:tc>
                <w:tcPr>
                  <w:tcW w:w="866" w:type="pct"/>
                  <w:vMerge w:val="restart"/>
                  <w:shd w:val="clear" w:color="auto" w:fill="auto"/>
                  <w:vAlign w:val="center"/>
                </w:tcPr>
                <w:p w14:paraId="050EB380" w14:textId="1C420CB1" w:rsidR="003A2CE6" w:rsidRPr="003D699B" w:rsidRDefault="003A2CE6" w:rsidP="003A2CE6">
                  <w:pPr>
                    <w:pStyle w:val="affe"/>
                    <w:rPr>
                      <w:rFonts w:eastAsiaTheme="minorEastAsia"/>
                    </w:rPr>
                  </w:pPr>
                  <w:r>
                    <w:rPr>
                      <w:rFonts w:eastAsiaTheme="minorEastAsia" w:hint="eastAsia"/>
                    </w:rPr>
                    <w:t>危险废物</w:t>
                  </w:r>
                </w:p>
              </w:tc>
              <w:tc>
                <w:tcPr>
                  <w:tcW w:w="1172" w:type="pct"/>
                  <w:vAlign w:val="center"/>
                </w:tcPr>
                <w:p w14:paraId="2008F32B" w14:textId="6783784B" w:rsidR="003A2CE6" w:rsidRPr="003D699B" w:rsidRDefault="003A2CE6" w:rsidP="003A2CE6">
                  <w:pPr>
                    <w:pStyle w:val="affe"/>
                    <w:rPr>
                      <w:rFonts w:eastAsiaTheme="minorEastAsia"/>
                    </w:rPr>
                  </w:pPr>
                  <w:r>
                    <w:rPr>
                      <w:rFonts w:cs="宋体" w:hint="eastAsia"/>
                      <w:bCs/>
                      <w:szCs w:val="21"/>
                      <w:lang w:bidi="ar"/>
                    </w:rPr>
                    <w:t>废气处理</w:t>
                  </w:r>
                </w:p>
              </w:tc>
              <w:tc>
                <w:tcPr>
                  <w:tcW w:w="1083" w:type="pct"/>
                  <w:shd w:val="clear" w:color="auto" w:fill="auto"/>
                  <w:vAlign w:val="center"/>
                </w:tcPr>
                <w:p w14:paraId="5AC24C4B" w14:textId="2895C2CA" w:rsidR="003A2CE6" w:rsidRPr="003D699B" w:rsidRDefault="003A2CE6" w:rsidP="003A2CE6">
                  <w:pPr>
                    <w:pStyle w:val="affe"/>
                    <w:rPr>
                      <w:rFonts w:eastAsiaTheme="minorEastAsia"/>
                    </w:rPr>
                  </w:pPr>
                  <w:r>
                    <w:rPr>
                      <w:rFonts w:cs="宋体" w:hint="eastAsia"/>
                      <w:bCs/>
                      <w:szCs w:val="21"/>
                      <w:lang w:bidi="ar"/>
                    </w:rPr>
                    <w:t>废活性炭</w:t>
                  </w:r>
                </w:p>
              </w:tc>
              <w:tc>
                <w:tcPr>
                  <w:tcW w:w="1378" w:type="pct"/>
                  <w:vAlign w:val="center"/>
                </w:tcPr>
                <w:p w14:paraId="6AF5B40F" w14:textId="466F0A77" w:rsidR="003A2CE6" w:rsidRPr="003D699B" w:rsidRDefault="003A2CE6" w:rsidP="003A2CE6">
                  <w:pPr>
                    <w:pStyle w:val="affe"/>
                    <w:rPr>
                      <w:rFonts w:eastAsiaTheme="minorEastAsia"/>
                    </w:rPr>
                  </w:pPr>
                  <w:r>
                    <w:rPr>
                      <w:rFonts w:eastAsiaTheme="minorEastAsia" w:hint="eastAsia"/>
                    </w:rPr>
                    <w:t>危废库暂存</w:t>
                  </w:r>
                  <w:r>
                    <w:rPr>
                      <w:rFonts w:eastAsiaTheme="minorEastAsia" w:hint="eastAsia"/>
                    </w:rPr>
                    <w:t>+</w:t>
                  </w:r>
                  <w:r>
                    <w:rPr>
                      <w:rFonts w:eastAsiaTheme="minorEastAsia" w:hint="eastAsia"/>
                    </w:rPr>
                    <w:t>委托有资质单位处置</w:t>
                  </w:r>
                </w:p>
              </w:tc>
            </w:tr>
            <w:tr w:rsidR="003A2CE6" w:rsidRPr="003D699B" w14:paraId="647FB8BC" w14:textId="77777777" w:rsidTr="003A2CE6">
              <w:trPr>
                <w:trHeight w:hRule="exact" w:val="573"/>
                <w:jc w:val="center"/>
              </w:trPr>
              <w:tc>
                <w:tcPr>
                  <w:tcW w:w="501" w:type="pct"/>
                  <w:vMerge/>
                  <w:shd w:val="clear" w:color="auto" w:fill="auto"/>
                  <w:vAlign w:val="center"/>
                </w:tcPr>
                <w:p w14:paraId="102D9738" w14:textId="77777777" w:rsidR="003A2CE6" w:rsidRPr="003D699B" w:rsidRDefault="003A2CE6" w:rsidP="003A2CE6">
                  <w:pPr>
                    <w:pStyle w:val="affe"/>
                    <w:ind w:firstLine="480"/>
                    <w:rPr>
                      <w:rFonts w:eastAsiaTheme="minorEastAsia"/>
                    </w:rPr>
                  </w:pPr>
                </w:p>
              </w:tc>
              <w:tc>
                <w:tcPr>
                  <w:tcW w:w="866" w:type="pct"/>
                  <w:vMerge/>
                  <w:shd w:val="clear" w:color="auto" w:fill="auto"/>
                  <w:vAlign w:val="center"/>
                </w:tcPr>
                <w:p w14:paraId="400F0840" w14:textId="1B693365" w:rsidR="003A2CE6" w:rsidRPr="003D699B" w:rsidRDefault="003A2CE6" w:rsidP="003A2CE6">
                  <w:pPr>
                    <w:pStyle w:val="affe"/>
                    <w:rPr>
                      <w:rFonts w:eastAsiaTheme="minorEastAsia"/>
                    </w:rPr>
                  </w:pPr>
                </w:p>
              </w:tc>
              <w:tc>
                <w:tcPr>
                  <w:tcW w:w="1172" w:type="pct"/>
                  <w:vAlign w:val="center"/>
                </w:tcPr>
                <w:p w14:paraId="1BBC4EFA" w14:textId="655EE167" w:rsidR="003A2CE6" w:rsidRPr="003D699B" w:rsidRDefault="003A2CE6" w:rsidP="003A2CE6">
                  <w:pPr>
                    <w:pStyle w:val="affe"/>
                    <w:rPr>
                      <w:rFonts w:eastAsiaTheme="minorEastAsia"/>
                    </w:rPr>
                  </w:pPr>
                  <w:r>
                    <w:rPr>
                      <w:rFonts w:cs="宋体" w:hint="eastAsia"/>
                      <w:bCs/>
                      <w:szCs w:val="21"/>
                      <w:lang w:bidi="ar"/>
                    </w:rPr>
                    <w:t>原料包装</w:t>
                  </w:r>
                </w:p>
              </w:tc>
              <w:tc>
                <w:tcPr>
                  <w:tcW w:w="1083" w:type="pct"/>
                  <w:shd w:val="clear" w:color="auto" w:fill="auto"/>
                  <w:vAlign w:val="center"/>
                </w:tcPr>
                <w:p w14:paraId="6E83A3B1" w14:textId="0A2388A9" w:rsidR="003A2CE6" w:rsidRPr="003D699B" w:rsidRDefault="003A2CE6" w:rsidP="003A2CE6">
                  <w:pPr>
                    <w:pStyle w:val="affe"/>
                    <w:rPr>
                      <w:rFonts w:eastAsiaTheme="minorEastAsia"/>
                    </w:rPr>
                  </w:pPr>
                  <w:r>
                    <w:rPr>
                      <w:rFonts w:cs="宋体" w:hint="eastAsia"/>
                      <w:bCs/>
                      <w:szCs w:val="21"/>
                      <w:lang w:bidi="ar"/>
                    </w:rPr>
                    <w:t>废包装桶</w:t>
                  </w:r>
                </w:p>
              </w:tc>
              <w:tc>
                <w:tcPr>
                  <w:tcW w:w="1378" w:type="pct"/>
                  <w:vAlign w:val="center"/>
                </w:tcPr>
                <w:p w14:paraId="4B2BA5AD" w14:textId="682B4F3C" w:rsidR="003A2CE6" w:rsidRPr="003D699B" w:rsidRDefault="003A2CE6" w:rsidP="003A2CE6">
                  <w:pPr>
                    <w:pStyle w:val="affe"/>
                    <w:rPr>
                      <w:rFonts w:eastAsiaTheme="minorEastAsia"/>
                    </w:rPr>
                  </w:pPr>
                  <w:r>
                    <w:rPr>
                      <w:rFonts w:eastAsiaTheme="minorEastAsia" w:hint="eastAsia"/>
                    </w:rPr>
                    <w:t>危废库暂存</w:t>
                  </w:r>
                  <w:r>
                    <w:rPr>
                      <w:rFonts w:eastAsiaTheme="minorEastAsia" w:hint="eastAsia"/>
                    </w:rPr>
                    <w:t>+</w:t>
                  </w:r>
                  <w:r>
                    <w:rPr>
                      <w:rFonts w:eastAsiaTheme="minorEastAsia" w:hint="eastAsia"/>
                    </w:rPr>
                    <w:t>生产厂家回收利用（周转）</w:t>
                  </w:r>
                  <w:r w:rsidRPr="003D699B">
                    <w:rPr>
                      <w:rFonts w:eastAsiaTheme="minorEastAsia"/>
                    </w:rPr>
                    <w:t xml:space="preserve"> </w:t>
                  </w:r>
                </w:p>
              </w:tc>
            </w:tr>
            <w:tr w:rsidR="003A2CE6" w:rsidRPr="003D699B" w14:paraId="0F3B26A1" w14:textId="77777777" w:rsidTr="002B2DF9">
              <w:trPr>
                <w:trHeight w:hRule="exact" w:val="562"/>
                <w:jc w:val="center"/>
              </w:trPr>
              <w:tc>
                <w:tcPr>
                  <w:tcW w:w="501" w:type="pct"/>
                  <w:vMerge/>
                  <w:shd w:val="clear" w:color="auto" w:fill="auto"/>
                  <w:vAlign w:val="center"/>
                </w:tcPr>
                <w:p w14:paraId="6A580F43" w14:textId="77777777" w:rsidR="003A2CE6" w:rsidRPr="003D699B" w:rsidRDefault="003A2CE6" w:rsidP="003A2CE6">
                  <w:pPr>
                    <w:pStyle w:val="affe"/>
                    <w:ind w:firstLine="480"/>
                    <w:rPr>
                      <w:rFonts w:eastAsiaTheme="minorEastAsia"/>
                    </w:rPr>
                  </w:pPr>
                </w:p>
              </w:tc>
              <w:tc>
                <w:tcPr>
                  <w:tcW w:w="866" w:type="pct"/>
                  <w:shd w:val="clear" w:color="auto" w:fill="auto"/>
                  <w:vAlign w:val="center"/>
                </w:tcPr>
                <w:p w14:paraId="4F4E6544" w14:textId="32D76410" w:rsidR="003A2CE6" w:rsidRPr="003D699B" w:rsidRDefault="003A2CE6" w:rsidP="003A2CE6">
                  <w:pPr>
                    <w:pStyle w:val="affe"/>
                    <w:rPr>
                      <w:rFonts w:eastAsiaTheme="minorEastAsia"/>
                    </w:rPr>
                  </w:pPr>
                  <w:r>
                    <w:rPr>
                      <w:rFonts w:eastAsiaTheme="minorEastAsia" w:hint="eastAsia"/>
                    </w:rPr>
                    <w:t>生活垃圾</w:t>
                  </w:r>
                </w:p>
              </w:tc>
              <w:tc>
                <w:tcPr>
                  <w:tcW w:w="1172" w:type="pct"/>
                  <w:vAlign w:val="center"/>
                </w:tcPr>
                <w:p w14:paraId="0D8FB913" w14:textId="61AA7DE4" w:rsidR="003A2CE6" w:rsidRDefault="003A2CE6" w:rsidP="003A2CE6">
                  <w:pPr>
                    <w:pStyle w:val="affe"/>
                    <w:rPr>
                      <w:rFonts w:cs="宋体"/>
                      <w:bCs/>
                      <w:szCs w:val="21"/>
                      <w:lang w:bidi="ar"/>
                    </w:rPr>
                  </w:pPr>
                  <w:r>
                    <w:rPr>
                      <w:rFonts w:eastAsiaTheme="minorEastAsia" w:hint="eastAsia"/>
                    </w:rPr>
                    <w:t>职工生活</w:t>
                  </w:r>
                </w:p>
              </w:tc>
              <w:tc>
                <w:tcPr>
                  <w:tcW w:w="1083" w:type="pct"/>
                  <w:shd w:val="clear" w:color="auto" w:fill="auto"/>
                  <w:vAlign w:val="center"/>
                </w:tcPr>
                <w:p w14:paraId="5DBBB96F" w14:textId="4B41EDE1" w:rsidR="003A2CE6" w:rsidRDefault="003A2CE6" w:rsidP="003A2CE6">
                  <w:pPr>
                    <w:pStyle w:val="affe"/>
                    <w:rPr>
                      <w:rFonts w:cs="宋体"/>
                      <w:bCs/>
                      <w:szCs w:val="21"/>
                      <w:lang w:bidi="ar"/>
                    </w:rPr>
                  </w:pPr>
                  <w:r>
                    <w:rPr>
                      <w:rFonts w:cs="宋体" w:hint="eastAsia"/>
                      <w:bCs/>
                      <w:szCs w:val="21"/>
                      <w:lang w:bidi="ar"/>
                    </w:rPr>
                    <w:t>生活垃圾</w:t>
                  </w:r>
                </w:p>
              </w:tc>
              <w:tc>
                <w:tcPr>
                  <w:tcW w:w="1378" w:type="pct"/>
                  <w:vAlign w:val="center"/>
                </w:tcPr>
                <w:p w14:paraId="05C5C59F" w14:textId="4ACEF683" w:rsidR="003A2CE6" w:rsidRPr="003D699B" w:rsidRDefault="003A2CE6" w:rsidP="003A2CE6">
                  <w:pPr>
                    <w:pStyle w:val="affe"/>
                    <w:rPr>
                      <w:rFonts w:eastAsiaTheme="minorEastAsia"/>
                    </w:rPr>
                  </w:pPr>
                  <w:r>
                    <w:rPr>
                      <w:rFonts w:eastAsiaTheme="minorEastAsia" w:hint="eastAsia"/>
                    </w:rPr>
                    <w:t>委托环卫部门清运处置</w:t>
                  </w:r>
                </w:p>
              </w:tc>
            </w:tr>
            <w:tr w:rsidR="00855800" w:rsidRPr="003D699B" w14:paraId="6420B444" w14:textId="77777777" w:rsidTr="00D2750F">
              <w:trPr>
                <w:trHeight w:hRule="exact" w:val="568"/>
                <w:jc w:val="center"/>
              </w:trPr>
              <w:tc>
                <w:tcPr>
                  <w:tcW w:w="1367" w:type="pct"/>
                  <w:gridSpan w:val="2"/>
                  <w:shd w:val="clear" w:color="auto" w:fill="auto"/>
                  <w:vAlign w:val="center"/>
                </w:tcPr>
                <w:p w14:paraId="3A4CDC8D" w14:textId="45C369FE" w:rsidR="00855800" w:rsidRPr="003D699B" w:rsidRDefault="00855800" w:rsidP="005A7D5F">
                  <w:pPr>
                    <w:pStyle w:val="affe"/>
                    <w:rPr>
                      <w:rFonts w:eastAsiaTheme="minorEastAsia"/>
                    </w:rPr>
                  </w:pPr>
                  <w:r w:rsidRPr="003D699B">
                    <w:rPr>
                      <w:rFonts w:eastAsiaTheme="minorEastAsia"/>
                    </w:rPr>
                    <w:t>噪声</w:t>
                  </w:r>
                </w:p>
              </w:tc>
              <w:tc>
                <w:tcPr>
                  <w:tcW w:w="1172" w:type="pct"/>
                  <w:vAlign w:val="center"/>
                </w:tcPr>
                <w:p w14:paraId="31B5EBA2" w14:textId="77777777" w:rsidR="00855800" w:rsidRPr="003D699B" w:rsidRDefault="00855800" w:rsidP="005A7D5F">
                  <w:pPr>
                    <w:pStyle w:val="affe"/>
                    <w:rPr>
                      <w:rFonts w:eastAsiaTheme="minorEastAsia"/>
                    </w:rPr>
                  </w:pPr>
                  <w:r w:rsidRPr="003D699B">
                    <w:rPr>
                      <w:rFonts w:eastAsiaTheme="minorEastAsia"/>
                    </w:rPr>
                    <w:t>设备、空调运行产生</w:t>
                  </w:r>
                </w:p>
              </w:tc>
              <w:tc>
                <w:tcPr>
                  <w:tcW w:w="1083" w:type="pct"/>
                  <w:shd w:val="clear" w:color="auto" w:fill="auto"/>
                  <w:vAlign w:val="center"/>
                </w:tcPr>
                <w:p w14:paraId="24F503C5" w14:textId="77777777" w:rsidR="00855800" w:rsidRPr="003D699B" w:rsidRDefault="00855800" w:rsidP="005A7D5F">
                  <w:pPr>
                    <w:pStyle w:val="affe"/>
                    <w:rPr>
                      <w:rFonts w:eastAsiaTheme="minorEastAsia"/>
                    </w:rPr>
                  </w:pPr>
                  <w:r w:rsidRPr="003D699B">
                    <w:rPr>
                      <w:rFonts w:eastAsiaTheme="minorEastAsia"/>
                    </w:rPr>
                    <w:t>噪声</w:t>
                  </w:r>
                </w:p>
              </w:tc>
              <w:tc>
                <w:tcPr>
                  <w:tcW w:w="1378" w:type="pct"/>
                  <w:vAlign w:val="center"/>
                </w:tcPr>
                <w:p w14:paraId="669E5B48" w14:textId="77777777" w:rsidR="00855800" w:rsidRPr="003D699B" w:rsidRDefault="00855800" w:rsidP="005A7D5F">
                  <w:pPr>
                    <w:pStyle w:val="affe"/>
                    <w:rPr>
                      <w:rFonts w:eastAsiaTheme="minorEastAsia"/>
                    </w:rPr>
                  </w:pPr>
                  <w:r w:rsidRPr="003D699B">
                    <w:rPr>
                      <w:rFonts w:eastAsiaTheme="minorEastAsia"/>
                    </w:rPr>
                    <w:t>隔声、距离衰减</w:t>
                  </w:r>
                </w:p>
              </w:tc>
            </w:tr>
          </w:tbl>
          <w:p w14:paraId="246E2E63" w14:textId="77777777" w:rsidR="005A7D5F" w:rsidRPr="005A7D5F" w:rsidRDefault="005A7D5F" w:rsidP="00AC0EEA">
            <w:pPr>
              <w:adjustRightInd w:val="0"/>
              <w:snapToGrid w:val="0"/>
              <w:ind w:firstLineChars="0" w:firstLine="0"/>
              <w:jc w:val="both"/>
              <w:rPr>
                <w:rFonts w:eastAsiaTheme="minorEastAsia"/>
                <w:b/>
              </w:rPr>
            </w:pPr>
          </w:p>
        </w:tc>
      </w:tr>
      <w:tr w:rsidR="005A7D5F" w14:paraId="6F16EC71" w14:textId="77777777" w:rsidTr="003C3CD1">
        <w:trPr>
          <w:trHeight w:val="1508"/>
        </w:trPr>
        <w:tc>
          <w:tcPr>
            <w:tcW w:w="993" w:type="dxa"/>
            <w:vAlign w:val="center"/>
          </w:tcPr>
          <w:p w14:paraId="215C6E31" w14:textId="5D90FA40" w:rsidR="005A7D5F" w:rsidRPr="006155C4" w:rsidRDefault="005A7D5F" w:rsidP="005A7D5F">
            <w:pPr>
              <w:pStyle w:val="afff0"/>
              <w:rPr>
                <w:rFonts w:eastAsiaTheme="minorEastAsia"/>
                <w:b/>
                <w:bCs/>
              </w:rPr>
            </w:pPr>
            <w:r w:rsidRPr="006155C4">
              <w:rPr>
                <w:rFonts w:eastAsiaTheme="minorEastAsia" w:hint="eastAsia"/>
                <w:b/>
                <w:bCs/>
              </w:rPr>
              <w:lastRenderedPageBreak/>
              <w:t>与项目有关的原有环境污染问题</w:t>
            </w:r>
          </w:p>
        </w:tc>
        <w:tc>
          <w:tcPr>
            <w:tcW w:w="8930" w:type="dxa"/>
            <w:gridSpan w:val="2"/>
            <w:vAlign w:val="center"/>
          </w:tcPr>
          <w:p w14:paraId="71FC174D" w14:textId="039741B4" w:rsidR="009D5104" w:rsidRPr="003A2CE6" w:rsidRDefault="005A7D5F" w:rsidP="003A2CE6">
            <w:pPr>
              <w:adjustRightInd w:val="0"/>
              <w:snapToGrid w:val="0"/>
              <w:ind w:firstLine="480"/>
              <w:jc w:val="both"/>
              <w:rPr>
                <w:rFonts w:eastAsiaTheme="minorEastAsia"/>
              </w:rPr>
            </w:pPr>
            <w:r w:rsidRPr="003D699B">
              <w:rPr>
                <w:rFonts w:eastAsiaTheme="minorEastAsia"/>
              </w:rPr>
              <w:t>本项目为新建项目，租用</w:t>
            </w:r>
            <w:r w:rsidR="003A2CE6" w:rsidRPr="003A2CE6">
              <w:rPr>
                <w:rFonts w:eastAsiaTheme="minorEastAsia" w:hint="eastAsia"/>
              </w:rPr>
              <w:t>江苏众联服装制造有限公司</w:t>
            </w:r>
            <w:r w:rsidR="003A2CE6">
              <w:rPr>
                <w:rFonts w:eastAsiaTheme="minorEastAsia" w:hint="eastAsia"/>
              </w:rPr>
              <w:t>现有标准厂房进行生产，项目所在地原为</w:t>
            </w:r>
            <w:r w:rsidR="00804F22" w:rsidRPr="003A2CE6">
              <w:rPr>
                <w:rFonts w:eastAsiaTheme="minorEastAsia" w:hint="eastAsia"/>
              </w:rPr>
              <w:t>江苏众联服装制造有限公司</w:t>
            </w:r>
            <w:r w:rsidR="00804F22">
              <w:rPr>
                <w:rFonts w:eastAsiaTheme="minorEastAsia" w:hint="eastAsia"/>
              </w:rPr>
              <w:t>成品仓库</w:t>
            </w:r>
            <w:r w:rsidR="003A2CE6">
              <w:rPr>
                <w:rFonts w:eastAsiaTheme="minorEastAsia" w:hint="eastAsia"/>
              </w:rPr>
              <w:t>，根据现场</w:t>
            </w:r>
            <w:r w:rsidRPr="003D699B">
              <w:rPr>
                <w:rFonts w:eastAsiaTheme="minorEastAsia"/>
              </w:rPr>
              <w:t>勘查，</w:t>
            </w:r>
            <w:r w:rsidR="003A2CE6">
              <w:rPr>
                <w:rFonts w:eastAsiaTheme="minorEastAsia" w:hint="eastAsia"/>
              </w:rPr>
              <w:t>未发现明显环境污染问题。</w:t>
            </w:r>
          </w:p>
        </w:tc>
      </w:tr>
    </w:tbl>
    <w:p w14:paraId="42BBB925" w14:textId="01B55F44" w:rsidR="006155C4" w:rsidRDefault="006155C4" w:rsidP="006155C4">
      <w:pPr>
        <w:pStyle w:val="afff1"/>
        <w:jc w:val="center"/>
        <w:rPr>
          <w:rFonts w:eastAsiaTheme="minorEastAsia"/>
        </w:rPr>
      </w:pPr>
      <w:r>
        <w:rPr>
          <w:rFonts w:eastAsiaTheme="minorEastAsia" w:hint="eastAsia"/>
        </w:rPr>
        <w:lastRenderedPageBreak/>
        <w:t>三、区域环境质量现状、环境保护目标及评价标准</w:t>
      </w:r>
    </w:p>
    <w:tbl>
      <w:tblPr>
        <w:tblStyle w:val="aff5"/>
        <w:tblW w:w="9923" w:type="dxa"/>
        <w:tblInd w:w="-601" w:type="dxa"/>
        <w:tblLook w:val="04A0" w:firstRow="1" w:lastRow="0" w:firstColumn="1" w:lastColumn="0" w:noHBand="0" w:noVBand="1"/>
      </w:tblPr>
      <w:tblGrid>
        <w:gridCol w:w="993"/>
        <w:gridCol w:w="8930"/>
      </w:tblGrid>
      <w:tr w:rsidR="006155C4" w14:paraId="4C9CBA5D" w14:textId="77777777" w:rsidTr="00D21DAF">
        <w:trPr>
          <w:trHeight w:val="13315"/>
        </w:trPr>
        <w:tc>
          <w:tcPr>
            <w:tcW w:w="993" w:type="dxa"/>
            <w:vAlign w:val="center"/>
          </w:tcPr>
          <w:p w14:paraId="3D5A682A" w14:textId="3DA73127" w:rsidR="006155C4" w:rsidRPr="006155C4" w:rsidRDefault="006155C4" w:rsidP="006155C4">
            <w:pPr>
              <w:pStyle w:val="afff0"/>
              <w:rPr>
                <w:rFonts w:eastAsiaTheme="minorEastAsia"/>
                <w:b/>
                <w:bCs/>
              </w:rPr>
            </w:pPr>
            <w:r w:rsidRPr="006155C4">
              <w:rPr>
                <w:rFonts w:eastAsiaTheme="minorEastAsia" w:hint="eastAsia"/>
                <w:b/>
                <w:bCs/>
              </w:rPr>
              <w:t>区域环境质量现状</w:t>
            </w:r>
          </w:p>
        </w:tc>
        <w:tc>
          <w:tcPr>
            <w:tcW w:w="8930" w:type="dxa"/>
          </w:tcPr>
          <w:p w14:paraId="6393D722" w14:textId="77777777" w:rsidR="00C410AD" w:rsidRPr="003D699B" w:rsidRDefault="00C410AD" w:rsidP="00C410AD">
            <w:pPr>
              <w:adjustRightInd w:val="0"/>
              <w:snapToGrid w:val="0"/>
              <w:ind w:firstLineChars="0" w:firstLine="0"/>
              <w:jc w:val="both"/>
              <w:rPr>
                <w:rFonts w:eastAsiaTheme="minorEastAsia"/>
                <w:b/>
                <w:bCs/>
              </w:rPr>
            </w:pPr>
            <w:r w:rsidRPr="003D699B">
              <w:rPr>
                <w:rFonts w:eastAsiaTheme="minorEastAsia"/>
                <w:b/>
                <w:bCs/>
              </w:rPr>
              <w:t>1</w:t>
            </w:r>
            <w:r w:rsidRPr="003D699B">
              <w:rPr>
                <w:rFonts w:eastAsiaTheme="minorEastAsia"/>
                <w:b/>
                <w:bCs/>
              </w:rPr>
              <w:t>、环境空气</w:t>
            </w:r>
          </w:p>
          <w:p w14:paraId="7D4111FB" w14:textId="77777777" w:rsidR="00925FB7" w:rsidRDefault="00925FB7" w:rsidP="00925FB7">
            <w:pPr>
              <w:autoSpaceDE w:val="0"/>
              <w:autoSpaceDN w:val="0"/>
              <w:adjustRightInd w:val="0"/>
              <w:snapToGrid w:val="0"/>
              <w:ind w:firstLine="480"/>
              <w:jc w:val="both"/>
            </w:pPr>
            <w:r>
              <w:t>根据《</w:t>
            </w:r>
            <w:r>
              <w:t>2021</w:t>
            </w:r>
            <w:r>
              <w:t>年泰兴市生态环境状况公报》数据，</w:t>
            </w:r>
            <w:r>
              <w:t>2021</w:t>
            </w:r>
            <w:r>
              <w:t>年，泰兴市城区环境空气中细颗粒物（</w:t>
            </w:r>
            <w:r>
              <w:t>PM</w:t>
            </w:r>
            <w:r w:rsidRPr="00925FB7">
              <w:rPr>
                <w:vertAlign w:val="subscript"/>
              </w:rPr>
              <w:t>2.5</w:t>
            </w:r>
            <w:r>
              <w:t>）年均浓度为</w:t>
            </w:r>
            <w:r>
              <w:t>31</w:t>
            </w:r>
            <w:r>
              <w:t>微克</w:t>
            </w:r>
            <w:r>
              <w:t>/</w:t>
            </w:r>
            <w:r>
              <w:t>立方米，比</w:t>
            </w:r>
            <w:r>
              <w:t>2020</w:t>
            </w:r>
            <w:r>
              <w:t>年降低</w:t>
            </w:r>
            <w:r>
              <w:t>8.8%</w:t>
            </w:r>
            <w:r>
              <w:t>；可吸入颗粒物（</w:t>
            </w:r>
            <w:r>
              <w:t>PM</w:t>
            </w:r>
            <w:r w:rsidRPr="00925FB7">
              <w:rPr>
                <w:vertAlign w:val="subscript"/>
              </w:rPr>
              <w:t>10</w:t>
            </w:r>
            <w:r>
              <w:t>）年均浓度为</w:t>
            </w:r>
            <w:r>
              <w:t>54</w:t>
            </w:r>
            <w:r>
              <w:t>微克</w:t>
            </w:r>
            <w:r>
              <w:t>/</w:t>
            </w:r>
            <w:r>
              <w:t>立方米，比</w:t>
            </w:r>
            <w:r>
              <w:t>2020</w:t>
            </w:r>
            <w:r>
              <w:t>年降低</w:t>
            </w:r>
            <w:r>
              <w:t>5.3%</w:t>
            </w:r>
            <w:r>
              <w:t>；二氧化硫年均浓度为</w:t>
            </w:r>
            <w:r>
              <w:t>9</w:t>
            </w:r>
            <w:r>
              <w:t>微克</w:t>
            </w:r>
            <w:r>
              <w:t>/</w:t>
            </w:r>
            <w:r>
              <w:t>立方米，与</w:t>
            </w:r>
            <w:r>
              <w:t>2020</w:t>
            </w:r>
            <w:r>
              <w:t>年持平；二氧化氮年均浓度为</w:t>
            </w:r>
            <w:r>
              <w:t>27</w:t>
            </w:r>
            <w:r>
              <w:t>微克</w:t>
            </w:r>
            <w:r>
              <w:t>/</w:t>
            </w:r>
            <w:r>
              <w:t>立方米，比</w:t>
            </w:r>
            <w:r>
              <w:t>2020</w:t>
            </w:r>
            <w:r>
              <w:t>年降低了</w:t>
            </w:r>
            <w:r>
              <w:t>3.6%</w:t>
            </w:r>
            <w:r>
              <w:t>；一氧化碳浓度为</w:t>
            </w:r>
            <w:r>
              <w:t>1.1</w:t>
            </w:r>
            <w:r>
              <w:t>毫克</w:t>
            </w:r>
            <w:r>
              <w:t>/</w:t>
            </w:r>
            <w:r>
              <w:t>立方米，比</w:t>
            </w:r>
            <w:r>
              <w:t>2020</w:t>
            </w:r>
            <w:r>
              <w:t>年降低了</w:t>
            </w:r>
            <w:r>
              <w:t>15.4%</w:t>
            </w:r>
            <w:r>
              <w:t>；臭氧浓度为</w:t>
            </w:r>
            <w:r>
              <w:t>187</w:t>
            </w:r>
            <w:r>
              <w:t>微克</w:t>
            </w:r>
            <w:r>
              <w:t>/</w:t>
            </w:r>
            <w:r>
              <w:t>立方米，比</w:t>
            </w:r>
            <w:r>
              <w:t>2020</w:t>
            </w:r>
            <w:r>
              <w:t>年上升了</w:t>
            </w:r>
            <w:r>
              <w:t>3.9%</w:t>
            </w:r>
            <w:r>
              <w:t>。泰兴市城区环境空气</w:t>
            </w:r>
            <w:r>
              <w:t>6</w:t>
            </w:r>
            <w:r>
              <w:t>项指标中细颗粒物</w:t>
            </w:r>
            <w:r>
              <w:rPr>
                <w:rFonts w:hint="eastAsia"/>
              </w:rPr>
              <w:t>（</w:t>
            </w:r>
            <w:r>
              <w:t>PM</w:t>
            </w:r>
            <w:r w:rsidRPr="00925FB7">
              <w:rPr>
                <w:vertAlign w:val="subscript"/>
              </w:rPr>
              <w:t>2.5</w:t>
            </w:r>
            <w:r>
              <w:rPr>
                <w:rFonts w:hint="eastAsia"/>
              </w:rPr>
              <w:t>）</w:t>
            </w:r>
            <w:r>
              <w:t>、可吸入颗粒物</w:t>
            </w:r>
            <w:r>
              <w:rPr>
                <w:rFonts w:hint="eastAsia"/>
              </w:rPr>
              <w:t>（</w:t>
            </w:r>
            <w:r>
              <w:t>PM</w:t>
            </w:r>
            <w:r w:rsidRPr="00925FB7">
              <w:rPr>
                <w:vertAlign w:val="subscript"/>
              </w:rPr>
              <w:t>10</w:t>
            </w:r>
            <w:r>
              <w:rPr>
                <w:rFonts w:hint="eastAsia"/>
              </w:rPr>
              <w:t>）</w:t>
            </w:r>
            <w:r>
              <w:t>、二氧化硫、二氧化氮年均值均能达到《环境空气质量标准》中的二级标准要求，一氧化碳日均浓度能达到《环境空气质量标准》中的二级标准要求。</w:t>
            </w:r>
            <w:r>
              <w:t xml:space="preserve"> </w:t>
            </w:r>
            <w:r>
              <w:t>泰兴市城区环境空气</w:t>
            </w:r>
            <w:r>
              <w:t>6</w:t>
            </w:r>
            <w:r>
              <w:t>项指标中臭氧浓度不达标，受其影响泰兴市城区环境空气质量未达二级标准，为环境空气质量不达标区。</w:t>
            </w:r>
            <w:r>
              <w:rPr>
                <w:rFonts w:hint="eastAsia"/>
              </w:rPr>
              <w:t>详见表</w:t>
            </w:r>
            <w:r>
              <w:rPr>
                <w:rFonts w:hint="eastAsia"/>
              </w:rPr>
              <w:t>3-1</w:t>
            </w:r>
            <w:r>
              <w:rPr>
                <w:rFonts w:hint="eastAsia"/>
              </w:rPr>
              <w:t>。</w:t>
            </w:r>
          </w:p>
          <w:p w14:paraId="4985DA49" w14:textId="77777777" w:rsidR="00C410AD" w:rsidRPr="003D699B" w:rsidRDefault="00C410AD" w:rsidP="00C410AD">
            <w:pPr>
              <w:adjustRightInd w:val="0"/>
              <w:snapToGrid w:val="0"/>
              <w:spacing w:line="240" w:lineRule="auto"/>
              <w:ind w:firstLineChars="0" w:firstLine="0"/>
              <w:jc w:val="center"/>
              <w:rPr>
                <w:rFonts w:eastAsiaTheme="minorEastAsia"/>
                <w:b/>
              </w:rPr>
            </w:pPr>
            <w:r w:rsidRPr="003D699B">
              <w:rPr>
                <w:rFonts w:eastAsiaTheme="minorEastAsia"/>
                <w:b/>
              </w:rPr>
              <w:t>表</w:t>
            </w:r>
            <w:r w:rsidRPr="003D699B">
              <w:rPr>
                <w:rFonts w:eastAsiaTheme="minorEastAsia"/>
                <w:b/>
              </w:rPr>
              <w:t xml:space="preserve">3-1 </w:t>
            </w:r>
            <w:r>
              <w:rPr>
                <w:rFonts w:eastAsiaTheme="minorEastAsia"/>
                <w:b/>
              </w:rPr>
              <w:t xml:space="preserve">  </w:t>
            </w:r>
            <w:r>
              <w:rPr>
                <w:rFonts w:eastAsiaTheme="minorEastAsia" w:hint="eastAsia"/>
                <w:b/>
              </w:rPr>
              <w:t>区域空气质量现状评价表</w:t>
            </w:r>
            <w:r w:rsidRPr="003D699B">
              <w:rPr>
                <w:rFonts w:eastAsiaTheme="minorEastAsia"/>
                <w:b/>
              </w:rPr>
              <w:t xml:space="preserve"> </w:t>
            </w:r>
          </w:p>
          <w:tbl>
            <w:tblPr>
              <w:tblStyle w:val="aff5"/>
              <w:tblW w:w="5000" w:type="pct"/>
              <w:jc w:val="cente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946"/>
              <w:gridCol w:w="3073"/>
              <w:gridCol w:w="1237"/>
              <w:gridCol w:w="1237"/>
              <w:gridCol w:w="1257"/>
              <w:gridCol w:w="964"/>
            </w:tblGrid>
            <w:tr w:rsidR="00C410AD" w:rsidRPr="008126F4" w14:paraId="00EAF378" w14:textId="77777777" w:rsidTr="00F94A5C">
              <w:trPr>
                <w:trHeight w:val="737"/>
                <w:tblHeader/>
                <w:jc w:val="center"/>
              </w:trPr>
              <w:tc>
                <w:tcPr>
                  <w:tcW w:w="543" w:type="pct"/>
                  <w:vAlign w:val="center"/>
                </w:tcPr>
                <w:p w14:paraId="2F3A65B1" w14:textId="77777777" w:rsidR="00C410AD" w:rsidRPr="008126F4" w:rsidRDefault="00C410AD" w:rsidP="00925FB7">
                  <w:pPr>
                    <w:spacing w:line="240" w:lineRule="auto"/>
                    <w:ind w:firstLineChars="0" w:firstLine="0"/>
                    <w:jc w:val="center"/>
                    <w:rPr>
                      <w:b/>
                      <w:bCs/>
                      <w:sz w:val="21"/>
                      <w:szCs w:val="21"/>
                    </w:rPr>
                  </w:pPr>
                  <w:r w:rsidRPr="008126F4">
                    <w:rPr>
                      <w:b/>
                      <w:bCs/>
                      <w:sz w:val="21"/>
                      <w:szCs w:val="21"/>
                    </w:rPr>
                    <w:t>污染物</w:t>
                  </w:r>
                </w:p>
              </w:tc>
              <w:tc>
                <w:tcPr>
                  <w:tcW w:w="1763" w:type="pct"/>
                  <w:vAlign w:val="center"/>
                </w:tcPr>
                <w:p w14:paraId="6E5C1542" w14:textId="77777777" w:rsidR="00C410AD" w:rsidRPr="008126F4" w:rsidRDefault="00C410AD" w:rsidP="00925FB7">
                  <w:pPr>
                    <w:spacing w:line="240" w:lineRule="auto"/>
                    <w:ind w:firstLineChars="0" w:firstLine="0"/>
                    <w:jc w:val="center"/>
                    <w:rPr>
                      <w:b/>
                      <w:bCs/>
                      <w:sz w:val="21"/>
                      <w:szCs w:val="21"/>
                    </w:rPr>
                  </w:pPr>
                  <w:proofErr w:type="gramStart"/>
                  <w:r w:rsidRPr="008126F4">
                    <w:rPr>
                      <w:b/>
                      <w:bCs/>
                      <w:sz w:val="21"/>
                      <w:szCs w:val="21"/>
                    </w:rPr>
                    <w:t>年评价</w:t>
                  </w:r>
                  <w:proofErr w:type="gramEnd"/>
                  <w:r w:rsidRPr="008126F4">
                    <w:rPr>
                      <w:b/>
                      <w:bCs/>
                      <w:sz w:val="21"/>
                      <w:szCs w:val="21"/>
                    </w:rPr>
                    <w:t>指标</w:t>
                  </w:r>
                </w:p>
              </w:tc>
              <w:tc>
                <w:tcPr>
                  <w:tcW w:w="710" w:type="pct"/>
                  <w:vAlign w:val="center"/>
                </w:tcPr>
                <w:p w14:paraId="5DA87CA3" w14:textId="77777777" w:rsidR="00C410AD" w:rsidRPr="008126F4" w:rsidRDefault="00C410AD" w:rsidP="00925FB7">
                  <w:pPr>
                    <w:spacing w:line="240" w:lineRule="auto"/>
                    <w:ind w:firstLineChars="0" w:firstLine="0"/>
                    <w:jc w:val="center"/>
                    <w:rPr>
                      <w:b/>
                      <w:bCs/>
                      <w:sz w:val="21"/>
                      <w:szCs w:val="21"/>
                    </w:rPr>
                  </w:pPr>
                  <w:r w:rsidRPr="008126F4">
                    <w:rPr>
                      <w:b/>
                      <w:bCs/>
                      <w:sz w:val="21"/>
                      <w:szCs w:val="21"/>
                    </w:rPr>
                    <w:t>现状浓度（</w:t>
                  </w:r>
                  <w:proofErr w:type="spellStart"/>
                  <w:r w:rsidRPr="008126F4">
                    <w:rPr>
                      <w:b/>
                      <w:bCs/>
                      <w:sz w:val="21"/>
                      <w:szCs w:val="21"/>
                    </w:rPr>
                    <w:t>μg</w:t>
                  </w:r>
                  <w:proofErr w:type="spellEnd"/>
                  <w:r w:rsidRPr="008126F4">
                    <w:rPr>
                      <w:b/>
                      <w:bCs/>
                      <w:sz w:val="21"/>
                      <w:szCs w:val="21"/>
                    </w:rPr>
                    <w:t>/m</w:t>
                  </w:r>
                  <w:r w:rsidRPr="008126F4">
                    <w:rPr>
                      <w:b/>
                      <w:bCs/>
                      <w:sz w:val="21"/>
                      <w:szCs w:val="21"/>
                      <w:vertAlign w:val="superscript"/>
                    </w:rPr>
                    <w:t>3</w:t>
                  </w:r>
                  <w:r w:rsidRPr="008126F4">
                    <w:rPr>
                      <w:b/>
                      <w:bCs/>
                      <w:sz w:val="21"/>
                      <w:szCs w:val="21"/>
                    </w:rPr>
                    <w:t>）</w:t>
                  </w:r>
                </w:p>
              </w:tc>
              <w:tc>
                <w:tcPr>
                  <w:tcW w:w="710" w:type="pct"/>
                  <w:vAlign w:val="center"/>
                </w:tcPr>
                <w:p w14:paraId="23C25634" w14:textId="77777777" w:rsidR="00C410AD" w:rsidRPr="008126F4" w:rsidRDefault="00C410AD" w:rsidP="00925FB7">
                  <w:pPr>
                    <w:spacing w:line="240" w:lineRule="auto"/>
                    <w:ind w:firstLineChars="0" w:firstLine="0"/>
                    <w:jc w:val="center"/>
                    <w:rPr>
                      <w:b/>
                      <w:bCs/>
                      <w:sz w:val="21"/>
                      <w:szCs w:val="21"/>
                    </w:rPr>
                  </w:pPr>
                  <w:r w:rsidRPr="008126F4">
                    <w:rPr>
                      <w:b/>
                      <w:bCs/>
                      <w:sz w:val="21"/>
                      <w:szCs w:val="21"/>
                    </w:rPr>
                    <w:t>标准值（</w:t>
                  </w:r>
                  <w:proofErr w:type="spellStart"/>
                  <w:r w:rsidRPr="008126F4">
                    <w:rPr>
                      <w:b/>
                      <w:bCs/>
                      <w:sz w:val="21"/>
                      <w:szCs w:val="21"/>
                    </w:rPr>
                    <w:t>μg</w:t>
                  </w:r>
                  <w:proofErr w:type="spellEnd"/>
                  <w:r w:rsidRPr="008126F4">
                    <w:rPr>
                      <w:b/>
                      <w:bCs/>
                      <w:sz w:val="21"/>
                      <w:szCs w:val="21"/>
                    </w:rPr>
                    <w:t>/m</w:t>
                  </w:r>
                  <w:r w:rsidRPr="008126F4">
                    <w:rPr>
                      <w:b/>
                      <w:bCs/>
                      <w:sz w:val="21"/>
                      <w:szCs w:val="21"/>
                      <w:vertAlign w:val="superscript"/>
                    </w:rPr>
                    <w:t>3</w:t>
                  </w:r>
                  <w:r w:rsidRPr="008126F4">
                    <w:rPr>
                      <w:b/>
                      <w:bCs/>
                      <w:sz w:val="21"/>
                      <w:szCs w:val="21"/>
                    </w:rPr>
                    <w:t>）</w:t>
                  </w:r>
                </w:p>
              </w:tc>
              <w:tc>
                <w:tcPr>
                  <w:tcW w:w="721" w:type="pct"/>
                  <w:vAlign w:val="center"/>
                </w:tcPr>
                <w:p w14:paraId="7171CC53" w14:textId="77777777" w:rsidR="00C410AD" w:rsidRPr="008126F4" w:rsidRDefault="00C410AD" w:rsidP="00925FB7">
                  <w:pPr>
                    <w:spacing w:line="240" w:lineRule="auto"/>
                    <w:ind w:firstLineChars="0" w:firstLine="0"/>
                    <w:jc w:val="center"/>
                    <w:rPr>
                      <w:b/>
                      <w:bCs/>
                      <w:sz w:val="21"/>
                      <w:szCs w:val="21"/>
                    </w:rPr>
                  </w:pPr>
                  <w:r w:rsidRPr="008126F4">
                    <w:rPr>
                      <w:b/>
                      <w:bCs/>
                      <w:sz w:val="21"/>
                      <w:szCs w:val="21"/>
                    </w:rPr>
                    <w:t>占标率（</w:t>
                  </w:r>
                  <w:r w:rsidRPr="008126F4">
                    <w:rPr>
                      <w:b/>
                      <w:bCs/>
                      <w:sz w:val="21"/>
                      <w:szCs w:val="21"/>
                    </w:rPr>
                    <w:t>%</w:t>
                  </w:r>
                  <w:r w:rsidRPr="008126F4">
                    <w:rPr>
                      <w:b/>
                      <w:bCs/>
                      <w:sz w:val="21"/>
                      <w:szCs w:val="21"/>
                    </w:rPr>
                    <w:t>）</w:t>
                  </w:r>
                </w:p>
              </w:tc>
              <w:tc>
                <w:tcPr>
                  <w:tcW w:w="553" w:type="pct"/>
                  <w:vAlign w:val="center"/>
                </w:tcPr>
                <w:p w14:paraId="35B87846" w14:textId="77777777" w:rsidR="00C410AD" w:rsidRPr="008126F4" w:rsidRDefault="00C410AD" w:rsidP="00925FB7">
                  <w:pPr>
                    <w:spacing w:line="240" w:lineRule="auto"/>
                    <w:ind w:firstLineChars="0" w:firstLine="0"/>
                    <w:jc w:val="center"/>
                    <w:rPr>
                      <w:b/>
                      <w:bCs/>
                      <w:sz w:val="21"/>
                      <w:szCs w:val="21"/>
                    </w:rPr>
                  </w:pPr>
                  <w:r w:rsidRPr="008126F4">
                    <w:rPr>
                      <w:b/>
                      <w:bCs/>
                      <w:sz w:val="21"/>
                      <w:szCs w:val="21"/>
                    </w:rPr>
                    <w:t>达标情况</w:t>
                  </w:r>
                </w:p>
              </w:tc>
            </w:tr>
            <w:tr w:rsidR="00C410AD" w:rsidRPr="008126F4" w14:paraId="0166F46C" w14:textId="77777777" w:rsidTr="00925FB7">
              <w:trPr>
                <w:trHeight w:val="518"/>
                <w:jc w:val="center"/>
              </w:trPr>
              <w:tc>
                <w:tcPr>
                  <w:tcW w:w="543" w:type="pct"/>
                  <w:vAlign w:val="center"/>
                </w:tcPr>
                <w:p w14:paraId="508AF47F" w14:textId="77777777" w:rsidR="00C410AD" w:rsidRPr="008126F4" w:rsidRDefault="00C410AD" w:rsidP="00925FB7">
                  <w:pPr>
                    <w:spacing w:line="240" w:lineRule="auto"/>
                    <w:ind w:firstLineChars="0" w:firstLine="0"/>
                    <w:jc w:val="center"/>
                    <w:rPr>
                      <w:sz w:val="21"/>
                      <w:szCs w:val="21"/>
                    </w:rPr>
                  </w:pPr>
                  <w:r w:rsidRPr="008126F4">
                    <w:rPr>
                      <w:sz w:val="21"/>
                      <w:szCs w:val="21"/>
                    </w:rPr>
                    <w:t>SO</w:t>
                  </w:r>
                  <w:r w:rsidRPr="008126F4">
                    <w:rPr>
                      <w:sz w:val="21"/>
                      <w:szCs w:val="21"/>
                      <w:vertAlign w:val="subscript"/>
                    </w:rPr>
                    <w:t>2</w:t>
                  </w:r>
                </w:p>
              </w:tc>
              <w:tc>
                <w:tcPr>
                  <w:tcW w:w="1763" w:type="pct"/>
                  <w:vAlign w:val="center"/>
                </w:tcPr>
                <w:p w14:paraId="7DD284ED" w14:textId="77777777" w:rsidR="00C410AD" w:rsidRPr="008126F4" w:rsidRDefault="00C410AD" w:rsidP="00925FB7">
                  <w:pPr>
                    <w:spacing w:line="240" w:lineRule="auto"/>
                    <w:ind w:firstLineChars="0" w:firstLine="0"/>
                    <w:jc w:val="center"/>
                    <w:rPr>
                      <w:sz w:val="21"/>
                      <w:szCs w:val="21"/>
                    </w:rPr>
                  </w:pPr>
                  <w:r w:rsidRPr="008126F4">
                    <w:rPr>
                      <w:sz w:val="21"/>
                      <w:szCs w:val="21"/>
                    </w:rPr>
                    <w:t>年平均质量浓度</w:t>
                  </w:r>
                </w:p>
              </w:tc>
              <w:tc>
                <w:tcPr>
                  <w:tcW w:w="710" w:type="pct"/>
                  <w:vAlign w:val="center"/>
                </w:tcPr>
                <w:p w14:paraId="104266C5" w14:textId="79950D55" w:rsidR="00C410AD" w:rsidRPr="008126F4" w:rsidRDefault="00242265" w:rsidP="00925FB7">
                  <w:pPr>
                    <w:spacing w:line="240" w:lineRule="auto"/>
                    <w:ind w:firstLineChars="0" w:firstLine="0"/>
                    <w:jc w:val="center"/>
                    <w:rPr>
                      <w:sz w:val="21"/>
                      <w:szCs w:val="21"/>
                    </w:rPr>
                  </w:pPr>
                  <w:r>
                    <w:rPr>
                      <w:sz w:val="21"/>
                      <w:szCs w:val="21"/>
                    </w:rPr>
                    <w:t>9</w:t>
                  </w:r>
                </w:p>
              </w:tc>
              <w:tc>
                <w:tcPr>
                  <w:tcW w:w="710" w:type="pct"/>
                  <w:vAlign w:val="center"/>
                </w:tcPr>
                <w:p w14:paraId="5E6D51FB" w14:textId="77777777" w:rsidR="00C410AD" w:rsidRPr="008126F4" w:rsidRDefault="00C410AD" w:rsidP="00925FB7">
                  <w:pPr>
                    <w:spacing w:line="240" w:lineRule="auto"/>
                    <w:ind w:firstLineChars="0" w:firstLine="0"/>
                    <w:jc w:val="center"/>
                    <w:rPr>
                      <w:sz w:val="21"/>
                      <w:szCs w:val="21"/>
                    </w:rPr>
                  </w:pPr>
                  <w:r w:rsidRPr="008126F4">
                    <w:rPr>
                      <w:sz w:val="21"/>
                      <w:szCs w:val="21"/>
                    </w:rPr>
                    <w:t>60</w:t>
                  </w:r>
                </w:p>
              </w:tc>
              <w:tc>
                <w:tcPr>
                  <w:tcW w:w="721" w:type="pct"/>
                  <w:vAlign w:val="center"/>
                </w:tcPr>
                <w:p w14:paraId="22EEEFCA" w14:textId="5DBCA74F" w:rsidR="00C410AD" w:rsidRPr="008126F4" w:rsidRDefault="00242265" w:rsidP="00925FB7">
                  <w:pPr>
                    <w:spacing w:line="240" w:lineRule="auto"/>
                    <w:ind w:firstLineChars="0" w:firstLine="0"/>
                    <w:jc w:val="center"/>
                    <w:rPr>
                      <w:sz w:val="21"/>
                      <w:szCs w:val="21"/>
                    </w:rPr>
                  </w:pPr>
                  <w:r>
                    <w:rPr>
                      <w:sz w:val="21"/>
                      <w:szCs w:val="21"/>
                    </w:rPr>
                    <w:t>15</w:t>
                  </w:r>
                </w:p>
              </w:tc>
              <w:tc>
                <w:tcPr>
                  <w:tcW w:w="553" w:type="pct"/>
                  <w:vAlign w:val="center"/>
                </w:tcPr>
                <w:p w14:paraId="4371D78C" w14:textId="77777777" w:rsidR="00C410AD" w:rsidRPr="008126F4" w:rsidRDefault="00C410AD" w:rsidP="00925FB7">
                  <w:pPr>
                    <w:spacing w:line="240" w:lineRule="auto"/>
                    <w:ind w:firstLineChars="0" w:firstLine="0"/>
                    <w:jc w:val="center"/>
                    <w:rPr>
                      <w:sz w:val="21"/>
                      <w:szCs w:val="21"/>
                    </w:rPr>
                  </w:pPr>
                  <w:r w:rsidRPr="008126F4">
                    <w:rPr>
                      <w:sz w:val="21"/>
                      <w:szCs w:val="21"/>
                    </w:rPr>
                    <w:t>达标</w:t>
                  </w:r>
                </w:p>
              </w:tc>
            </w:tr>
            <w:tr w:rsidR="00C410AD" w:rsidRPr="008126F4" w14:paraId="2A895FB3" w14:textId="77777777" w:rsidTr="00925FB7">
              <w:trPr>
                <w:trHeight w:val="554"/>
                <w:jc w:val="center"/>
              </w:trPr>
              <w:tc>
                <w:tcPr>
                  <w:tcW w:w="543" w:type="pct"/>
                  <w:vAlign w:val="center"/>
                </w:tcPr>
                <w:p w14:paraId="4CC8E9BA" w14:textId="77777777" w:rsidR="00C410AD" w:rsidRPr="008126F4" w:rsidRDefault="00C410AD" w:rsidP="00925FB7">
                  <w:pPr>
                    <w:spacing w:line="240" w:lineRule="auto"/>
                    <w:ind w:firstLineChars="0" w:firstLine="0"/>
                    <w:jc w:val="center"/>
                    <w:rPr>
                      <w:sz w:val="21"/>
                      <w:szCs w:val="21"/>
                    </w:rPr>
                  </w:pPr>
                  <w:r w:rsidRPr="008126F4">
                    <w:rPr>
                      <w:sz w:val="21"/>
                      <w:szCs w:val="21"/>
                    </w:rPr>
                    <w:t>NO</w:t>
                  </w:r>
                  <w:r w:rsidRPr="008126F4">
                    <w:rPr>
                      <w:sz w:val="21"/>
                      <w:szCs w:val="21"/>
                      <w:vertAlign w:val="subscript"/>
                    </w:rPr>
                    <w:t>2</w:t>
                  </w:r>
                </w:p>
              </w:tc>
              <w:tc>
                <w:tcPr>
                  <w:tcW w:w="1763" w:type="pct"/>
                  <w:vAlign w:val="center"/>
                </w:tcPr>
                <w:p w14:paraId="52BB7111" w14:textId="77777777" w:rsidR="00C410AD" w:rsidRPr="008126F4" w:rsidRDefault="00C410AD" w:rsidP="00925FB7">
                  <w:pPr>
                    <w:spacing w:line="240" w:lineRule="auto"/>
                    <w:ind w:firstLineChars="0" w:firstLine="0"/>
                    <w:jc w:val="center"/>
                    <w:rPr>
                      <w:sz w:val="21"/>
                      <w:szCs w:val="21"/>
                    </w:rPr>
                  </w:pPr>
                  <w:r w:rsidRPr="008126F4">
                    <w:rPr>
                      <w:sz w:val="21"/>
                      <w:szCs w:val="21"/>
                    </w:rPr>
                    <w:t>年平均质量浓度</w:t>
                  </w:r>
                </w:p>
              </w:tc>
              <w:tc>
                <w:tcPr>
                  <w:tcW w:w="710" w:type="pct"/>
                  <w:vAlign w:val="center"/>
                </w:tcPr>
                <w:p w14:paraId="7BED739C" w14:textId="567A69B4" w:rsidR="00C410AD" w:rsidRPr="008126F4" w:rsidRDefault="00925FB7" w:rsidP="00925FB7">
                  <w:pPr>
                    <w:spacing w:line="240" w:lineRule="auto"/>
                    <w:ind w:firstLineChars="0" w:firstLine="0"/>
                    <w:jc w:val="center"/>
                    <w:rPr>
                      <w:sz w:val="21"/>
                      <w:szCs w:val="21"/>
                    </w:rPr>
                  </w:pPr>
                  <w:r>
                    <w:rPr>
                      <w:sz w:val="21"/>
                      <w:szCs w:val="21"/>
                    </w:rPr>
                    <w:t>27</w:t>
                  </w:r>
                </w:p>
              </w:tc>
              <w:tc>
                <w:tcPr>
                  <w:tcW w:w="710" w:type="pct"/>
                  <w:vAlign w:val="center"/>
                </w:tcPr>
                <w:p w14:paraId="5F793117" w14:textId="77777777" w:rsidR="00C410AD" w:rsidRPr="008126F4" w:rsidRDefault="00C410AD" w:rsidP="00925FB7">
                  <w:pPr>
                    <w:spacing w:line="240" w:lineRule="auto"/>
                    <w:ind w:firstLineChars="0" w:firstLine="0"/>
                    <w:jc w:val="center"/>
                    <w:rPr>
                      <w:sz w:val="21"/>
                      <w:szCs w:val="21"/>
                    </w:rPr>
                  </w:pPr>
                  <w:r w:rsidRPr="008126F4">
                    <w:rPr>
                      <w:sz w:val="21"/>
                      <w:szCs w:val="21"/>
                    </w:rPr>
                    <w:t>40</w:t>
                  </w:r>
                </w:p>
              </w:tc>
              <w:tc>
                <w:tcPr>
                  <w:tcW w:w="721" w:type="pct"/>
                  <w:vAlign w:val="center"/>
                </w:tcPr>
                <w:p w14:paraId="475D1E4A" w14:textId="056C27C1" w:rsidR="00C410AD" w:rsidRPr="008126F4" w:rsidRDefault="00925FB7" w:rsidP="00925FB7">
                  <w:pPr>
                    <w:spacing w:line="240" w:lineRule="auto"/>
                    <w:ind w:firstLineChars="0" w:firstLine="0"/>
                    <w:jc w:val="center"/>
                    <w:rPr>
                      <w:sz w:val="21"/>
                      <w:szCs w:val="21"/>
                    </w:rPr>
                  </w:pPr>
                  <w:r>
                    <w:rPr>
                      <w:sz w:val="21"/>
                      <w:szCs w:val="21"/>
                    </w:rPr>
                    <w:t>67.5</w:t>
                  </w:r>
                </w:p>
              </w:tc>
              <w:tc>
                <w:tcPr>
                  <w:tcW w:w="553" w:type="pct"/>
                  <w:vAlign w:val="center"/>
                </w:tcPr>
                <w:p w14:paraId="5A5FDC0A" w14:textId="77777777" w:rsidR="00C410AD" w:rsidRPr="008126F4" w:rsidRDefault="00C410AD" w:rsidP="00925FB7">
                  <w:pPr>
                    <w:spacing w:line="240" w:lineRule="auto"/>
                    <w:ind w:firstLineChars="0" w:firstLine="0"/>
                    <w:jc w:val="center"/>
                    <w:rPr>
                      <w:sz w:val="21"/>
                      <w:szCs w:val="21"/>
                    </w:rPr>
                  </w:pPr>
                  <w:r w:rsidRPr="008126F4">
                    <w:rPr>
                      <w:sz w:val="21"/>
                      <w:szCs w:val="21"/>
                    </w:rPr>
                    <w:t>达标</w:t>
                  </w:r>
                </w:p>
              </w:tc>
            </w:tr>
            <w:tr w:rsidR="00C410AD" w:rsidRPr="008126F4" w14:paraId="3B7E898A" w14:textId="77777777" w:rsidTr="00925FB7">
              <w:trPr>
                <w:trHeight w:val="562"/>
                <w:jc w:val="center"/>
              </w:trPr>
              <w:tc>
                <w:tcPr>
                  <w:tcW w:w="543" w:type="pct"/>
                  <w:vAlign w:val="center"/>
                </w:tcPr>
                <w:p w14:paraId="6676FDAB" w14:textId="77777777" w:rsidR="00C410AD" w:rsidRPr="008126F4" w:rsidRDefault="00C410AD" w:rsidP="00925FB7">
                  <w:pPr>
                    <w:spacing w:line="240" w:lineRule="auto"/>
                    <w:ind w:firstLineChars="0" w:firstLine="0"/>
                    <w:jc w:val="center"/>
                    <w:rPr>
                      <w:sz w:val="21"/>
                      <w:szCs w:val="21"/>
                    </w:rPr>
                  </w:pPr>
                  <w:r w:rsidRPr="008126F4">
                    <w:rPr>
                      <w:sz w:val="21"/>
                      <w:szCs w:val="21"/>
                    </w:rPr>
                    <w:t>PM</w:t>
                  </w:r>
                  <w:r w:rsidRPr="008126F4">
                    <w:rPr>
                      <w:sz w:val="21"/>
                      <w:szCs w:val="21"/>
                      <w:vertAlign w:val="subscript"/>
                    </w:rPr>
                    <w:t>10</w:t>
                  </w:r>
                </w:p>
              </w:tc>
              <w:tc>
                <w:tcPr>
                  <w:tcW w:w="1763" w:type="pct"/>
                  <w:vAlign w:val="center"/>
                </w:tcPr>
                <w:p w14:paraId="7DEE6774" w14:textId="77777777" w:rsidR="00C410AD" w:rsidRPr="008126F4" w:rsidRDefault="00C410AD" w:rsidP="00925FB7">
                  <w:pPr>
                    <w:spacing w:line="240" w:lineRule="auto"/>
                    <w:ind w:firstLineChars="0" w:firstLine="0"/>
                    <w:jc w:val="center"/>
                    <w:rPr>
                      <w:sz w:val="21"/>
                      <w:szCs w:val="21"/>
                    </w:rPr>
                  </w:pPr>
                  <w:r w:rsidRPr="008126F4">
                    <w:rPr>
                      <w:sz w:val="21"/>
                      <w:szCs w:val="21"/>
                    </w:rPr>
                    <w:t>年平均质量浓度</w:t>
                  </w:r>
                </w:p>
              </w:tc>
              <w:tc>
                <w:tcPr>
                  <w:tcW w:w="710" w:type="pct"/>
                  <w:vAlign w:val="center"/>
                </w:tcPr>
                <w:p w14:paraId="3E03C148" w14:textId="00B39716" w:rsidR="00C410AD" w:rsidRPr="008126F4" w:rsidRDefault="00925FB7" w:rsidP="00925FB7">
                  <w:pPr>
                    <w:spacing w:line="240" w:lineRule="auto"/>
                    <w:ind w:firstLineChars="0" w:firstLine="0"/>
                    <w:jc w:val="center"/>
                    <w:rPr>
                      <w:sz w:val="21"/>
                      <w:szCs w:val="21"/>
                    </w:rPr>
                  </w:pPr>
                  <w:r>
                    <w:rPr>
                      <w:sz w:val="21"/>
                      <w:szCs w:val="21"/>
                    </w:rPr>
                    <w:t>54</w:t>
                  </w:r>
                </w:p>
              </w:tc>
              <w:tc>
                <w:tcPr>
                  <w:tcW w:w="710" w:type="pct"/>
                  <w:vAlign w:val="center"/>
                </w:tcPr>
                <w:p w14:paraId="311AAF9D" w14:textId="77777777" w:rsidR="00C410AD" w:rsidRPr="008126F4" w:rsidRDefault="00C410AD" w:rsidP="00925FB7">
                  <w:pPr>
                    <w:spacing w:line="240" w:lineRule="auto"/>
                    <w:ind w:firstLineChars="0" w:firstLine="0"/>
                    <w:jc w:val="center"/>
                    <w:rPr>
                      <w:sz w:val="21"/>
                      <w:szCs w:val="21"/>
                    </w:rPr>
                  </w:pPr>
                  <w:r w:rsidRPr="008126F4">
                    <w:rPr>
                      <w:sz w:val="21"/>
                      <w:szCs w:val="21"/>
                    </w:rPr>
                    <w:t>70</w:t>
                  </w:r>
                </w:p>
              </w:tc>
              <w:tc>
                <w:tcPr>
                  <w:tcW w:w="721" w:type="pct"/>
                  <w:vAlign w:val="center"/>
                </w:tcPr>
                <w:p w14:paraId="67CFE64F" w14:textId="1FAE2D23" w:rsidR="00C410AD" w:rsidRPr="008126F4" w:rsidRDefault="00925FB7" w:rsidP="00925FB7">
                  <w:pPr>
                    <w:spacing w:line="240" w:lineRule="auto"/>
                    <w:ind w:firstLineChars="0" w:firstLine="0"/>
                    <w:jc w:val="center"/>
                    <w:rPr>
                      <w:sz w:val="21"/>
                      <w:szCs w:val="21"/>
                    </w:rPr>
                  </w:pPr>
                  <w:r>
                    <w:rPr>
                      <w:sz w:val="21"/>
                      <w:szCs w:val="21"/>
                    </w:rPr>
                    <w:t>77.14</w:t>
                  </w:r>
                </w:p>
              </w:tc>
              <w:tc>
                <w:tcPr>
                  <w:tcW w:w="553" w:type="pct"/>
                  <w:vAlign w:val="center"/>
                </w:tcPr>
                <w:p w14:paraId="2DC36175" w14:textId="77777777" w:rsidR="00C410AD" w:rsidRPr="008126F4" w:rsidRDefault="00C410AD" w:rsidP="00925FB7">
                  <w:pPr>
                    <w:spacing w:line="240" w:lineRule="auto"/>
                    <w:ind w:firstLineChars="0" w:firstLine="0"/>
                    <w:jc w:val="center"/>
                    <w:rPr>
                      <w:sz w:val="21"/>
                      <w:szCs w:val="21"/>
                    </w:rPr>
                  </w:pPr>
                  <w:r w:rsidRPr="008126F4">
                    <w:rPr>
                      <w:sz w:val="21"/>
                      <w:szCs w:val="21"/>
                    </w:rPr>
                    <w:t>达标</w:t>
                  </w:r>
                </w:p>
              </w:tc>
            </w:tr>
            <w:tr w:rsidR="00C410AD" w:rsidRPr="008126F4" w14:paraId="2BEC0A86" w14:textId="77777777" w:rsidTr="00925FB7">
              <w:trPr>
                <w:trHeight w:val="570"/>
                <w:jc w:val="center"/>
              </w:trPr>
              <w:tc>
                <w:tcPr>
                  <w:tcW w:w="543" w:type="pct"/>
                  <w:vAlign w:val="center"/>
                </w:tcPr>
                <w:p w14:paraId="013EBB0F" w14:textId="77777777" w:rsidR="00C410AD" w:rsidRPr="008126F4" w:rsidRDefault="00C410AD" w:rsidP="00925FB7">
                  <w:pPr>
                    <w:spacing w:line="240" w:lineRule="auto"/>
                    <w:ind w:firstLineChars="0" w:firstLine="0"/>
                    <w:jc w:val="center"/>
                    <w:rPr>
                      <w:sz w:val="21"/>
                      <w:szCs w:val="21"/>
                    </w:rPr>
                  </w:pPr>
                  <w:r w:rsidRPr="008126F4">
                    <w:rPr>
                      <w:sz w:val="21"/>
                      <w:szCs w:val="21"/>
                    </w:rPr>
                    <w:t>PM</w:t>
                  </w:r>
                  <w:r w:rsidRPr="008126F4">
                    <w:rPr>
                      <w:sz w:val="21"/>
                      <w:szCs w:val="21"/>
                      <w:vertAlign w:val="subscript"/>
                    </w:rPr>
                    <w:t>2.5</w:t>
                  </w:r>
                </w:p>
              </w:tc>
              <w:tc>
                <w:tcPr>
                  <w:tcW w:w="1763" w:type="pct"/>
                  <w:vAlign w:val="center"/>
                </w:tcPr>
                <w:p w14:paraId="5E9AF0FC" w14:textId="77777777" w:rsidR="00C410AD" w:rsidRPr="008126F4" w:rsidRDefault="00C410AD" w:rsidP="00925FB7">
                  <w:pPr>
                    <w:spacing w:line="240" w:lineRule="auto"/>
                    <w:ind w:firstLineChars="0" w:firstLine="0"/>
                    <w:jc w:val="center"/>
                    <w:rPr>
                      <w:sz w:val="21"/>
                      <w:szCs w:val="21"/>
                    </w:rPr>
                  </w:pPr>
                  <w:r w:rsidRPr="008126F4">
                    <w:rPr>
                      <w:sz w:val="21"/>
                      <w:szCs w:val="21"/>
                    </w:rPr>
                    <w:t>年平均质量浓度</w:t>
                  </w:r>
                </w:p>
              </w:tc>
              <w:tc>
                <w:tcPr>
                  <w:tcW w:w="710" w:type="pct"/>
                  <w:vAlign w:val="center"/>
                </w:tcPr>
                <w:p w14:paraId="791BD8C6" w14:textId="66820D93" w:rsidR="00C410AD" w:rsidRPr="008126F4" w:rsidRDefault="00925FB7" w:rsidP="00925FB7">
                  <w:pPr>
                    <w:spacing w:line="240" w:lineRule="auto"/>
                    <w:ind w:firstLineChars="0" w:firstLine="0"/>
                    <w:jc w:val="center"/>
                    <w:rPr>
                      <w:sz w:val="21"/>
                      <w:szCs w:val="21"/>
                    </w:rPr>
                  </w:pPr>
                  <w:r>
                    <w:rPr>
                      <w:sz w:val="21"/>
                      <w:szCs w:val="21"/>
                    </w:rPr>
                    <w:t>31</w:t>
                  </w:r>
                </w:p>
              </w:tc>
              <w:tc>
                <w:tcPr>
                  <w:tcW w:w="710" w:type="pct"/>
                  <w:vAlign w:val="center"/>
                </w:tcPr>
                <w:p w14:paraId="3C581872" w14:textId="77777777" w:rsidR="00C410AD" w:rsidRPr="008126F4" w:rsidRDefault="00C410AD" w:rsidP="00925FB7">
                  <w:pPr>
                    <w:spacing w:line="240" w:lineRule="auto"/>
                    <w:ind w:firstLineChars="0" w:firstLine="0"/>
                    <w:jc w:val="center"/>
                    <w:rPr>
                      <w:sz w:val="21"/>
                      <w:szCs w:val="21"/>
                    </w:rPr>
                  </w:pPr>
                  <w:r w:rsidRPr="008126F4">
                    <w:rPr>
                      <w:sz w:val="21"/>
                      <w:szCs w:val="21"/>
                    </w:rPr>
                    <w:t>35</w:t>
                  </w:r>
                </w:p>
              </w:tc>
              <w:tc>
                <w:tcPr>
                  <w:tcW w:w="721" w:type="pct"/>
                  <w:vAlign w:val="center"/>
                </w:tcPr>
                <w:p w14:paraId="1AAE9247" w14:textId="74239DFD" w:rsidR="00C410AD" w:rsidRPr="008126F4" w:rsidRDefault="00925FB7" w:rsidP="00925FB7">
                  <w:pPr>
                    <w:spacing w:line="240" w:lineRule="auto"/>
                    <w:ind w:firstLineChars="0" w:firstLine="0"/>
                    <w:jc w:val="center"/>
                    <w:rPr>
                      <w:sz w:val="21"/>
                      <w:szCs w:val="21"/>
                    </w:rPr>
                  </w:pPr>
                  <w:r>
                    <w:rPr>
                      <w:sz w:val="21"/>
                      <w:szCs w:val="21"/>
                    </w:rPr>
                    <w:t>88.57</w:t>
                  </w:r>
                </w:p>
              </w:tc>
              <w:tc>
                <w:tcPr>
                  <w:tcW w:w="553" w:type="pct"/>
                  <w:vAlign w:val="center"/>
                </w:tcPr>
                <w:p w14:paraId="362E5E7F" w14:textId="77A0AD92" w:rsidR="00C410AD" w:rsidRPr="008126F4" w:rsidRDefault="00C410AD" w:rsidP="00925FB7">
                  <w:pPr>
                    <w:spacing w:line="240" w:lineRule="auto"/>
                    <w:ind w:firstLineChars="0" w:firstLine="0"/>
                    <w:jc w:val="center"/>
                    <w:rPr>
                      <w:sz w:val="21"/>
                      <w:szCs w:val="21"/>
                    </w:rPr>
                  </w:pPr>
                  <w:r w:rsidRPr="008126F4">
                    <w:rPr>
                      <w:sz w:val="21"/>
                      <w:szCs w:val="21"/>
                    </w:rPr>
                    <w:t>达标</w:t>
                  </w:r>
                </w:p>
              </w:tc>
            </w:tr>
            <w:tr w:rsidR="00242265" w:rsidRPr="008126F4" w14:paraId="6C620355" w14:textId="77777777" w:rsidTr="00925FB7">
              <w:trPr>
                <w:trHeight w:val="564"/>
                <w:jc w:val="center"/>
              </w:trPr>
              <w:tc>
                <w:tcPr>
                  <w:tcW w:w="543" w:type="pct"/>
                  <w:vAlign w:val="center"/>
                </w:tcPr>
                <w:p w14:paraId="7C773DEC" w14:textId="77777777" w:rsidR="00242265" w:rsidRPr="008126F4" w:rsidRDefault="00242265" w:rsidP="00925FB7">
                  <w:pPr>
                    <w:spacing w:line="240" w:lineRule="auto"/>
                    <w:ind w:firstLineChars="0" w:firstLine="0"/>
                    <w:jc w:val="center"/>
                    <w:rPr>
                      <w:sz w:val="21"/>
                      <w:szCs w:val="21"/>
                    </w:rPr>
                  </w:pPr>
                  <w:r w:rsidRPr="008126F4">
                    <w:rPr>
                      <w:sz w:val="21"/>
                      <w:szCs w:val="21"/>
                    </w:rPr>
                    <w:t>CO</w:t>
                  </w:r>
                </w:p>
              </w:tc>
              <w:tc>
                <w:tcPr>
                  <w:tcW w:w="1763" w:type="pct"/>
                  <w:vAlign w:val="center"/>
                </w:tcPr>
                <w:p w14:paraId="058F91A8" w14:textId="4AF53D1F" w:rsidR="00242265" w:rsidRPr="008126F4" w:rsidRDefault="00242265" w:rsidP="00925FB7">
                  <w:pPr>
                    <w:spacing w:line="240" w:lineRule="auto"/>
                    <w:ind w:firstLineChars="0" w:firstLine="0"/>
                    <w:jc w:val="center"/>
                    <w:rPr>
                      <w:sz w:val="21"/>
                      <w:szCs w:val="21"/>
                    </w:rPr>
                  </w:pPr>
                  <w:r w:rsidRPr="008126F4">
                    <w:rPr>
                      <w:sz w:val="21"/>
                      <w:szCs w:val="21"/>
                    </w:rPr>
                    <w:t>第</w:t>
                  </w:r>
                  <w:r w:rsidRPr="008126F4">
                    <w:rPr>
                      <w:sz w:val="21"/>
                      <w:szCs w:val="21"/>
                    </w:rPr>
                    <w:t>95</w:t>
                  </w:r>
                  <w:proofErr w:type="gramStart"/>
                  <w:r w:rsidRPr="008126F4">
                    <w:rPr>
                      <w:sz w:val="21"/>
                      <w:szCs w:val="21"/>
                    </w:rPr>
                    <w:t>百</w:t>
                  </w:r>
                  <w:proofErr w:type="gramEnd"/>
                  <w:r w:rsidRPr="008126F4">
                    <w:rPr>
                      <w:sz w:val="21"/>
                      <w:szCs w:val="21"/>
                    </w:rPr>
                    <w:t>分位数日平均质量浓度</w:t>
                  </w:r>
                </w:p>
              </w:tc>
              <w:tc>
                <w:tcPr>
                  <w:tcW w:w="710" w:type="pct"/>
                  <w:vAlign w:val="center"/>
                </w:tcPr>
                <w:p w14:paraId="6FD38483" w14:textId="3D7CF913" w:rsidR="00242265" w:rsidRPr="008126F4" w:rsidRDefault="00925FB7" w:rsidP="00925FB7">
                  <w:pPr>
                    <w:spacing w:line="240" w:lineRule="auto"/>
                    <w:ind w:firstLineChars="0" w:firstLine="0"/>
                    <w:jc w:val="center"/>
                    <w:rPr>
                      <w:sz w:val="21"/>
                      <w:szCs w:val="21"/>
                    </w:rPr>
                  </w:pPr>
                  <w:r>
                    <w:rPr>
                      <w:sz w:val="21"/>
                      <w:szCs w:val="21"/>
                    </w:rPr>
                    <w:t>11</w:t>
                  </w:r>
                  <w:r w:rsidR="00242265">
                    <w:rPr>
                      <w:sz w:val="21"/>
                      <w:szCs w:val="21"/>
                    </w:rPr>
                    <w:t>00</w:t>
                  </w:r>
                </w:p>
              </w:tc>
              <w:tc>
                <w:tcPr>
                  <w:tcW w:w="710" w:type="pct"/>
                  <w:vAlign w:val="center"/>
                </w:tcPr>
                <w:p w14:paraId="208F956B" w14:textId="53BB9C37" w:rsidR="00242265" w:rsidRPr="008126F4" w:rsidRDefault="00242265" w:rsidP="00925FB7">
                  <w:pPr>
                    <w:spacing w:line="240" w:lineRule="auto"/>
                    <w:ind w:firstLineChars="0" w:firstLine="0"/>
                    <w:jc w:val="center"/>
                    <w:rPr>
                      <w:sz w:val="21"/>
                      <w:szCs w:val="21"/>
                    </w:rPr>
                  </w:pPr>
                  <w:r>
                    <w:rPr>
                      <w:sz w:val="21"/>
                      <w:szCs w:val="21"/>
                    </w:rPr>
                    <w:t>4000</w:t>
                  </w:r>
                </w:p>
              </w:tc>
              <w:tc>
                <w:tcPr>
                  <w:tcW w:w="721" w:type="pct"/>
                  <w:vAlign w:val="center"/>
                </w:tcPr>
                <w:p w14:paraId="3F63FF37" w14:textId="54F72111" w:rsidR="00242265" w:rsidRPr="008126F4" w:rsidRDefault="00925FB7" w:rsidP="00925FB7">
                  <w:pPr>
                    <w:spacing w:line="240" w:lineRule="auto"/>
                    <w:ind w:firstLineChars="0" w:firstLine="0"/>
                    <w:jc w:val="center"/>
                    <w:rPr>
                      <w:sz w:val="21"/>
                      <w:szCs w:val="21"/>
                    </w:rPr>
                  </w:pPr>
                  <w:r>
                    <w:rPr>
                      <w:sz w:val="21"/>
                      <w:szCs w:val="21"/>
                    </w:rPr>
                    <w:t>27.5</w:t>
                  </w:r>
                </w:p>
              </w:tc>
              <w:tc>
                <w:tcPr>
                  <w:tcW w:w="553" w:type="pct"/>
                  <w:vAlign w:val="center"/>
                </w:tcPr>
                <w:p w14:paraId="7A42B68C" w14:textId="4C0ACBED" w:rsidR="00242265" w:rsidRPr="008126F4" w:rsidRDefault="00242265" w:rsidP="00925FB7">
                  <w:pPr>
                    <w:spacing w:line="240" w:lineRule="auto"/>
                    <w:ind w:firstLineChars="0" w:firstLine="0"/>
                    <w:jc w:val="center"/>
                    <w:rPr>
                      <w:sz w:val="21"/>
                      <w:szCs w:val="21"/>
                    </w:rPr>
                  </w:pPr>
                  <w:r w:rsidRPr="008126F4">
                    <w:rPr>
                      <w:sz w:val="21"/>
                      <w:szCs w:val="21"/>
                    </w:rPr>
                    <w:t>达标</w:t>
                  </w:r>
                </w:p>
              </w:tc>
            </w:tr>
            <w:tr w:rsidR="00242265" w:rsidRPr="008126F4" w14:paraId="4A3B69BE" w14:textId="77777777" w:rsidTr="00925FB7">
              <w:trPr>
                <w:trHeight w:val="557"/>
                <w:jc w:val="center"/>
              </w:trPr>
              <w:tc>
                <w:tcPr>
                  <w:tcW w:w="543" w:type="pct"/>
                  <w:vAlign w:val="center"/>
                </w:tcPr>
                <w:p w14:paraId="305A2332" w14:textId="77777777" w:rsidR="00242265" w:rsidRPr="008126F4" w:rsidRDefault="00242265" w:rsidP="00925FB7">
                  <w:pPr>
                    <w:spacing w:line="240" w:lineRule="auto"/>
                    <w:ind w:firstLineChars="0" w:firstLine="0"/>
                    <w:jc w:val="center"/>
                    <w:rPr>
                      <w:sz w:val="21"/>
                      <w:szCs w:val="21"/>
                    </w:rPr>
                  </w:pPr>
                  <w:r w:rsidRPr="008126F4">
                    <w:rPr>
                      <w:sz w:val="21"/>
                      <w:szCs w:val="21"/>
                    </w:rPr>
                    <w:t>O</w:t>
                  </w:r>
                  <w:r w:rsidRPr="008126F4">
                    <w:rPr>
                      <w:sz w:val="21"/>
                      <w:szCs w:val="21"/>
                      <w:vertAlign w:val="subscript"/>
                    </w:rPr>
                    <w:t>3</w:t>
                  </w:r>
                </w:p>
              </w:tc>
              <w:tc>
                <w:tcPr>
                  <w:tcW w:w="1763" w:type="pct"/>
                  <w:vAlign w:val="center"/>
                </w:tcPr>
                <w:p w14:paraId="0D050258" w14:textId="2A39016A" w:rsidR="00242265" w:rsidRPr="008126F4" w:rsidRDefault="00242265" w:rsidP="00925FB7">
                  <w:pPr>
                    <w:spacing w:line="240" w:lineRule="auto"/>
                    <w:ind w:firstLineChars="0" w:firstLine="0"/>
                    <w:jc w:val="center"/>
                    <w:rPr>
                      <w:sz w:val="21"/>
                      <w:szCs w:val="21"/>
                    </w:rPr>
                  </w:pPr>
                  <w:r w:rsidRPr="008126F4">
                    <w:rPr>
                      <w:sz w:val="21"/>
                      <w:szCs w:val="21"/>
                    </w:rPr>
                    <w:t>第</w:t>
                  </w:r>
                  <w:r w:rsidRPr="008126F4">
                    <w:rPr>
                      <w:sz w:val="21"/>
                      <w:szCs w:val="21"/>
                    </w:rPr>
                    <w:t>90</w:t>
                  </w:r>
                  <w:proofErr w:type="gramStart"/>
                  <w:r w:rsidRPr="008126F4">
                    <w:rPr>
                      <w:sz w:val="21"/>
                      <w:szCs w:val="21"/>
                    </w:rPr>
                    <w:t>百</w:t>
                  </w:r>
                  <w:proofErr w:type="gramEnd"/>
                  <w:r w:rsidRPr="008126F4">
                    <w:rPr>
                      <w:sz w:val="21"/>
                      <w:szCs w:val="21"/>
                    </w:rPr>
                    <w:t>分位数</w:t>
                  </w:r>
                  <w:r w:rsidRPr="008126F4">
                    <w:rPr>
                      <w:sz w:val="21"/>
                      <w:szCs w:val="21"/>
                    </w:rPr>
                    <w:t>8h</w:t>
                  </w:r>
                  <w:r w:rsidRPr="008126F4">
                    <w:rPr>
                      <w:sz w:val="21"/>
                      <w:szCs w:val="21"/>
                    </w:rPr>
                    <w:t>平均质量浓度</w:t>
                  </w:r>
                </w:p>
              </w:tc>
              <w:tc>
                <w:tcPr>
                  <w:tcW w:w="710" w:type="pct"/>
                  <w:vAlign w:val="center"/>
                </w:tcPr>
                <w:p w14:paraId="1437A0E5" w14:textId="680CA24F" w:rsidR="00242265" w:rsidRPr="008126F4" w:rsidRDefault="00925FB7" w:rsidP="00925FB7">
                  <w:pPr>
                    <w:spacing w:line="240" w:lineRule="auto"/>
                    <w:ind w:firstLineChars="0" w:firstLine="0"/>
                    <w:jc w:val="center"/>
                    <w:rPr>
                      <w:sz w:val="21"/>
                      <w:szCs w:val="21"/>
                    </w:rPr>
                  </w:pPr>
                  <w:r>
                    <w:rPr>
                      <w:sz w:val="21"/>
                      <w:szCs w:val="21"/>
                    </w:rPr>
                    <w:t>187</w:t>
                  </w:r>
                </w:p>
              </w:tc>
              <w:tc>
                <w:tcPr>
                  <w:tcW w:w="710" w:type="pct"/>
                  <w:vAlign w:val="center"/>
                </w:tcPr>
                <w:p w14:paraId="35242A23" w14:textId="339DE0C1" w:rsidR="00242265" w:rsidRPr="008126F4" w:rsidRDefault="00242265" w:rsidP="00925FB7">
                  <w:pPr>
                    <w:spacing w:line="240" w:lineRule="auto"/>
                    <w:ind w:firstLineChars="0" w:firstLine="0"/>
                    <w:jc w:val="center"/>
                    <w:rPr>
                      <w:sz w:val="21"/>
                      <w:szCs w:val="21"/>
                    </w:rPr>
                  </w:pPr>
                  <w:r>
                    <w:rPr>
                      <w:rFonts w:hint="eastAsia"/>
                      <w:sz w:val="21"/>
                      <w:szCs w:val="21"/>
                    </w:rPr>
                    <w:t>1</w:t>
                  </w:r>
                  <w:r>
                    <w:rPr>
                      <w:sz w:val="21"/>
                      <w:szCs w:val="21"/>
                    </w:rPr>
                    <w:t>60</w:t>
                  </w:r>
                </w:p>
              </w:tc>
              <w:tc>
                <w:tcPr>
                  <w:tcW w:w="721" w:type="pct"/>
                  <w:vAlign w:val="center"/>
                </w:tcPr>
                <w:p w14:paraId="47715C5A" w14:textId="25F579D5" w:rsidR="00242265" w:rsidRPr="008126F4" w:rsidRDefault="00925FB7" w:rsidP="00925FB7">
                  <w:pPr>
                    <w:spacing w:line="240" w:lineRule="auto"/>
                    <w:ind w:firstLineChars="0" w:firstLine="0"/>
                    <w:jc w:val="center"/>
                    <w:rPr>
                      <w:sz w:val="21"/>
                      <w:szCs w:val="21"/>
                    </w:rPr>
                  </w:pPr>
                  <w:r>
                    <w:rPr>
                      <w:sz w:val="21"/>
                      <w:szCs w:val="21"/>
                    </w:rPr>
                    <w:t>116.88</w:t>
                  </w:r>
                </w:p>
              </w:tc>
              <w:tc>
                <w:tcPr>
                  <w:tcW w:w="553" w:type="pct"/>
                  <w:vAlign w:val="center"/>
                </w:tcPr>
                <w:p w14:paraId="62F0C827" w14:textId="62892C75" w:rsidR="00242265" w:rsidRPr="008126F4" w:rsidRDefault="00242265" w:rsidP="00925FB7">
                  <w:pPr>
                    <w:spacing w:line="240" w:lineRule="auto"/>
                    <w:ind w:firstLineChars="0" w:firstLine="0"/>
                    <w:jc w:val="center"/>
                    <w:rPr>
                      <w:sz w:val="21"/>
                      <w:szCs w:val="21"/>
                    </w:rPr>
                  </w:pPr>
                  <w:r>
                    <w:rPr>
                      <w:rFonts w:hint="eastAsia"/>
                      <w:sz w:val="21"/>
                      <w:szCs w:val="21"/>
                    </w:rPr>
                    <w:t>不</w:t>
                  </w:r>
                  <w:r w:rsidRPr="008126F4">
                    <w:rPr>
                      <w:sz w:val="21"/>
                      <w:szCs w:val="21"/>
                    </w:rPr>
                    <w:t>达标</w:t>
                  </w:r>
                </w:p>
              </w:tc>
            </w:tr>
          </w:tbl>
          <w:p w14:paraId="7B65BF4E" w14:textId="20C206D5" w:rsidR="00242265" w:rsidRPr="00242265" w:rsidRDefault="00242265" w:rsidP="00242265">
            <w:pPr>
              <w:autoSpaceDE w:val="0"/>
              <w:autoSpaceDN w:val="0"/>
              <w:adjustRightInd w:val="0"/>
              <w:snapToGrid w:val="0"/>
              <w:ind w:firstLine="480"/>
              <w:jc w:val="both"/>
            </w:pPr>
            <w:r>
              <w:rPr>
                <w:rFonts w:hint="eastAsia"/>
              </w:rPr>
              <w:t>由上表可知，</w:t>
            </w:r>
            <w:r>
              <w:rPr>
                <w:rFonts w:hint="eastAsia"/>
              </w:rPr>
              <w:t>2</w:t>
            </w:r>
            <w:r>
              <w:t>02</w:t>
            </w:r>
            <w:r w:rsidR="00925FB7">
              <w:t>1</w:t>
            </w:r>
            <w:r>
              <w:rPr>
                <w:rFonts w:hint="eastAsia"/>
              </w:rPr>
              <w:t>年度</w:t>
            </w:r>
            <w:r>
              <w:t>泰兴市</w:t>
            </w:r>
            <w:r>
              <w:t>O</w:t>
            </w:r>
            <w:r w:rsidRPr="00242265">
              <w:rPr>
                <w:vertAlign w:val="subscript"/>
              </w:rPr>
              <w:t>3</w:t>
            </w:r>
            <w:r>
              <w:t>日最大</w:t>
            </w:r>
            <w:r>
              <w:t>8</w:t>
            </w:r>
            <w:r>
              <w:t>小时滑动平均值第</w:t>
            </w:r>
            <w:r>
              <w:t>90</w:t>
            </w:r>
            <w:proofErr w:type="gramStart"/>
            <w:r>
              <w:t>百</w:t>
            </w:r>
            <w:proofErr w:type="gramEnd"/>
            <w:r>
              <w:t>分位数浓度均超过《环境空气质量标准》（</w:t>
            </w:r>
            <w:r>
              <w:t>GB3095-2012</w:t>
            </w:r>
            <w:r>
              <w:t>）二类区标准要求，故本项目所在区域不达标</w:t>
            </w:r>
            <w:r>
              <w:rPr>
                <w:rFonts w:hint="eastAsia"/>
              </w:rPr>
              <w:t>。</w:t>
            </w:r>
          </w:p>
          <w:p w14:paraId="7C75CFCC" w14:textId="0968FCFD" w:rsidR="00C410AD" w:rsidRPr="003D699B" w:rsidRDefault="00C410AD" w:rsidP="00C410AD">
            <w:pPr>
              <w:adjustRightInd w:val="0"/>
              <w:snapToGrid w:val="0"/>
              <w:ind w:firstLineChars="0" w:firstLine="0"/>
              <w:rPr>
                <w:rFonts w:eastAsiaTheme="minorEastAsia"/>
                <w:b/>
                <w:bCs/>
              </w:rPr>
            </w:pPr>
            <w:r w:rsidRPr="003D699B">
              <w:rPr>
                <w:rFonts w:eastAsiaTheme="minorEastAsia"/>
                <w:b/>
                <w:bCs/>
              </w:rPr>
              <w:t>2</w:t>
            </w:r>
            <w:r w:rsidRPr="003D699B">
              <w:rPr>
                <w:rFonts w:eastAsiaTheme="minorEastAsia"/>
                <w:b/>
                <w:bCs/>
              </w:rPr>
              <w:t>、地表水环境</w:t>
            </w:r>
          </w:p>
          <w:p w14:paraId="4F14067E" w14:textId="77777777" w:rsidR="00925FB7" w:rsidRPr="00925FB7" w:rsidRDefault="00925FB7" w:rsidP="00925FB7">
            <w:pPr>
              <w:widowControl/>
              <w:snapToGrid w:val="0"/>
              <w:ind w:firstLine="480"/>
            </w:pPr>
            <w:r w:rsidRPr="00925FB7">
              <w:t>本项</w:t>
            </w:r>
            <w:r>
              <w:t>目所在地主要河流为如泰运河</w:t>
            </w:r>
            <w:r>
              <w:rPr>
                <w:rFonts w:hint="eastAsia"/>
              </w:rPr>
              <w:t>，</w:t>
            </w:r>
            <w:r>
              <w:t>根据《</w:t>
            </w:r>
            <w:r>
              <w:t>2021</w:t>
            </w:r>
            <w:r>
              <w:t>年泰兴市生态环境状况公报》可知，</w:t>
            </w:r>
            <w:r>
              <w:t>2021</w:t>
            </w:r>
            <w:r>
              <w:t>年全市水环境质量较</w:t>
            </w:r>
            <w:r>
              <w:t>2020</w:t>
            </w:r>
            <w:r>
              <w:t>年有所改善。</w:t>
            </w:r>
            <w:r>
              <w:t>2021</w:t>
            </w:r>
            <w:r>
              <w:t>年，省级以上考核断面（</w:t>
            </w:r>
            <w:r>
              <w:t>8</w:t>
            </w:r>
            <w:r>
              <w:t>个断面）水质达标率和优</w:t>
            </w:r>
            <w:proofErr w:type="gramStart"/>
            <w:r>
              <w:t>Ⅲ</w:t>
            </w:r>
            <w:r>
              <w:t>比例</w:t>
            </w:r>
            <w:proofErr w:type="gramEnd"/>
            <w:r>
              <w:t>均为</w:t>
            </w:r>
            <w:r>
              <w:t>100%</w:t>
            </w:r>
            <w:r>
              <w:t>；市级以上考核断面（</w:t>
            </w:r>
            <w:r>
              <w:t>14</w:t>
            </w:r>
            <w:r>
              <w:t>个断面）水质达</w:t>
            </w:r>
            <w:r>
              <w:lastRenderedPageBreak/>
              <w:t>标率和优</w:t>
            </w:r>
            <w:proofErr w:type="gramStart"/>
            <w:r>
              <w:t>Ⅲ</w:t>
            </w:r>
            <w:r>
              <w:t>比例</w:t>
            </w:r>
            <w:proofErr w:type="gramEnd"/>
            <w:r>
              <w:t>均为</w:t>
            </w:r>
            <w:r>
              <w:t>100%</w:t>
            </w:r>
            <w:r>
              <w:t>，我市共设置</w:t>
            </w:r>
            <w:r>
              <w:t>7</w:t>
            </w:r>
            <w:r>
              <w:t>个省考核断面，为如泰运河冷库码头等七个省考断面全年平均水质均为</w:t>
            </w:r>
            <w:r>
              <w:t>Ⅲ</w:t>
            </w:r>
            <w:r>
              <w:t>类，达到水质考核目标要求。</w:t>
            </w:r>
            <w:proofErr w:type="gramStart"/>
            <w:r>
              <w:rPr>
                <w:rFonts w:hint="eastAsia"/>
              </w:rPr>
              <w:t>因次本</w:t>
            </w:r>
            <w:proofErr w:type="gramEnd"/>
            <w:r>
              <w:rPr>
                <w:rFonts w:hint="eastAsia"/>
              </w:rPr>
              <w:t>项目周边地表水环境质量较好。</w:t>
            </w:r>
          </w:p>
          <w:p w14:paraId="669BE720" w14:textId="6728ACEF" w:rsidR="00C410AD" w:rsidRPr="003D699B" w:rsidRDefault="00C410AD" w:rsidP="00C410AD">
            <w:pPr>
              <w:adjustRightInd w:val="0"/>
              <w:snapToGrid w:val="0"/>
              <w:ind w:firstLineChars="0" w:firstLine="0"/>
              <w:rPr>
                <w:rFonts w:eastAsiaTheme="minorEastAsia"/>
                <w:b/>
                <w:bCs/>
              </w:rPr>
            </w:pPr>
            <w:r w:rsidRPr="003D699B">
              <w:rPr>
                <w:rFonts w:eastAsiaTheme="minorEastAsia"/>
                <w:b/>
                <w:bCs/>
              </w:rPr>
              <w:t>3</w:t>
            </w:r>
            <w:r w:rsidRPr="003D699B">
              <w:rPr>
                <w:rFonts w:eastAsiaTheme="minorEastAsia"/>
                <w:b/>
                <w:bCs/>
              </w:rPr>
              <w:t>、声环境质量</w:t>
            </w:r>
          </w:p>
          <w:p w14:paraId="0ECC1DE3" w14:textId="77777777" w:rsidR="006F1C75" w:rsidRDefault="006F1C75" w:rsidP="006F1C75">
            <w:pPr>
              <w:widowControl/>
              <w:snapToGrid w:val="0"/>
              <w:ind w:firstLine="480"/>
              <w:rPr>
                <w:sz w:val="21"/>
                <w:szCs w:val="21"/>
              </w:rPr>
            </w:pPr>
            <w:r>
              <w:rPr>
                <w:rFonts w:hint="eastAsia"/>
                <w:szCs w:val="21"/>
              </w:rPr>
              <w:t>根据《泰州市市区声环境质量标准适用区域划分规定》（泰政</w:t>
            </w:r>
            <w:proofErr w:type="gramStart"/>
            <w:r>
              <w:rPr>
                <w:rFonts w:hint="eastAsia"/>
                <w:szCs w:val="21"/>
              </w:rPr>
              <w:t>规</w:t>
            </w:r>
            <w:proofErr w:type="gramEnd"/>
            <w:r>
              <w:rPr>
                <w:rFonts w:hint="eastAsia"/>
                <w:szCs w:val="21"/>
              </w:rPr>
              <w:t>﹝</w:t>
            </w:r>
            <w:r>
              <w:rPr>
                <w:szCs w:val="21"/>
              </w:rPr>
              <w:t>2012</w:t>
            </w:r>
            <w:r>
              <w:rPr>
                <w:rFonts w:hint="eastAsia"/>
                <w:szCs w:val="21"/>
              </w:rPr>
              <w:t>）</w:t>
            </w:r>
            <w:r>
              <w:rPr>
                <w:szCs w:val="21"/>
              </w:rPr>
              <w:t>14</w:t>
            </w:r>
            <w:r>
              <w:rPr>
                <w:rFonts w:hint="eastAsia"/>
                <w:szCs w:val="21"/>
              </w:rPr>
              <w:t>号文），项目所在地声环境质量执行《声环境质量标准》（</w:t>
            </w:r>
            <w:r>
              <w:rPr>
                <w:szCs w:val="21"/>
              </w:rPr>
              <w:t>GB3096</w:t>
            </w:r>
            <w:r>
              <w:rPr>
                <w:rFonts w:hint="eastAsia"/>
                <w:szCs w:val="21"/>
              </w:rPr>
              <w:t>－</w:t>
            </w:r>
            <w:r>
              <w:rPr>
                <w:szCs w:val="21"/>
              </w:rPr>
              <w:t>2008</w:t>
            </w:r>
            <w:r>
              <w:rPr>
                <w:rFonts w:hint="eastAsia"/>
                <w:szCs w:val="21"/>
              </w:rPr>
              <w:t>）</w:t>
            </w:r>
            <w:r>
              <w:rPr>
                <w:szCs w:val="21"/>
              </w:rPr>
              <w:t>2</w:t>
            </w:r>
            <w:r>
              <w:rPr>
                <w:rFonts w:hint="eastAsia"/>
                <w:szCs w:val="21"/>
              </w:rPr>
              <w:t>类区标准。</w:t>
            </w:r>
          </w:p>
          <w:p w14:paraId="47D85AE5" w14:textId="77777777" w:rsidR="00C410AD" w:rsidRPr="00B92B25" w:rsidRDefault="00C410AD" w:rsidP="00C410AD">
            <w:pPr>
              <w:adjustRightInd w:val="0"/>
              <w:snapToGrid w:val="0"/>
              <w:ind w:firstLineChars="0" w:firstLine="0"/>
              <w:rPr>
                <w:rFonts w:eastAsiaTheme="minorEastAsia"/>
                <w:b/>
                <w:bCs/>
                <w:snapToGrid w:val="0"/>
              </w:rPr>
            </w:pPr>
            <w:r w:rsidRPr="00B92B25">
              <w:rPr>
                <w:rFonts w:eastAsiaTheme="minorEastAsia"/>
                <w:b/>
                <w:bCs/>
                <w:snapToGrid w:val="0"/>
              </w:rPr>
              <w:t>4</w:t>
            </w:r>
            <w:r w:rsidRPr="00B92B25">
              <w:rPr>
                <w:rFonts w:eastAsiaTheme="minorEastAsia" w:hint="eastAsia"/>
                <w:b/>
                <w:bCs/>
                <w:snapToGrid w:val="0"/>
              </w:rPr>
              <w:t>、土壤环境质量现状</w:t>
            </w:r>
          </w:p>
          <w:p w14:paraId="5223E1FA" w14:textId="6779B110" w:rsidR="00C410AD" w:rsidRPr="00F94A5C" w:rsidRDefault="00C410AD" w:rsidP="00C410AD">
            <w:pPr>
              <w:adjustRightInd w:val="0"/>
              <w:snapToGrid w:val="0"/>
              <w:ind w:firstLine="480"/>
              <w:rPr>
                <w:rFonts w:eastAsiaTheme="minorEastAsia"/>
                <w:snapToGrid w:val="0"/>
                <w:color w:val="000000" w:themeColor="text1"/>
              </w:rPr>
            </w:pPr>
            <w:r w:rsidRPr="00F94A5C">
              <w:rPr>
                <w:rFonts w:eastAsiaTheme="minorEastAsia" w:hint="eastAsia"/>
                <w:snapToGrid w:val="0"/>
                <w:color w:val="000000" w:themeColor="text1"/>
              </w:rPr>
              <w:t>根据《环境影响评价技术导则</w:t>
            </w:r>
            <w:r w:rsidRPr="00F94A5C">
              <w:rPr>
                <w:rFonts w:eastAsiaTheme="minorEastAsia"/>
                <w:snapToGrid w:val="0"/>
                <w:color w:val="000000" w:themeColor="text1"/>
              </w:rPr>
              <w:t>-</w:t>
            </w:r>
            <w:r w:rsidRPr="00F94A5C">
              <w:rPr>
                <w:rFonts w:eastAsiaTheme="minorEastAsia" w:hint="eastAsia"/>
                <w:snapToGrid w:val="0"/>
                <w:color w:val="000000" w:themeColor="text1"/>
              </w:rPr>
              <w:t>土壤环境（试行）》（</w:t>
            </w:r>
            <w:r w:rsidRPr="00F94A5C">
              <w:rPr>
                <w:rFonts w:eastAsiaTheme="minorEastAsia"/>
                <w:snapToGrid w:val="0"/>
                <w:color w:val="000000" w:themeColor="text1"/>
              </w:rPr>
              <w:t>HJ964-2018</w:t>
            </w:r>
            <w:r w:rsidRPr="00F94A5C">
              <w:rPr>
                <w:rFonts w:eastAsiaTheme="minorEastAsia" w:hint="eastAsia"/>
                <w:snapToGrid w:val="0"/>
                <w:color w:val="000000" w:themeColor="text1"/>
              </w:rPr>
              <w:t>）中要求，本项目属于</w:t>
            </w:r>
            <w:r w:rsidR="00567540" w:rsidRPr="00F94A5C">
              <w:rPr>
                <w:rFonts w:eastAsiaTheme="minorEastAsia" w:hint="eastAsia"/>
                <w:snapToGrid w:val="0"/>
                <w:color w:val="000000" w:themeColor="text1"/>
              </w:rPr>
              <w:t>“制造业—金属冶炼和压延加工及非金属矿物制品—其他”，属于Ⅲ</w:t>
            </w:r>
            <w:r w:rsidRPr="00F94A5C">
              <w:rPr>
                <w:rFonts w:eastAsiaTheme="minorEastAsia" w:hint="eastAsia"/>
                <w:snapToGrid w:val="0"/>
                <w:color w:val="000000" w:themeColor="text1"/>
              </w:rPr>
              <w:t>类</w:t>
            </w:r>
            <w:r w:rsidR="00567540" w:rsidRPr="00F94A5C">
              <w:rPr>
                <w:rFonts w:eastAsiaTheme="minorEastAsia" w:hint="eastAsia"/>
                <w:snapToGrid w:val="0"/>
                <w:color w:val="000000" w:themeColor="text1"/>
              </w:rPr>
              <w:t>，项目占地</w:t>
            </w:r>
            <w:r w:rsidR="00567540" w:rsidRPr="00F94A5C">
              <w:rPr>
                <w:rFonts w:eastAsiaTheme="minorEastAsia" w:hint="eastAsia"/>
                <w:snapToGrid w:val="0"/>
                <w:color w:val="000000" w:themeColor="text1"/>
              </w:rPr>
              <w:t>1</w:t>
            </w:r>
            <w:r w:rsidR="00567540" w:rsidRPr="00F94A5C">
              <w:rPr>
                <w:rFonts w:eastAsiaTheme="minorEastAsia"/>
                <w:snapToGrid w:val="0"/>
                <w:color w:val="000000" w:themeColor="text1"/>
              </w:rPr>
              <w:t>100</w:t>
            </w:r>
            <w:r w:rsidR="00567540" w:rsidRPr="00F94A5C">
              <w:rPr>
                <w:rFonts w:eastAsiaTheme="minorEastAsia" w:hint="eastAsia"/>
                <w:snapToGrid w:val="0"/>
                <w:color w:val="000000" w:themeColor="text1"/>
              </w:rPr>
              <w:t>m</w:t>
            </w:r>
            <w:r w:rsidR="00567540" w:rsidRPr="00F94A5C">
              <w:rPr>
                <w:rFonts w:eastAsiaTheme="minorEastAsia"/>
                <w:snapToGrid w:val="0"/>
                <w:color w:val="000000" w:themeColor="text1"/>
                <w:vertAlign w:val="superscript"/>
              </w:rPr>
              <w:t>2</w:t>
            </w:r>
            <w:r w:rsidR="00567540" w:rsidRPr="00F94A5C">
              <w:rPr>
                <w:rFonts w:eastAsiaTheme="minorEastAsia" w:hint="eastAsia"/>
                <w:snapToGrid w:val="0"/>
                <w:color w:val="000000" w:themeColor="text1"/>
              </w:rPr>
              <w:t>，占地规模为小型，周边</w:t>
            </w:r>
            <w:r w:rsidR="00567540" w:rsidRPr="00F94A5C">
              <w:rPr>
                <w:rFonts w:eastAsiaTheme="minorEastAsia" w:hint="eastAsia"/>
                <w:snapToGrid w:val="0"/>
                <w:color w:val="000000" w:themeColor="text1"/>
              </w:rPr>
              <w:t>5</w:t>
            </w:r>
            <w:r w:rsidR="00567540" w:rsidRPr="00F94A5C">
              <w:rPr>
                <w:rFonts w:eastAsiaTheme="minorEastAsia"/>
                <w:snapToGrid w:val="0"/>
                <w:color w:val="000000" w:themeColor="text1"/>
              </w:rPr>
              <w:t>0</w:t>
            </w:r>
            <w:r w:rsidR="00567540" w:rsidRPr="00F94A5C">
              <w:rPr>
                <w:rFonts w:eastAsiaTheme="minorEastAsia" w:hint="eastAsia"/>
                <w:snapToGrid w:val="0"/>
                <w:color w:val="000000" w:themeColor="text1"/>
              </w:rPr>
              <w:t>m</w:t>
            </w:r>
            <w:r w:rsidR="00567540" w:rsidRPr="00F94A5C">
              <w:rPr>
                <w:rFonts w:eastAsiaTheme="minorEastAsia" w:hint="eastAsia"/>
                <w:snapToGrid w:val="0"/>
                <w:color w:val="000000" w:themeColor="text1"/>
              </w:rPr>
              <w:t>范围内无环境敏感目标，属于不敏感，对照污染影响</w:t>
            </w:r>
            <w:proofErr w:type="gramStart"/>
            <w:r w:rsidR="00567540" w:rsidRPr="00F94A5C">
              <w:rPr>
                <w:rFonts w:eastAsiaTheme="minorEastAsia" w:hint="eastAsia"/>
                <w:snapToGrid w:val="0"/>
                <w:color w:val="000000" w:themeColor="text1"/>
              </w:rPr>
              <w:t>型评价</w:t>
            </w:r>
            <w:proofErr w:type="gramEnd"/>
            <w:r w:rsidR="00567540" w:rsidRPr="00F94A5C">
              <w:rPr>
                <w:rFonts w:eastAsiaTheme="minorEastAsia" w:hint="eastAsia"/>
                <w:snapToGrid w:val="0"/>
                <w:color w:val="000000" w:themeColor="text1"/>
              </w:rPr>
              <w:t>工作等级划分表可知，本项目</w:t>
            </w:r>
            <w:r w:rsidRPr="00F94A5C">
              <w:rPr>
                <w:rFonts w:eastAsiaTheme="minorEastAsia" w:hint="eastAsia"/>
                <w:snapToGrid w:val="0"/>
                <w:color w:val="000000" w:themeColor="text1"/>
              </w:rPr>
              <w:t>无需开展土壤环境影响评价。</w:t>
            </w:r>
          </w:p>
          <w:p w14:paraId="45A1050B" w14:textId="77777777" w:rsidR="00C410AD" w:rsidRPr="00F94A5C" w:rsidRDefault="00C410AD" w:rsidP="00C410AD">
            <w:pPr>
              <w:adjustRightInd w:val="0"/>
              <w:snapToGrid w:val="0"/>
              <w:ind w:firstLineChars="0" w:firstLine="0"/>
              <w:rPr>
                <w:rFonts w:eastAsiaTheme="minorEastAsia"/>
                <w:b/>
                <w:bCs/>
                <w:snapToGrid w:val="0"/>
                <w:color w:val="000000" w:themeColor="text1"/>
              </w:rPr>
            </w:pPr>
            <w:r w:rsidRPr="00F94A5C">
              <w:rPr>
                <w:rFonts w:eastAsiaTheme="minorEastAsia" w:hint="eastAsia"/>
                <w:b/>
                <w:bCs/>
                <w:snapToGrid w:val="0"/>
                <w:color w:val="000000" w:themeColor="text1"/>
              </w:rPr>
              <w:t>5</w:t>
            </w:r>
            <w:r w:rsidRPr="00F94A5C">
              <w:rPr>
                <w:rFonts w:eastAsiaTheme="minorEastAsia" w:hint="eastAsia"/>
                <w:b/>
                <w:bCs/>
                <w:snapToGrid w:val="0"/>
                <w:color w:val="000000" w:themeColor="text1"/>
              </w:rPr>
              <w:t>、地下水环境质量现状</w:t>
            </w:r>
          </w:p>
          <w:p w14:paraId="53CC3232" w14:textId="65F96B9A" w:rsidR="00C410AD" w:rsidRPr="00F94A5C" w:rsidRDefault="00567540" w:rsidP="00C410AD">
            <w:pPr>
              <w:pStyle w:val="Default"/>
              <w:snapToGrid w:val="0"/>
              <w:spacing w:line="360" w:lineRule="auto"/>
              <w:ind w:firstLineChars="200" w:firstLine="480"/>
              <w:jc w:val="both"/>
              <w:rPr>
                <w:rFonts w:ascii="Times New Roman" w:eastAsiaTheme="minorEastAsia" w:hAnsi="Times New Roman" w:cs="Times New Roman"/>
                <w:color w:val="000000" w:themeColor="text1"/>
              </w:rPr>
            </w:pPr>
            <w:r w:rsidRPr="00F94A5C">
              <w:rPr>
                <w:rFonts w:ascii="Times New Roman" w:eastAsiaTheme="minorEastAsia" w:hAnsi="Times New Roman" w:cs="Times New Roman" w:hint="eastAsia"/>
                <w:color w:val="000000" w:themeColor="text1"/>
              </w:rPr>
              <w:t>根</w:t>
            </w:r>
            <w:r w:rsidR="00C410AD" w:rsidRPr="00F94A5C">
              <w:rPr>
                <w:rFonts w:ascii="Times New Roman" w:eastAsiaTheme="minorEastAsia" w:hAnsi="Times New Roman" w:cs="Times New Roman"/>
                <w:color w:val="000000" w:themeColor="text1"/>
              </w:rPr>
              <w:t>据《环境影响评价技术导则</w:t>
            </w:r>
            <w:r w:rsidR="00C410AD" w:rsidRPr="00F94A5C">
              <w:rPr>
                <w:rFonts w:ascii="Times New Roman" w:eastAsiaTheme="minorEastAsia" w:hAnsi="Times New Roman" w:cs="Times New Roman"/>
                <w:color w:val="000000" w:themeColor="text1"/>
              </w:rPr>
              <w:t>—</w:t>
            </w:r>
            <w:r w:rsidR="00C410AD" w:rsidRPr="00F94A5C">
              <w:rPr>
                <w:rFonts w:ascii="Times New Roman" w:eastAsiaTheme="minorEastAsia" w:hAnsi="Times New Roman" w:cs="Times New Roman"/>
                <w:color w:val="000000" w:themeColor="text1"/>
              </w:rPr>
              <w:t>地下水环境》（</w:t>
            </w:r>
            <w:r w:rsidR="00C410AD" w:rsidRPr="00F94A5C">
              <w:rPr>
                <w:rFonts w:ascii="Times New Roman" w:eastAsiaTheme="minorEastAsia" w:hAnsi="Times New Roman" w:cs="Times New Roman"/>
                <w:color w:val="000000" w:themeColor="text1"/>
              </w:rPr>
              <w:t>HJ610-2016</w:t>
            </w:r>
            <w:r w:rsidR="00C410AD" w:rsidRPr="00F94A5C">
              <w:rPr>
                <w:rFonts w:ascii="Times New Roman" w:eastAsiaTheme="minorEastAsia" w:hAnsi="Times New Roman" w:cs="Times New Roman"/>
                <w:color w:val="000000" w:themeColor="text1"/>
              </w:rPr>
              <w:t>）附录</w:t>
            </w:r>
            <w:r w:rsidR="00C410AD" w:rsidRPr="00F94A5C">
              <w:rPr>
                <w:rFonts w:ascii="Times New Roman" w:eastAsiaTheme="minorEastAsia" w:hAnsi="Times New Roman" w:cs="Times New Roman"/>
                <w:color w:val="000000" w:themeColor="text1"/>
              </w:rPr>
              <w:t>A</w:t>
            </w:r>
            <w:r w:rsidR="00C410AD" w:rsidRPr="00F94A5C">
              <w:rPr>
                <w:rFonts w:ascii="Times New Roman" w:eastAsiaTheme="minorEastAsia" w:hAnsi="Times New Roman" w:cs="Times New Roman"/>
                <w:color w:val="000000" w:themeColor="text1"/>
              </w:rPr>
              <w:t>确定本项目属于</w:t>
            </w:r>
            <w:r w:rsidR="00C410AD" w:rsidRPr="00F94A5C">
              <w:rPr>
                <w:rFonts w:ascii="Times New Roman" w:eastAsiaTheme="minorEastAsia" w:hAnsi="Times New Roman" w:cs="Times New Roman"/>
                <w:color w:val="000000" w:themeColor="text1"/>
              </w:rPr>
              <w:t>“</w:t>
            </w:r>
            <w:r w:rsidRPr="00F94A5C">
              <w:rPr>
                <w:rFonts w:ascii="Times New Roman" w:eastAsiaTheme="minorEastAsia" w:hAnsi="Times New Roman" w:cs="Times New Roman" w:hint="eastAsia"/>
                <w:color w:val="000000" w:themeColor="text1"/>
              </w:rPr>
              <w:t>J</w:t>
            </w:r>
            <w:r w:rsidR="00C410AD" w:rsidRPr="00F94A5C">
              <w:rPr>
                <w:rFonts w:ascii="Times New Roman" w:eastAsiaTheme="minorEastAsia" w:hAnsi="Times New Roman" w:cs="Times New Roman"/>
                <w:color w:val="000000" w:themeColor="text1"/>
              </w:rPr>
              <w:t xml:space="preserve"> </w:t>
            </w:r>
            <w:r w:rsidRPr="00F94A5C">
              <w:rPr>
                <w:rFonts w:ascii="Times New Roman" w:eastAsiaTheme="minorEastAsia" w:hAnsi="Times New Roman" w:cs="Times New Roman" w:hint="eastAsia"/>
                <w:color w:val="000000" w:themeColor="text1"/>
              </w:rPr>
              <w:t>非金属矿采选及制品制造—</w:t>
            </w:r>
            <w:r w:rsidRPr="00F94A5C">
              <w:rPr>
                <w:rFonts w:ascii="Times New Roman" w:eastAsiaTheme="minorEastAsia" w:hAnsi="Times New Roman" w:cs="Times New Roman" w:hint="eastAsia"/>
                <w:color w:val="000000" w:themeColor="text1"/>
              </w:rPr>
              <w:t>6</w:t>
            </w:r>
            <w:r w:rsidRPr="00F94A5C">
              <w:rPr>
                <w:rFonts w:ascii="Times New Roman" w:eastAsiaTheme="minorEastAsia" w:hAnsi="Times New Roman" w:cs="Times New Roman"/>
                <w:color w:val="000000" w:themeColor="text1"/>
              </w:rPr>
              <w:t xml:space="preserve">6 </w:t>
            </w:r>
            <w:r w:rsidRPr="00F94A5C">
              <w:rPr>
                <w:rFonts w:ascii="Times New Roman" w:eastAsiaTheme="minorEastAsia" w:hAnsi="Times New Roman" w:cs="Times New Roman" w:hint="eastAsia"/>
                <w:color w:val="000000" w:themeColor="text1"/>
              </w:rPr>
              <w:t>玻璃纤维及玻璃纤维增强塑料制品—其他</w:t>
            </w:r>
            <w:r w:rsidR="00C410AD" w:rsidRPr="00F94A5C">
              <w:rPr>
                <w:rFonts w:ascii="Times New Roman" w:eastAsiaTheme="minorEastAsia" w:hAnsi="Times New Roman" w:cs="Times New Roman" w:hint="eastAsia"/>
                <w:color w:val="000000" w:themeColor="text1"/>
              </w:rPr>
              <w:t xml:space="preserve"> </w:t>
            </w:r>
            <w:r w:rsidR="00C410AD" w:rsidRPr="00F94A5C">
              <w:rPr>
                <w:rFonts w:ascii="Times New Roman" w:eastAsiaTheme="minorEastAsia" w:hAnsi="Times New Roman" w:cs="Times New Roman"/>
                <w:color w:val="000000" w:themeColor="text1"/>
              </w:rPr>
              <w:t>”</w:t>
            </w:r>
            <w:r w:rsidR="00C410AD" w:rsidRPr="00F94A5C">
              <w:rPr>
                <w:rFonts w:ascii="Times New Roman" w:eastAsiaTheme="minorEastAsia" w:hAnsi="Times New Roman" w:cs="Times New Roman"/>
                <w:color w:val="000000" w:themeColor="text1"/>
              </w:rPr>
              <w:t>，所属的地下水影响评价项目类别为</w:t>
            </w:r>
            <w:r w:rsidR="00C410AD" w:rsidRPr="00F94A5C">
              <w:rPr>
                <w:rFonts w:hint="eastAsia"/>
                <w:color w:val="000000" w:themeColor="text1"/>
              </w:rPr>
              <w:t>Ⅳ</w:t>
            </w:r>
            <w:r w:rsidR="00C410AD" w:rsidRPr="00F94A5C">
              <w:rPr>
                <w:rFonts w:ascii="Times New Roman" w:eastAsiaTheme="minorEastAsia" w:hAnsi="Times New Roman" w:cs="Times New Roman"/>
                <w:color w:val="000000" w:themeColor="text1"/>
              </w:rPr>
              <w:t>类，</w:t>
            </w:r>
            <w:r w:rsidR="00C410AD" w:rsidRPr="00F94A5C">
              <w:rPr>
                <w:rFonts w:ascii="Times New Roman" w:eastAsiaTheme="minorEastAsia" w:hAnsi="Times New Roman" w:cs="Times New Roman" w:hint="eastAsia"/>
                <w:color w:val="000000" w:themeColor="text1"/>
              </w:rPr>
              <w:t>无需</w:t>
            </w:r>
            <w:r w:rsidR="00C410AD" w:rsidRPr="00F94A5C">
              <w:rPr>
                <w:rFonts w:ascii="Times New Roman" w:eastAsiaTheme="minorEastAsia" w:hAnsi="Times New Roman" w:cs="Times New Roman"/>
                <w:color w:val="000000" w:themeColor="text1"/>
              </w:rPr>
              <w:t>开展地下水环境影响评价。</w:t>
            </w:r>
          </w:p>
          <w:p w14:paraId="0E73E482" w14:textId="50E5A747" w:rsidR="00F94A5C" w:rsidRDefault="00F94A5C" w:rsidP="00F94A5C">
            <w:pPr>
              <w:widowControl/>
              <w:snapToGrid w:val="0"/>
              <w:ind w:firstLineChars="0" w:firstLine="0"/>
              <w:rPr>
                <w:b/>
                <w:bCs/>
                <w:sz w:val="21"/>
                <w:szCs w:val="21"/>
              </w:rPr>
            </w:pPr>
            <w:r>
              <w:rPr>
                <w:b/>
                <w:bCs/>
                <w:szCs w:val="21"/>
              </w:rPr>
              <w:t>6</w:t>
            </w:r>
            <w:r>
              <w:rPr>
                <w:rFonts w:hint="eastAsia"/>
                <w:b/>
                <w:bCs/>
                <w:szCs w:val="21"/>
              </w:rPr>
              <w:t>、生态环境质量现状</w:t>
            </w:r>
          </w:p>
          <w:p w14:paraId="1C221B61" w14:textId="77777777" w:rsidR="00F94A5C" w:rsidRDefault="00F94A5C" w:rsidP="00F94A5C">
            <w:pPr>
              <w:widowControl/>
              <w:snapToGrid w:val="0"/>
              <w:ind w:firstLine="480"/>
              <w:rPr>
                <w:rFonts w:eastAsiaTheme="minorEastAsia"/>
              </w:rPr>
            </w:pPr>
            <w:r w:rsidRPr="00F94A5C">
              <w:rPr>
                <w:rFonts w:eastAsiaTheme="minorEastAsia" w:hint="eastAsia"/>
              </w:rPr>
              <w:t>本项目位于</w:t>
            </w:r>
            <w:r w:rsidRPr="00F94A5C">
              <w:rPr>
                <w:rFonts w:eastAsiaTheme="minorEastAsia"/>
              </w:rPr>
              <w:t>泰兴市</w:t>
            </w:r>
            <w:r w:rsidRPr="00F94A5C">
              <w:rPr>
                <w:rFonts w:eastAsiaTheme="minorEastAsia" w:hint="eastAsia"/>
              </w:rPr>
              <w:t>新街镇钱南村，</w:t>
            </w:r>
            <w:r>
              <w:rPr>
                <w:rFonts w:eastAsiaTheme="minorEastAsia" w:hint="eastAsia"/>
              </w:rPr>
              <w:t>租赁</w:t>
            </w:r>
            <w:r w:rsidRPr="0041016B">
              <w:rPr>
                <w:rFonts w:eastAsiaTheme="minorEastAsia" w:hint="eastAsia"/>
              </w:rPr>
              <w:t>江苏众联服装制造有限公司</w:t>
            </w:r>
            <w:r>
              <w:rPr>
                <w:rFonts w:eastAsiaTheme="minorEastAsia" w:hint="eastAsia"/>
              </w:rPr>
              <w:t>现有厂房进行生产</w:t>
            </w:r>
            <w:r w:rsidRPr="00F94A5C">
              <w:rPr>
                <w:rFonts w:eastAsiaTheme="minorEastAsia" w:hint="eastAsia"/>
              </w:rPr>
              <w:t>租赁闲置厂房建设生产，项目</w:t>
            </w:r>
            <w:proofErr w:type="gramStart"/>
            <w:r w:rsidRPr="00F94A5C">
              <w:rPr>
                <w:rFonts w:eastAsiaTheme="minorEastAsia" w:hint="eastAsia"/>
              </w:rPr>
              <w:t>不</w:t>
            </w:r>
            <w:proofErr w:type="gramEnd"/>
            <w:r w:rsidRPr="00F94A5C">
              <w:rPr>
                <w:rFonts w:eastAsiaTheme="minorEastAsia" w:hint="eastAsia"/>
              </w:rPr>
              <w:t>新增用地，周边不存在生态保护目标，无需进行生态现状调查。</w:t>
            </w:r>
          </w:p>
          <w:p w14:paraId="7FD133EC" w14:textId="316DA656" w:rsidR="00F94A5C" w:rsidRPr="00F94A5C" w:rsidRDefault="00F94A5C" w:rsidP="00F94A5C">
            <w:pPr>
              <w:widowControl/>
              <w:snapToGrid w:val="0"/>
              <w:ind w:firstLineChars="0" w:firstLine="0"/>
              <w:rPr>
                <w:b/>
                <w:bCs/>
                <w:szCs w:val="21"/>
              </w:rPr>
            </w:pPr>
            <w:r w:rsidRPr="00F94A5C">
              <w:rPr>
                <w:rFonts w:hint="eastAsia"/>
                <w:b/>
                <w:bCs/>
                <w:szCs w:val="21"/>
              </w:rPr>
              <w:t>7</w:t>
            </w:r>
            <w:r w:rsidRPr="00F94A5C">
              <w:rPr>
                <w:rFonts w:hint="eastAsia"/>
                <w:b/>
                <w:bCs/>
                <w:szCs w:val="21"/>
              </w:rPr>
              <w:t>、电磁辐射</w:t>
            </w:r>
          </w:p>
          <w:p w14:paraId="7E3FABA0" w14:textId="40EC7F6A" w:rsidR="006F1C75" w:rsidRDefault="00F94A5C" w:rsidP="00F94A5C">
            <w:pPr>
              <w:widowControl/>
              <w:snapToGrid w:val="0"/>
              <w:ind w:firstLine="480"/>
              <w:rPr>
                <w:rFonts w:eastAsiaTheme="minorEastAsia"/>
              </w:rPr>
            </w:pPr>
            <w:r w:rsidRPr="00F94A5C">
              <w:rPr>
                <w:rFonts w:eastAsiaTheme="minorEastAsia" w:hint="eastAsia"/>
              </w:rPr>
              <w:t>本项目不涉及电磁辐射影响，</w:t>
            </w:r>
            <w:r>
              <w:rPr>
                <w:rFonts w:eastAsiaTheme="minorEastAsia" w:hint="eastAsia"/>
              </w:rPr>
              <w:t>无</w:t>
            </w:r>
            <w:r w:rsidRPr="00F94A5C">
              <w:rPr>
                <w:rFonts w:eastAsiaTheme="minorEastAsia" w:hint="eastAsia"/>
              </w:rPr>
              <w:t>需开展电磁辐射现状监测与评价。</w:t>
            </w:r>
          </w:p>
          <w:p w14:paraId="23F5D5B3" w14:textId="77777777" w:rsidR="006F1C75" w:rsidRDefault="006F1C75" w:rsidP="006F1C75">
            <w:pPr>
              <w:pStyle w:val="Default"/>
              <w:snapToGrid w:val="0"/>
              <w:spacing w:line="360" w:lineRule="auto"/>
              <w:jc w:val="both"/>
              <w:rPr>
                <w:rFonts w:ascii="Times New Roman" w:eastAsiaTheme="minorEastAsia" w:hAnsi="Times New Roman" w:cs="Times New Roman"/>
                <w:color w:val="auto"/>
              </w:rPr>
            </w:pPr>
          </w:p>
          <w:p w14:paraId="72917CA4" w14:textId="77777777" w:rsidR="006F1C75" w:rsidRDefault="006F1C75" w:rsidP="00F94A5C">
            <w:pPr>
              <w:pStyle w:val="Default"/>
              <w:snapToGrid w:val="0"/>
              <w:spacing w:line="360" w:lineRule="auto"/>
              <w:jc w:val="both"/>
              <w:rPr>
                <w:rFonts w:ascii="Times New Roman" w:eastAsiaTheme="minorEastAsia" w:hAnsi="Times New Roman" w:cs="Times New Roman"/>
                <w:color w:val="auto"/>
              </w:rPr>
            </w:pPr>
          </w:p>
          <w:p w14:paraId="6D8EC036" w14:textId="77777777" w:rsidR="004A2489" w:rsidRDefault="004A2489" w:rsidP="00F94A5C">
            <w:pPr>
              <w:pStyle w:val="Default"/>
              <w:snapToGrid w:val="0"/>
              <w:spacing w:line="360" w:lineRule="auto"/>
              <w:jc w:val="both"/>
              <w:rPr>
                <w:rFonts w:ascii="Times New Roman" w:eastAsiaTheme="minorEastAsia" w:hAnsi="Times New Roman" w:cs="Times New Roman"/>
                <w:color w:val="auto"/>
              </w:rPr>
            </w:pPr>
          </w:p>
          <w:p w14:paraId="378DF914" w14:textId="77777777" w:rsidR="004A2489" w:rsidRDefault="004A2489" w:rsidP="00F94A5C">
            <w:pPr>
              <w:pStyle w:val="Default"/>
              <w:snapToGrid w:val="0"/>
              <w:spacing w:line="360" w:lineRule="auto"/>
              <w:jc w:val="both"/>
              <w:rPr>
                <w:rFonts w:ascii="Times New Roman" w:eastAsiaTheme="minorEastAsia" w:hAnsi="Times New Roman" w:cs="Times New Roman"/>
                <w:color w:val="auto"/>
              </w:rPr>
            </w:pPr>
          </w:p>
          <w:p w14:paraId="01F140FE" w14:textId="77777777" w:rsidR="004A2489" w:rsidRDefault="004A2489" w:rsidP="00F94A5C">
            <w:pPr>
              <w:pStyle w:val="Default"/>
              <w:snapToGrid w:val="0"/>
              <w:spacing w:line="360" w:lineRule="auto"/>
              <w:jc w:val="both"/>
              <w:rPr>
                <w:rFonts w:ascii="Times New Roman" w:eastAsiaTheme="minorEastAsia" w:hAnsi="Times New Roman" w:cs="Times New Roman"/>
                <w:color w:val="auto"/>
              </w:rPr>
            </w:pPr>
          </w:p>
          <w:p w14:paraId="6612A720" w14:textId="77777777" w:rsidR="004A2489" w:rsidRDefault="004A2489" w:rsidP="00F94A5C">
            <w:pPr>
              <w:pStyle w:val="Default"/>
              <w:snapToGrid w:val="0"/>
              <w:spacing w:line="360" w:lineRule="auto"/>
              <w:jc w:val="both"/>
              <w:rPr>
                <w:rFonts w:ascii="Times New Roman" w:eastAsiaTheme="minorEastAsia" w:hAnsi="Times New Roman" w:cs="Times New Roman"/>
                <w:color w:val="auto"/>
              </w:rPr>
            </w:pPr>
          </w:p>
          <w:p w14:paraId="1290EFEC" w14:textId="77777777" w:rsidR="004A2489" w:rsidRDefault="004A2489" w:rsidP="00F94A5C">
            <w:pPr>
              <w:pStyle w:val="Default"/>
              <w:snapToGrid w:val="0"/>
              <w:spacing w:line="360" w:lineRule="auto"/>
              <w:jc w:val="both"/>
              <w:rPr>
                <w:rFonts w:ascii="Times New Roman" w:eastAsiaTheme="minorEastAsia" w:hAnsi="Times New Roman" w:cs="Times New Roman"/>
                <w:color w:val="auto"/>
              </w:rPr>
            </w:pPr>
          </w:p>
          <w:p w14:paraId="505AF603" w14:textId="53AB41CE" w:rsidR="004A2489" w:rsidRPr="00C410AD" w:rsidRDefault="004A2489" w:rsidP="00552599">
            <w:pPr>
              <w:pStyle w:val="Default"/>
              <w:snapToGrid w:val="0"/>
              <w:spacing w:line="360" w:lineRule="auto"/>
              <w:jc w:val="both"/>
              <w:rPr>
                <w:rFonts w:ascii="Times New Roman" w:eastAsiaTheme="minorEastAsia" w:hAnsi="Times New Roman" w:cs="Times New Roman"/>
                <w:color w:val="auto"/>
              </w:rPr>
            </w:pPr>
          </w:p>
        </w:tc>
      </w:tr>
      <w:tr w:rsidR="006155C4" w14:paraId="6C590C04" w14:textId="77777777" w:rsidTr="004A2489">
        <w:trPr>
          <w:trHeight w:val="14024"/>
        </w:trPr>
        <w:tc>
          <w:tcPr>
            <w:tcW w:w="993" w:type="dxa"/>
            <w:vAlign w:val="center"/>
          </w:tcPr>
          <w:p w14:paraId="33A6637E" w14:textId="1F080668" w:rsidR="006155C4" w:rsidRPr="006155C4" w:rsidRDefault="006155C4" w:rsidP="006155C4">
            <w:pPr>
              <w:pStyle w:val="afff0"/>
              <w:rPr>
                <w:rFonts w:eastAsiaTheme="minorEastAsia"/>
                <w:b/>
                <w:bCs/>
              </w:rPr>
            </w:pPr>
            <w:r w:rsidRPr="006155C4">
              <w:rPr>
                <w:rFonts w:eastAsiaTheme="minorEastAsia" w:hint="eastAsia"/>
                <w:b/>
                <w:bCs/>
              </w:rPr>
              <w:lastRenderedPageBreak/>
              <w:t>环境保护目标</w:t>
            </w:r>
          </w:p>
        </w:tc>
        <w:tc>
          <w:tcPr>
            <w:tcW w:w="8930" w:type="dxa"/>
          </w:tcPr>
          <w:p w14:paraId="2A1CF4EC" w14:textId="77777777" w:rsidR="00C410AD" w:rsidRPr="003D699B" w:rsidRDefault="00C410AD" w:rsidP="00C410AD">
            <w:pPr>
              <w:pStyle w:val="afffa"/>
              <w:spacing w:before="0"/>
              <w:jc w:val="both"/>
              <w:rPr>
                <w:rFonts w:eastAsiaTheme="minorEastAsia"/>
              </w:rPr>
            </w:pPr>
            <w:r w:rsidRPr="003D699B">
              <w:rPr>
                <w:rFonts w:eastAsiaTheme="minorEastAsia"/>
              </w:rPr>
              <w:t>主要环境保护目标</w:t>
            </w:r>
            <w:r w:rsidRPr="003D699B">
              <w:rPr>
                <w:rFonts w:eastAsiaTheme="minorEastAsia"/>
              </w:rPr>
              <w:t>(</w:t>
            </w:r>
            <w:r w:rsidRPr="003D699B">
              <w:rPr>
                <w:rFonts w:eastAsiaTheme="minorEastAsia"/>
              </w:rPr>
              <w:t>列出名单及保护级别</w:t>
            </w:r>
            <w:r w:rsidRPr="003D699B">
              <w:rPr>
                <w:rFonts w:eastAsiaTheme="minorEastAsia"/>
              </w:rPr>
              <w:t>)</w:t>
            </w:r>
            <w:r w:rsidRPr="003D699B">
              <w:rPr>
                <w:rFonts w:eastAsiaTheme="minorEastAsia"/>
              </w:rPr>
              <w:t>：</w:t>
            </w:r>
          </w:p>
          <w:p w14:paraId="33ECBA75" w14:textId="5A9F9246" w:rsidR="00C410AD" w:rsidRPr="003D699B" w:rsidRDefault="00C410AD" w:rsidP="00C410AD">
            <w:pPr>
              <w:ind w:firstLine="480"/>
              <w:rPr>
                <w:rFonts w:eastAsiaTheme="minorEastAsia"/>
                <w:b/>
                <w:bCs/>
                <w:highlight w:val="yellow"/>
              </w:rPr>
            </w:pPr>
            <w:r w:rsidRPr="003D699B">
              <w:rPr>
                <w:rFonts w:eastAsiaTheme="minorEastAsia"/>
              </w:rPr>
              <w:t>根据现场踏勘，项目周边</w:t>
            </w:r>
            <w:r w:rsidR="00BE5497">
              <w:rPr>
                <w:rFonts w:eastAsiaTheme="minorEastAsia"/>
              </w:rPr>
              <w:t>500</w:t>
            </w:r>
            <w:r w:rsidRPr="003D699B">
              <w:rPr>
                <w:rFonts w:eastAsiaTheme="minorEastAsia"/>
              </w:rPr>
              <w:t>m</w:t>
            </w:r>
            <w:r w:rsidRPr="003D699B">
              <w:rPr>
                <w:rFonts w:eastAsiaTheme="minorEastAsia"/>
              </w:rPr>
              <w:t>内有部分居民，环境保护目标具体见表</w:t>
            </w:r>
            <w:r w:rsidRPr="003D699B">
              <w:rPr>
                <w:rFonts w:eastAsiaTheme="minorEastAsia"/>
              </w:rPr>
              <w:t>3-</w:t>
            </w:r>
            <w:r w:rsidR="00F94A5C">
              <w:rPr>
                <w:rFonts w:eastAsiaTheme="minorEastAsia"/>
              </w:rPr>
              <w:t>2</w:t>
            </w:r>
            <w:r w:rsidRPr="003D699B">
              <w:rPr>
                <w:rFonts w:eastAsiaTheme="minorEastAsia"/>
              </w:rPr>
              <w:t>和</w:t>
            </w:r>
            <w:r w:rsidRPr="003D699B">
              <w:rPr>
                <w:rFonts w:eastAsiaTheme="minorEastAsia"/>
              </w:rPr>
              <w:t>3-</w:t>
            </w:r>
            <w:r w:rsidR="00F94A5C">
              <w:rPr>
                <w:rFonts w:eastAsiaTheme="minorEastAsia"/>
              </w:rPr>
              <w:t>3</w:t>
            </w:r>
            <w:r w:rsidRPr="003D699B">
              <w:rPr>
                <w:rFonts w:eastAsiaTheme="minorEastAsia"/>
              </w:rPr>
              <w:t>。</w:t>
            </w:r>
          </w:p>
          <w:p w14:paraId="6AB6D016" w14:textId="7DD8977F" w:rsidR="00C410AD" w:rsidRPr="00550FF4" w:rsidRDefault="00C410AD" w:rsidP="00C410AD">
            <w:pPr>
              <w:adjustRightInd w:val="0"/>
              <w:snapToGrid w:val="0"/>
              <w:spacing w:line="240" w:lineRule="auto"/>
              <w:ind w:firstLineChars="1203" w:firstLine="2898"/>
              <w:rPr>
                <w:rFonts w:eastAsiaTheme="minorEastAsia"/>
                <w:b/>
                <w:bCs/>
                <w:color w:val="000000" w:themeColor="text1"/>
                <w:kern w:val="0"/>
              </w:rPr>
            </w:pPr>
            <w:r w:rsidRPr="00550FF4">
              <w:rPr>
                <w:rFonts w:eastAsiaTheme="minorEastAsia"/>
                <w:b/>
                <w:bCs/>
                <w:color w:val="000000" w:themeColor="text1"/>
                <w:kern w:val="0"/>
              </w:rPr>
              <w:t>表</w:t>
            </w:r>
            <w:r w:rsidRPr="00550FF4">
              <w:rPr>
                <w:rFonts w:eastAsiaTheme="minorEastAsia"/>
                <w:b/>
                <w:bCs/>
                <w:color w:val="000000" w:themeColor="text1"/>
                <w:kern w:val="0"/>
              </w:rPr>
              <w:t>3-</w:t>
            </w:r>
            <w:r w:rsidR="00F94A5C" w:rsidRPr="00550FF4">
              <w:rPr>
                <w:rFonts w:eastAsiaTheme="minorEastAsia"/>
                <w:b/>
                <w:bCs/>
                <w:color w:val="000000" w:themeColor="text1"/>
                <w:kern w:val="0"/>
              </w:rPr>
              <w:t xml:space="preserve">2 </w:t>
            </w:r>
            <w:r w:rsidRPr="00550FF4">
              <w:rPr>
                <w:rFonts w:eastAsiaTheme="minorEastAsia"/>
                <w:b/>
                <w:bCs/>
                <w:color w:val="000000" w:themeColor="text1"/>
                <w:kern w:val="0"/>
              </w:rPr>
              <w:t xml:space="preserve"> </w:t>
            </w:r>
            <w:r w:rsidRPr="00550FF4">
              <w:rPr>
                <w:rFonts w:eastAsiaTheme="minorEastAsia"/>
                <w:b/>
                <w:bCs/>
                <w:color w:val="000000" w:themeColor="text1"/>
                <w:kern w:val="0"/>
              </w:rPr>
              <w:t>环境空气保护一览表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5"/>
              <w:gridCol w:w="1180"/>
              <w:gridCol w:w="1035"/>
              <w:gridCol w:w="1626"/>
              <w:gridCol w:w="1250"/>
              <w:gridCol w:w="1189"/>
              <w:gridCol w:w="1149"/>
            </w:tblGrid>
            <w:tr w:rsidR="00C410AD" w:rsidRPr="003D699B" w14:paraId="3369EA95" w14:textId="77777777" w:rsidTr="004A2489">
              <w:trPr>
                <w:trHeight w:val="646"/>
                <w:jc w:val="center"/>
              </w:trPr>
              <w:tc>
                <w:tcPr>
                  <w:tcW w:w="737" w:type="pct"/>
                  <w:vMerge w:val="restart"/>
                  <w:vAlign w:val="center"/>
                </w:tcPr>
                <w:p w14:paraId="0259C665" w14:textId="77777777" w:rsidR="00C410AD" w:rsidRPr="003D699B" w:rsidRDefault="00C410AD" w:rsidP="00C410AD">
                  <w:pPr>
                    <w:pStyle w:val="affe"/>
                    <w:rPr>
                      <w:rFonts w:eastAsiaTheme="minorEastAsia"/>
                      <w:b/>
                    </w:rPr>
                  </w:pPr>
                  <w:r w:rsidRPr="003D699B">
                    <w:rPr>
                      <w:rFonts w:eastAsiaTheme="minorEastAsia"/>
                      <w:b/>
                    </w:rPr>
                    <w:t>环境空气保护目标名称</w:t>
                  </w:r>
                </w:p>
              </w:tc>
              <w:tc>
                <w:tcPr>
                  <w:tcW w:w="1271" w:type="pct"/>
                  <w:gridSpan w:val="2"/>
                  <w:vAlign w:val="center"/>
                </w:tcPr>
                <w:p w14:paraId="491CC178" w14:textId="77777777" w:rsidR="00C410AD" w:rsidRPr="003D699B" w:rsidRDefault="00C410AD" w:rsidP="00C410AD">
                  <w:pPr>
                    <w:pStyle w:val="affe"/>
                    <w:rPr>
                      <w:rFonts w:eastAsiaTheme="minorEastAsia"/>
                      <w:b/>
                    </w:rPr>
                  </w:pPr>
                  <w:r w:rsidRPr="003D699B">
                    <w:rPr>
                      <w:rFonts w:eastAsiaTheme="minorEastAsia"/>
                      <w:b/>
                    </w:rPr>
                    <w:t>坐标（</w:t>
                  </w:r>
                  <w:r w:rsidRPr="003D699B">
                    <w:rPr>
                      <w:rFonts w:eastAsiaTheme="minorEastAsia"/>
                      <w:b/>
                    </w:rPr>
                    <w:t>°</w:t>
                  </w:r>
                  <w:r w:rsidRPr="003D699B">
                    <w:rPr>
                      <w:rFonts w:eastAsiaTheme="minorEastAsia"/>
                      <w:b/>
                    </w:rPr>
                    <w:t>）</w:t>
                  </w:r>
                </w:p>
              </w:tc>
              <w:tc>
                <w:tcPr>
                  <w:tcW w:w="933" w:type="pct"/>
                  <w:vMerge w:val="restart"/>
                  <w:vAlign w:val="center"/>
                </w:tcPr>
                <w:p w14:paraId="6F36FBF3" w14:textId="77777777" w:rsidR="00C410AD" w:rsidRPr="003D699B" w:rsidRDefault="00C410AD" w:rsidP="00C410AD">
                  <w:pPr>
                    <w:pStyle w:val="affe"/>
                    <w:rPr>
                      <w:rFonts w:eastAsiaTheme="minorEastAsia"/>
                      <w:b/>
                    </w:rPr>
                  </w:pPr>
                  <w:r w:rsidRPr="003D699B">
                    <w:rPr>
                      <w:rFonts w:eastAsiaTheme="minorEastAsia"/>
                      <w:b/>
                    </w:rPr>
                    <w:t>规模</w:t>
                  </w:r>
                </w:p>
              </w:tc>
              <w:tc>
                <w:tcPr>
                  <w:tcW w:w="717" w:type="pct"/>
                  <w:vMerge w:val="restart"/>
                  <w:vAlign w:val="center"/>
                </w:tcPr>
                <w:p w14:paraId="2B6C8494" w14:textId="77777777" w:rsidR="00C410AD" w:rsidRPr="003D699B" w:rsidRDefault="00C410AD" w:rsidP="00C410AD">
                  <w:pPr>
                    <w:pStyle w:val="affe"/>
                    <w:rPr>
                      <w:rFonts w:eastAsiaTheme="minorEastAsia"/>
                      <w:b/>
                    </w:rPr>
                  </w:pPr>
                  <w:r w:rsidRPr="003D699B">
                    <w:rPr>
                      <w:rFonts w:eastAsiaTheme="minorEastAsia"/>
                      <w:b/>
                    </w:rPr>
                    <w:t>环境功能区</w:t>
                  </w:r>
                </w:p>
              </w:tc>
              <w:tc>
                <w:tcPr>
                  <w:tcW w:w="682" w:type="pct"/>
                  <w:vMerge w:val="restart"/>
                  <w:vAlign w:val="center"/>
                </w:tcPr>
                <w:p w14:paraId="7D26D96F" w14:textId="77777777" w:rsidR="00C410AD" w:rsidRPr="003D699B" w:rsidRDefault="00C410AD" w:rsidP="00C410AD">
                  <w:pPr>
                    <w:pStyle w:val="affe"/>
                    <w:rPr>
                      <w:rFonts w:eastAsiaTheme="minorEastAsia"/>
                      <w:b/>
                    </w:rPr>
                  </w:pPr>
                  <w:r w:rsidRPr="003D699B">
                    <w:rPr>
                      <w:rFonts w:eastAsiaTheme="minorEastAsia"/>
                      <w:b/>
                    </w:rPr>
                    <w:t>相对厂址方位</w:t>
                  </w:r>
                </w:p>
              </w:tc>
              <w:tc>
                <w:tcPr>
                  <w:tcW w:w="659" w:type="pct"/>
                  <w:vMerge w:val="restart"/>
                  <w:vAlign w:val="center"/>
                </w:tcPr>
                <w:p w14:paraId="567075F4" w14:textId="77777777" w:rsidR="00C410AD" w:rsidRPr="003D699B" w:rsidRDefault="00C410AD" w:rsidP="00C410AD">
                  <w:pPr>
                    <w:pStyle w:val="affe"/>
                    <w:rPr>
                      <w:rFonts w:eastAsiaTheme="minorEastAsia"/>
                      <w:b/>
                    </w:rPr>
                  </w:pPr>
                  <w:r w:rsidRPr="003D699B">
                    <w:rPr>
                      <w:rFonts w:eastAsiaTheme="minorEastAsia"/>
                      <w:b/>
                    </w:rPr>
                    <w:t>相对厂址距离</w:t>
                  </w:r>
                </w:p>
              </w:tc>
            </w:tr>
            <w:tr w:rsidR="00C410AD" w:rsidRPr="003D699B" w14:paraId="36E096AA" w14:textId="77777777" w:rsidTr="004A2489">
              <w:trPr>
                <w:trHeight w:val="702"/>
                <w:jc w:val="center"/>
              </w:trPr>
              <w:tc>
                <w:tcPr>
                  <w:tcW w:w="737" w:type="pct"/>
                  <w:vMerge/>
                  <w:vAlign w:val="center"/>
                </w:tcPr>
                <w:p w14:paraId="015920E9" w14:textId="77777777" w:rsidR="00C410AD" w:rsidRPr="003D699B" w:rsidRDefault="00C410AD" w:rsidP="00C410AD">
                  <w:pPr>
                    <w:pStyle w:val="affe"/>
                    <w:rPr>
                      <w:rFonts w:eastAsiaTheme="minorEastAsia"/>
                      <w:b/>
                    </w:rPr>
                  </w:pPr>
                </w:p>
              </w:tc>
              <w:tc>
                <w:tcPr>
                  <w:tcW w:w="677" w:type="pct"/>
                  <w:vAlign w:val="center"/>
                </w:tcPr>
                <w:p w14:paraId="535048C2" w14:textId="77777777" w:rsidR="00C410AD" w:rsidRPr="003D699B" w:rsidRDefault="00C410AD" w:rsidP="00C410AD">
                  <w:pPr>
                    <w:pStyle w:val="affe"/>
                    <w:rPr>
                      <w:rFonts w:eastAsiaTheme="minorEastAsia"/>
                      <w:b/>
                    </w:rPr>
                  </w:pPr>
                  <w:r w:rsidRPr="003D699B">
                    <w:rPr>
                      <w:rFonts w:eastAsiaTheme="minorEastAsia"/>
                      <w:b/>
                    </w:rPr>
                    <w:t>经度</w:t>
                  </w:r>
                </w:p>
              </w:tc>
              <w:tc>
                <w:tcPr>
                  <w:tcW w:w="594" w:type="pct"/>
                  <w:vAlign w:val="center"/>
                </w:tcPr>
                <w:p w14:paraId="4A042A92" w14:textId="77777777" w:rsidR="00C410AD" w:rsidRPr="003D699B" w:rsidRDefault="00C410AD" w:rsidP="00C410AD">
                  <w:pPr>
                    <w:pStyle w:val="affe"/>
                    <w:rPr>
                      <w:rFonts w:eastAsiaTheme="minorEastAsia"/>
                      <w:b/>
                    </w:rPr>
                  </w:pPr>
                  <w:r w:rsidRPr="003D699B">
                    <w:rPr>
                      <w:rFonts w:eastAsiaTheme="minorEastAsia"/>
                      <w:b/>
                    </w:rPr>
                    <w:t>纬度</w:t>
                  </w:r>
                </w:p>
              </w:tc>
              <w:tc>
                <w:tcPr>
                  <w:tcW w:w="933" w:type="pct"/>
                  <w:vMerge/>
                  <w:vAlign w:val="center"/>
                </w:tcPr>
                <w:p w14:paraId="1CE1FE28" w14:textId="77777777" w:rsidR="00C410AD" w:rsidRPr="003D699B" w:rsidRDefault="00C410AD" w:rsidP="00C410AD">
                  <w:pPr>
                    <w:pStyle w:val="affe"/>
                    <w:rPr>
                      <w:rFonts w:eastAsiaTheme="minorEastAsia"/>
                      <w:b/>
                    </w:rPr>
                  </w:pPr>
                </w:p>
              </w:tc>
              <w:tc>
                <w:tcPr>
                  <w:tcW w:w="717" w:type="pct"/>
                  <w:vMerge/>
                  <w:vAlign w:val="center"/>
                </w:tcPr>
                <w:p w14:paraId="24DFF337" w14:textId="77777777" w:rsidR="00C410AD" w:rsidRPr="003D699B" w:rsidRDefault="00C410AD" w:rsidP="00C410AD">
                  <w:pPr>
                    <w:pStyle w:val="affe"/>
                    <w:rPr>
                      <w:rFonts w:eastAsiaTheme="minorEastAsia"/>
                      <w:b/>
                    </w:rPr>
                  </w:pPr>
                </w:p>
              </w:tc>
              <w:tc>
                <w:tcPr>
                  <w:tcW w:w="682" w:type="pct"/>
                  <w:vMerge/>
                  <w:vAlign w:val="center"/>
                </w:tcPr>
                <w:p w14:paraId="3E823EAD" w14:textId="77777777" w:rsidR="00C410AD" w:rsidRPr="003D699B" w:rsidRDefault="00C410AD" w:rsidP="00C410AD">
                  <w:pPr>
                    <w:pStyle w:val="affe"/>
                    <w:rPr>
                      <w:rFonts w:eastAsiaTheme="minorEastAsia"/>
                      <w:b/>
                    </w:rPr>
                  </w:pPr>
                </w:p>
              </w:tc>
              <w:tc>
                <w:tcPr>
                  <w:tcW w:w="659" w:type="pct"/>
                  <w:vMerge/>
                  <w:vAlign w:val="center"/>
                </w:tcPr>
                <w:p w14:paraId="25AB4772" w14:textId="77777777" w:rsidR="00C410AD" w:rsidRPr="003D699B" w:rsidRDefault="00C410AD" w:rsidP="00C410AD">
                  <w:pPr>
                    <w:pStyle w:val="affe"/>
                    <w:rPr>
                      <w:rFonts w:eastAsiaTheme="minorEastAsia"/>
                      <w:b/>
                    </w:rPr>
                  </w:pPr>
                </w:p>
              </w:tc>
            </w:tr>
            <w:tr w:rsidR="00CB53F0" w:rsidRPr="003D699B" w14:paraId="03AE84E9" w14:textId="77777777" w:rsidTr="004A2489">
              <w:trPr>
                <w:trHeight w:val="842"/>
                <w:jc w:val="center"/>
              </w:trPr>
              <w:tc>
                <w:tcPr>
                  <w:tcW w:w="737" w:type="pct"/>
                  <w:vMerge w:val="restart"/>
                  <w:vAlign w:val="center"/>
                </w:tcPr>
                <w:p w14:paraId="6100BEB7" w14:textId="604366D9" w:rsidR="00CB53F0" w:rsidRPr="003D699B" w:rsidRDefault="00CB53F0" w:rsidP="00C410AD">
                  <w:pPr>
                    <w:pStyle w:val="affe"/>
                    <w:rPr>
                      <w:rFonts w:eastAsiaTheme="minorEastAsia"/>
                    </w:rPr>
                  </w:pPr>
                  <w:r>
                    <w:rPr>
                      <w:rFonts w:eastAsiaTheme="minorEastAsia" w:hint="eastAsia"/>
                    </w:rPr>
                    <w:t>钱南</w:t>
                  </w:r>
                  <w:r w:rsidRPr="003D699B">
                    <w:rPr>
                      <w:rFonts w:eastAsiaTheme="minorEastAsia"/>
                    </w:rPr>
                    <w:t>村</w:t>
                  </w:r>
                </w:p>
              </w:tc>
              <w:tc>
                <w:tcPr>
                  <w:tcW w:w="677" w:type="pct"/>
                  <w:vAlign w:val="center"/>
                </w:tcPr>
                <w:p w14:paraId="74A14CD7" w14:textId="11F6A4F9" w:rsidR="00CB53F0" w:rsidRPr="003D699B" w:rsidRDefault="00CB53F0" w:rsidP="00C410AD">
                  <w:pPr>
                    <w:pStyle w:val="affe"/>
                    <w:rPr>
                      <w:rFonts w:eastAsiaTheme="minorEastAsia"/>
                    </w:rPr>
                  </w:pPr>
                  <w:r>
                    <w:rPr>
                      <w:rFonts w:eastAsiaTheme="minorEastAsia" w:hint="eastAsia"/>
                    </w:rPr>
                    <w:t>1</w:t>
                  </w:r>
                  <w:r>
                    <w:rPr>
                      <w:rFonts w:eastAsiaTheme="minorEastAsia"/>
                    </w:rPr>
                    <w:t>20.109154</w:t>
                  </w:r>
                </w:p>
              </w:tc>
              <w:tc>
                <w:tcPr>
                  <w:tcW w:w="594" w:type="pct"/>
                  <w:vAlign w:val="center"/>
                </w:tcPr>
                <w:p w14:paraId="6B0DD68E" w14:textId="50BD99C6" w:rsidR="00CB53F0" w:rsidRPr="003D699B" w:rsidRDefault="00CB53F0" w:rsidP="00C410AD">
                  <w:pPr>
                    <w:pStyle w:val="affe"/>
                    <w:rPr>
                      <w:rFonts w:eastAsiaTheme="minorEastAsia"/>
                    </w:rPr>
                  </w:pPr>
                  <w:r>
                    <w:rPr>
                      <w:rFonts w:eastAsiaTheme="minorEastAsia" w:hint="eastAsia"/>
                    </w:rPr>
                    <w:t>3</w:t>
                  </w:r>
                  <w:r>
                    <w:rPr>
                      <w:rFonts w:eastAsiaTheme="minorEastAsia"/>
                    </w:rPr>
                    <w:t>2.352207</w:t>
                  </w:r>
                </w:p>
              </w:tc>
              <w:tc>
                <w:tcPr>
                  <w:tcW w:w="933" w:type="pct"/>
                  <w:vAlign w:val="center"/>
                </w:tcPr>
                <w:p w14:paraId="0CECE892" w14:textId="77777777" w:rsidR="00CB53F0" w:rsidRPr="003D699B" w:rsidRDefault="00CB53F0" w:rsidP="00C410AD">
                  <w:pPr>
                    <w:pStyle w:val="affe"/>
                    <w:rPr>
                      <w:rFonts w:eastAsiaTheme="minorEastAsia"/>
                    </w:rPr>
                  </w:pPr>
                  <w:r>
                    <w:rPr>
                      <w:rFonts w:eastAsiaTheme="minorEastAsia"/>
                    </w:rPr>
                    <w:t>80</w:t>
                  </w:r>
                  <w:r w:rsidRPr="003D699B">
                    <w:rPr>
                      <w:rFonts w:eastAsiaTheme="minorEastAsia"/>
                    </w:rPr>
                    <w:t>户</w:t>
                  </w:r>
                  <w:r w:rsidRPr="003D699B">
                    <w:rPr>
                      <w:rFonts w:eastAsiaTheme="minorEastAsia"/>
                    </w:rPr>
                    <w:t>/</w:t>
                  </w:r>
                  <w:r>
                    <w:rPr>
                      <w:rFonts w:eastAsiaTheme="minorEastAsia"/>
                    </w:rPr>
                    <w:t>290</w:t>
                  </w:r>
                  <w:r w:rsidRPr="003D699B">
                    <w:rPr>
                      <w:rFonts w:eastAsiaTheme="minorEastAsia"/>
                    </w:rPr>
                    <w:t>人</w:t>
                  </w:r>
                </w:p>
              </w:tc>
              <w:tc>
                <w:tcPr>
                  <w:tcW w:w="717" w:type="pct"/>
                  <w:vMerge w:val="restart"/>
                  <w:vAlign w:val="center"/>
                </w:tcPr>
                <w:p w14:paraId="77A2DA90" w14:textId="77777777" w:rsidR="00CB53F0" w:rsidRPr="003D699B" w:rsidRDefault="00CB53F0" w:rsidP="00C410AD">
                  <w:pPr>
                    <w:pStyle w:val="affe"/>
                    <w:rPr>
                      <w:rFonts w:eastAsiaTheme="minorEastAsia"/>
                    </w:rPr>
                  </w:pPr>
                  <w:r w:rsidRPr="003D699B">
                    <w:rPr>
                      <w:rFonts w:eastAsiaTheme="minorEastAsia"/>
                    </w:rPr>
                    <w:t>环境空气二类区</w:t>
                  </w:r>
                </w:p>
              </w:tc>
              <w:tc>
                <w:tcPr>
                  <w:tcW w:w="682" w:type="pct"/>
                  <w:vAlign w:val="center"/>
                </w:tcPr>
                <w:p w14:paraId="3DA7C8FD" w14:textId="77C4AF61" w:rsidR="00CB53F0" w:rsidRPr="00C524CC" w:rsidRDefault="00CB53F0" w:rsidP="00C410AD">
                  <w:pPr>
                    <w:pStyle w:val="affe"/>
                    <w:rPr>
                      <w:rFonts w:eastAsiaTheme="minorEastAsia"/>
                    </w:rPr>
                  </w:pPr>
                  <w:r>
                    <w:rPr>
                      <w:rFonts w:eastAsiaTheme="minorEastAsia" w:hint="eastAsia"/>
                    </w:rPr>
                    <w:t>东南</w:t>
                  </w:r>
                </w:p>
              </w:tc>
              <w:tc>
                <w:tcPr>
                  <w:tcW w:w="659" w:type="pct"/>
                  <w:vAlign w:val="center"/>
                </w:tcPr>
                <w:p w14:paraId="68D6635B" w14:textId="3B9F25D2" w:rsidR="00CB53F0" w:rsidRPr="003D699B" w:rsidRDefault="00CB53F0" w:rsidP="00C410AD">
                  <w:pPr>
                    <w:pStyle w:val="affe"/>
                    <w:rPr>
                      <w:rFonts w:eastAsiaTheme="minorEastAsia"/>
                    </w:rPr>
                  </w:pPr>
                  <w:r>
                    <w:rPr>
                      <w:rFonts w:eastAsiaTheme="minorEastAsia"/>
                    </w:rPr>
                    <w:t>66</w:t>
                  </w:r>
                  <w:r w:rsidRPr="003D699B">
                    <w:rPr>
                      <w:rFonts w:eastAsiaTheme="minorEastAsia"/>
                    </w:rPr>
                    <w:t>m</w:t>
                  </w:r>
                </w:p>
              </w:tc>
            </w:tr>
            <w:tr w:rsidR="00CB53F0" w:rsidRPr="003D699B" w14:paraId="367A1C96" w14:textId="77777777" w:rsidTr="004A2489">
              <w:trPr>
                <w:trHeight w:val="838"/>
                <w:jc w:val="center"/>
              </w:trPr>
              <w:tc>
                <w:tcPr>
                  <w:tcW w:w="737" w:type="pct"/>
                  <w:vMerge/>
                  <w:vAlign w:val="center"/>
                </w:tcPr>
                <w:p w14:paraId="592D92DE" w14:textId="31BE21F9" w:rsidR="00CB53F0" w:rsidRPr="003D699B" w:rsidRDefault="00CB53F0" w:rsidP="00C410AD">
                  <w:pPr>
                    <w:pStyle w:val="affe"/>
                    <w:rPr>
                      <w:rFonts w:eastAsiaTheme="minorEastAsia"/>
                    </w:rPr>
                  </w:pPr>
                </w:p>
              </w:tc>
              <w:tc>
                <w:tcPr>
                  <w:tcW w:w="677" w:type="pct"/>
                  <w:vAlign w:val="center"/>
                </w:tcPr>
                <w:p w14:paraId="44683FA4" w14:textId="06777D4C" w:rsidR="00CB53F0" w:rsidRPr="003D699B" w:rsidRDefault="00CB53F0" w:rsidP="00C410AD">
                  <w:pPr>
                    <w:pStyle w:val="affe"/>
                    <w:rPr>
                      <w:rFonts w:eastAsiaTheme="minorEastAsia"/>
                    </w:rPr>
                  </w:pPr>
                  <w:r>
                    <w:rPr>
                      <w:rFonts w:eastAsiaTheme="minorEastAsia" w:hint="eastAsia"/>
                    </w:rPr>
                    <w:t>1</w:t>
                  </w:r>
                  <w:r>
                    <w:rPr>
                      <w:rFonts w:eastAsiaTheme="minorEastAsia"/>
                    </w:rPr>
                    <w:t>20.108388</w:t>
                  </w:r>
                </w:p>
              </w:tc>
              <w:tc>
                <w:tcPr>
                  <w:tcW w:w="594" w:type="pct"/>
                  <w:vAlign w:val="center"/>
                </w:tcPr>
                <w:p w14:paraId="6E5E4D1E" w14:textId="0B16CFA9" w:rsidR="00CB53F0" w:rsidRPr="003D699B" w:rsidRDefault="00CB53F0" w:rsidP="00C410AD">
                  <w:pPr>
                    <w:pStyle w:val="affe"/>
                    <w:rPr>
                      <w:rFonts w:eastAsiaTheme="minorEastAsia"/>
                    </w:rPr>
                  </w:pPr>
                  <w:r>
                    <w:rPr>
                      <w:rFonts w:eastAsiaTheme="minorEastAsia" w:hint="eastAsia"/>
                    </w:rPr>
                    <w:t>3</w:t>
                  </w:r>
                  <w:r>
                    <w:rPr>
                      <w:rFonts w:eastAsiaTheme="minorEastAsia"/>
                    </w:rPr>
                    <w:t>2.354285</w:t>
                  </w:r>
                </w:p>
              </w:tc>
              <w:tc>
                <w:tcPr>
                  <w:tcW w:w="933" w:type="pct"/>
                  <w:vAlign w:val="center"/>
                </w:tcPr>
                <w:p w14:paraId="32C1703C" w14:textId="77777777" w:rsidR="00CB53F0" w:rsidRPr="003D699B" w:rsidRDefault="00CB53F0" w:rsidP="00C410AD">
                  <w:pPr>
                    <w:pStyle w:val="affe"/>
                    <w:rPr>
                      <w:rFonts w:eastAsiaTheme="minorEastAsia"/>
                    </w:rPr>
                  </w:pPr>
                  <w:r>
                    <w:rPr>
                      <w:rFonts w:eastAsiaTheme="minorEastAsia"/>
                    </w:rPr>
                    <w:t>150</w:t>
                  </w:r>
                  <w:r w:rsidRPr="003D699B">
                    <w:rPr>
                      <w:rFonts w:eastAsiaTheme="minorEastAsia"/>
                    </w:rPr>
                    <w:t>户</w:t>
                  </w:r>
                  <w:r w:rsidRPr="003D699B">
                    <w:rPr>
                      <w:rFonts w:eastAsiaTheme="minorEastAsia"/>
                    </w:rPr>
                    <w:t>/</w:t>
                  </w:r>
                  <w:r>
                    <w:rPr>
                      <w:rFonts w:eastAsiaTheme="minorEastAsia"/>
                    </w:rPr>
                    <w:t>500</w:t>
                  </w:r>
                  <w:r w:rsidRPr="003D699B">
                    <w:rPr>
                      <w:rFonts w:eastAsiaTheme="minorEastAsia"/>
                    </w:rPr>
                    <w:t>人</w:t>
                  </w:r>
                </w:p>
              </w:tc>
              <w:tc>
                <w:tcPr>
                  <w:tcW w:w="717" w:type="pct"/>
                  <w:vMerge/>
                  <w:vAlign w:val="center"/>
                </w:tcPr>
                <w:p w14:paraId="41FB7CD9" w14:textId="77777777" w:rsidR="00CB53F0" w:rsidRPr="003D699B" w:rsidRDefault="00CB53F0" w:rsidP="00C410AD">
                  <w:pPr>
                    <w:pStyle w:val="affe"/>
                    <w:rPr>
                      <w:rFonts w:eastAsiaTheme="minorEastAsia"/>
                    </w:rPr>
                  </w:pPr>
                </w:p>
              </w:tc>
              <w:tc>
                <w:tcPr>
                  <w:tcW w:w="682" w:type="pct"/>
                  <w:vAlign w:val="center"/>
                </w:tcPr>
                <w:p w14:paraId="67F15C82" w14:textId="638E4125" w:rsidR="00CB53F0" w:rsidRPr="003D699B" w:rsidRDefault="00CB53F0" w:rsidP="00C410AD">
                  <w:pPr>
                    <w:pStyle w:val="affe"/>
                    <w:rPr>
                      <w:rFonts w:eastAsiaTheme="minorEastAsia"/>
                    </w:rPr>
                  </w:pPr>
                  <w:r>
                    <w:rPr>
                      <w:rFonts w:eastAsiaTheme="minorEastAsia" w:hint="eastAsia"/>
                    </w:rPr>
                    <w:t>北</w:t>
                  </w:r>
                </w:p>
              </w:tc>
              <w:tc>
                <w:tcPr>
                  <w:tcW w:w="659" w:type="pct"/>
                  <w:vAlign w:val="center"/>
                </w:tcPr>
                <w:p w14:paraId="3176D29A" w14:textId="29851DCA" w:rsidR="00CB53F0" w:rsidRPr="003D699B" w:rsidRDefault="00CB53F0" w:rsidP="00C410AD">
                  <w:pPr>
                    <w:pStyle w:val="affe"/>
                    <w:rPr>
                      <w:rFonts w:eastAsiaTheme="minorEastAsia"/>
                    </w:rPr>
                  </w:pPr>
                  <w:r>
                    <w:rPr>
                      <w:rFonts w:eastAsiaTheme="minorEastAsia"/>
                    </w:rPr>
                    <w:t>125</w:t>
                  </w:r>
                  <w:r w:rsidRPr="003D699B">
                    <w:rPr>
                      <w:rFonts w:eastAsiaTheme="minorEastAsia"/>
                    </w:rPr>
                    <w:t>m</w:t>
                  </w:r>
                </w:p>
              </w:tc>
            </w:tr>
            <w:tr w:rsidR="00CB53F0" w:rsidRPr="003D699B" w14:paraId="0020994D" w14:textId="77777777" w:rsidTr="004A2489">
              <w:trPr>
                <w:trHeight w:val="710"/>
                <w:jc w:val="center"/>
              </w:trPr>
              <w:tc>
                <w:tcPr>
                  <w:tcW w:w="737" w:type="pct"/>
                  <w:vMerge/>
                  <w:vAlign w:val="center"/>
                </w:tcPr>
                <w:p w14:paraId="05A77AA4" w14:textId="5CC86B38" w:rsidR="00CB53F0" w:rsidRDefault="00CB53F0" w:rsidP="00C410AD">
                  <w:pPr>
                    <w:pStyle w:val="affe"/>
                    <w:rPr>
                      <w:rFonts w:eastAsiaTheme="minorEastAsia"/>
                    </w:rPr>
                  </w:pPr>
                </w:p>
              </w:tc>
              <w:tc>
                <w:tcPr>
                  <w:tcW w:w="677" w:type="pct"/>
                  <w:vAlign w:val="center"/>
                </w:tcPr>
                <w:p w14:paraId="05189862" w14:textId="70C4EE9D" w:rsidR="00CB53F0" w:rsidRPr="003D699B" w:rsidRDefault="00CB53F0" w:rsidP="00C410AD">
                  <w:pPr>
                    <w:pStyle w:val="affe"/>
                    <w:rPr>
                      <w:rFonts w:eastAsiaTheme="minorEastAsia"/>
                    </w:rPr>
                  </w:pPr>
                  <w:r>
                    <w:rPr>
                      <w:rFonts w:eastAsiaTheme="minorEastAsia" w:hint="eastAsia"/>
                    </w:rPr>
                    <w:t>1</w:t>
                  </w:r>
                  <w:r>
                    <w:rPr>
                      <w:rFonts w:eastAsiaTheme="minorEastAsia"/>
                    </w:rPr>
                    <w:t>20.108382</w:t>
                  </w:r>
                </w:p>
              </w:tc>
              <w:tc>
                <w:tcPr>
                  <w:tcW w:w="594" w:type="pct"/>
                  <w:vAlign w:val="center"/>
                </w:tcPr>
                <w:p w14:paraId="1B9AA0ED" w14:textId="509BD84E" w:rsidR="00CB53F0" w:rsidRPr="003D699B" w:rsidRDefault="00CB53F0" w:rsidP="00C410AD">
                  <w:pPr>
                    <w:pStyle w:val="affe"/>
                    <w:rPr>
                      <w:rFonts w:eastAsiaTheme="minorEastAsia"/>
                    </w:rPr>
                  </w:pPr>
                  <w:r>
                    <w:rPr>
                      <w:rFonts w:eastAsiaTheme="minorEastAsia" w:hint="eastAsia"/>
                    </w:rPr>
                    <w:t>3</w:t>
                  </w:r>
                  <w:r>
                    <w:rPr>
                      <w:rFonts w:eastAsiaTheme="minorEastAsia"/>
                    </w:rPr>
                    <w:t>2.35155</w:t>
                  </w:r>
                  <w:r w:rsidR="004A2489">
                    <w:rPr>
                      <w:rFonts w:eastAsiaTheme="minorEastAsia"/>
                    </w:rPr>
                    <w:t>1</w:t>
                  </w:r>
                </w:p>
              </w:tc>
              <w:tc>
                <w:tcPr>
                  <w:tcW w:w="933" w:type="pct"/>
                  <w:vAlign w:val="center"/>
                </w:tcPr>
                <w:p w14:paraId="161C55DA" w14:textId="77777777" w:rsidR="00CB53F0" w:rsidRPr="003D699B" w:rsidRDefault="00CB53F0" w:rsidP="00C410AD">
                  <w:pPr>
                    <w:pStyle w:val="affe"/>
                    <w:rPr>
                      <w:rFonts w:eastAsiaTheme="minorEastAsia"/>
                    </w:rPr>
                  </w:pPr>
                  <w:r>
                    <w:rPr>
                      <w:rFonts w:eastAsiaTheme="minorEastAsia" w:hint="eastAsia"/>
                    </w:rPr>
                    <w:t>8</w:t>
                  </w:r>
                  <w:r>
                    <w:rPr>
                      <w:rFonts w:eastAsiaTheme="minorEastAsia"/>
                    </w:rPr>
                    <w:t>00</w:t>
                  </w:r>
                  <w:r>
                    <w:rPr>
                      <w:rFonts w:eastAsiaTheme="minorEastAsia" w:hint="eastAsia"/>
                    </w:rPr>
                    <w:t>户</w:t>
                  </w:r>
                  <w:r>
                    <w:rPr>
                      <w:rFonts w:eastAsiaTheme="minorEastAsia" w:hint="eastAsia"/>
                    </w:rPr>
                    <w:t>/</w:t>
                  </w:r>
                  <w:r>
                    <w:rPr>
                      <w:rFonts w:eastAsiaTheme="minorEastAsia"/>
                    </w:rPr>
                    <w:t>3000</w:t>
                  </w:r>
                  <w:r>
                    <w:rPr>
                      <w:rFonts w:eastAsiaTheme="minorEastAsia" w:hint="eastAsia"/>
                    </w:rPr>
                    <w:t>人</w:t>
                  </w:r>
                </w:p>
              </w:tc>
              <w:tc>
                <w:tcPr>
                  <w:tcW w:w="717" w:type="pct"/>
                  <w:vMerge/>
                  <w:vAlign w:val="center"/>
                </w:tcPr>
                <w:p w14:paraId="5816570C" w14:textId="77777777" w:rsidR="00CB53F0" w:rsidRPr="003D699B" w:rsidRDefault="00CB53F0" w:rsidP="00C410AD">
                  <w:pPr>
                    <w:pStyle w:val="affe"/>
                    <w:rPr>
                      <w:rFonts w:eastAsiaTheme="minorEastAsia"/>
                    </w:rPr>
                  </w:pPr>
                </w:p>
              </w:tc>
              <w:tc>
                <w:tcPr>
                  <w:tcW w:w="682" w:type="pct"/>
                  <w:vAlign w:val="center"/>
                </w:tcPr>
                <w:p w14:paraId="6C1652CE" w14:textId="7950CBFE" w:rsidR="00CB53F0" w:rsidRPr="003D699B" w:rsidRDefault="00CB53F0" w:rsidP="00C410AD">
                  <w:pPr>
                    <w:pStyle w:val="affe"/>
                    <w:rPr>
                      <w:rFonts w:eastAsiaTheme="minorEastAsia"/>
                    </w:rPr>
                  </w:pPr>
                  <w:r>
                    <w:rPr>
                      <w:rFonts w:eastAsiaTheme="minorEastAsia" w:hint="eastAsia"/>
                    </w:rPr>
                    <w:t>南</w:t>
                  </w:r>
                </w:p>
              </w:tc>
              <w:tc>
                <w:tcPr>
                  <w:tcW w:w="659" w:type="pct"/>
                  <w:vAlign w:val="center"/>
                </w:tcPr>
                <w:p w14:paraId="2F7394CF" w14:textId="658FF550" w:rsidR="00CB53F0" w:rsidRPr="003D699B" w:rsidRDefault="00CB53F0" w:rsidP="00C410AD">
                  <w:pPr>
                    <w:pStyle w:val="affe"/>
                    <w:rPr>
                      <w:rFonts w:eastAsiaTheme="minorEastAsia"/>
                    </w:rPr>
                  </w:pPr>
                  <w:r>
                    <w:rPr>
                      <w:rFonts w:eastAsiaTheme="minorEastAsia"/>
                    </w:rPr>
                    <w:t>128</w:t>
                  </w:r>
                  <w:r>
                    <w:rPr>
                      <w:rFonts w:eastAsiaTheme="minorEastAsia" w:hint="eastAsia"/>
                    </w:rPr>
                    <w:t>m</w:t>
                  </w:r>
                </w:p>
              </w:tc>
            </w:tr>
            <w:tr w:rsidR="006F196C" w:rsidRPr="003D699B" w14:paraId="64F8795F" w14:textId="77777777" w:rsidTr="004A2489">
              <w:trPr>
                <w:trHeight w:val="846"/>
                <w:jc w:val="center"/>
              </w:trPr>
              <w:tc>
                <w:tcPr>
                  <w:tcW w:w="737" w:type="pct"/>
                  <w:vAlign w:val="center"/>
                </w:tcPr>
                <w:p w14:paraId="7DA5D91D" w14:textId="425BE3C6" w:rsidR="006F196C" w:rsidRDefault="00CB53F0" w:rsidP="00C410AD">
                  <w:pPr>
                    <w:pStyle w:val="affe"/>
                    <w:rPr>
                      <w:rFonts w:eastAsiaTheme="minorEastAsia"/>
                    </w:rPr>
                  </w:pPr>
                  <w:r>
                    <w:rPr>
                      <w:rFonts w:eastAsiaTheme="minorEastAsia" w:hint="eastAsia"/>
                    </w:rPr>
                    <w:t>钱家荡西野</w:t>
                  </w:r>
                </w:p>
              </w:tc>
              <w:tc>
                <w:tcPr>
                  <w:tcW w:w="677" w:type="pct"/>
                  <w:vAlign w:val="center"/>
                </w:tcPr>
                <w:p w14:paraId="5E872BF0" w14:textId="5D4CC53C" w:rsidR="006F196C" w:rsidRPr="003D699B" w:rsidRDefault="004A2489" w:rsidP="00C410AD">
                  <w:pPr>
                    <w:pStyle w:val="affe"/>
                    <w:rPr>
                      <w:rFonts w:eastAsiaTheme="minorEastAsia"/>
                    </w:rPr>
                  </w:pPr>
                  <w:r>
                    <w:rPr>
                      <w:rFonts w:eastAsiaTheme="minorEastAsia" w:hint="eastAsia"/>
                    </w:rPr>
                    <w:t>1</w:t>
                  </w:r>
                  <w:r>
                    <w:rPr>
                      <w:rFonts w:eastAsiaTheme="minorEastAsia"/>
                    </w:rPr>
                    <w:t>20.105151</w:t>
                  </w:r>
                </w:p>
              </w:tc>
              <w:tc>
                <w:tcPr>
                  <w:tcW w:w="594" w:type="pct"/>
                  <w:vAlign w:val="center"/>
                </w:tcPr>
                <w:p w14:paraId="02AD8EE7" w14:textId="383C1076" w:rsidR="006F196C" w:rsidRPr="003D699B" w:rsidRDefault="004A2489" w:rsidP="00C410AD">
                  <w:pPr>
                    <w:pStyle w:val="affe"/>
                    <w:rPr>
                      <w:rFonts w:eastAsiaTheme="minorEastAsia"/>
                    </w:rPr>
                  </w:pPr>
                  <w:r>
                    <w:rPr>
                      <w:rFonts w:eastAsiaTheme="minorEastAsia" w:hint="eastAsia"/>
                    </w:rPr>
                    <w:t>3</w:t>
                  </w:r>
                  <w:r>
                    <w:rPr>
                      <w:rFonts w:eastAsiaTheme="minorEastAsia"/>
                    </w:rPr>
                    <w:t>2.351324</w:t>
                  </w:r>
                </w:p>
              </w:tc>
              <w:tc>
                <w:tcPr>
                  <w:tcW w:w="933" w:type="pct"/>
                  <w:vAlign w:val="center"/>
                </w:tcPr>
                <w:p w14:paraId="574FD8EE" w14:textId="77777777" w:rsidR="006F196C" w:rsidRPr="003D699B" w:rsidRDefault="006F196C" w:rsidP="00C410AD">
                  <w:pPr>
                    <w:pStyle w:val="affe"/>
                    <w:rPr>
                      <w:rFonts w:eastAsiaTheme="minorEastAsia"/>
                    </w:rPr>
                  </w:pPr>
                  <w:r>
                    <w:rPr>
                      <w:rFonts w:eastAsiaTheme="minorEastAsia" w:hint="eastAsia"/>
                    </w:rPr>
                    <w:t>2</w:t>
                  </w:r>
                  <w:r>
                    <w:rPr>
                      <w:rFonts w:eastAsiaTheme="minorEastAsia"/>
                    </w:rPr>
                    <w:t>00</w:t>
                  </w:r>
                  <w:r>
                    <w:rPr>
                      <w:rFonts w:eastAsiaTheme="minorEastAsia" w:hint="eastAsia"/>
                    </w:rPr>
                    <w:t>户</w:t>
                  </w:r>
                  <w:r>
                    <w:rPr>
                      <w:rFonts w:eastAsiaTheme="minorEastAsia" w:hint="eastAsia"/>
                    </w:rPr>
                    <w:t>/</w:t>
                  </w:r>
                  <w:r>
                    <w:rPr>
                      <w:rFonts w:eastAsiaTheme="minorEastAsia"/>
                    </w:rPr>
                    <w:t>400</w:t>
                  </w:r>
                  <w:r>
                    <w:rPr>
                      <w:rFonts w:eastAsiaTheme="minorEastAsia" w:hint="eastAsia"/>
                    </w:rPr>
                    <w:t>人</w:t>
                  </w:r>
                </w:p>
              </w:tc>
              <w:tc>
                <w:tcPr>
                  <w:tcW w:w="717" w:type="pct"/>
                  <w:vMerge/>
                  <w:vAlign w:val="center"/>
                </w:tcPr>
                <w:p w14:paraId="2D421854" w14:textId="77777777" w:rsidR="006F196C" w:rsidRPr="003D699B" w:rsidRDefault="006F196C" w:rsidP="00C410AD">
                  <w:pPr>
                    <w:pStyle w:val="affe"/>
                    <w:rPr>
                      <w:rFonts w:eastAsiaTheme="minorEastAsia"/>
                    </w:rPr>
                  </w:pPr>
                </w:p>
              </w:tc>
              <w:tc>
                <w:tcPr>
                  <w:tcW w:w="682" w:type="pct"/>
                  <w:vAlign w:val="center"/>
                </w:tcPr>
                <w:p w14:paraId="5BAC0E47" w14:textId="5C4E3FBA" w:rsidR="006F196C" w:rsidRPr="003D699B" w:rsidRDefault="00CB53F0" w:rsidP="00C410AD">
                  <w:pPr>
                    <w:pStyle w:val="affe"/>
                    <w:rPr>
                      <w:rFonts w:eastAsiaTheme="minorEastAsia"/>
                    </w:rPr>
                  </w:pPr>
                  <w:r>
                    <w:rPr>
                      <w:rFonts w:eastAsiaTheme="minorEastAsia" w:hint="eastAsia"/>
                    </w:rPr>
                    <w:t>西南</w:t>
                  </w:r>
                </w:p>
              </w:tc>
              <w:tc>
                <w:tcPr>
                  <w:tcW w:w="659" w:type="pct"/>
                  <w:vAlign w:val="center"/>
                </w:tcPr>
                <w:p w14:paraId="72ACA9BC" w14:textId="5089A60E" w:rsidR="006F196C" w:rsidRPr="003D699B" w:rsidRDefault="00CB53F0" w:rsidP="00C410AD">
                  <w:pPr>
                    <w:pStyle w:val="affe"/>
                    <w:rPr>
                      <w:rFonts w:eastAsiaTheme="minorEastAsia"/>
                    </w:rPr>
                  </w:pPr>
                  <w:r>
                    <w:rPr>
                      <w:rFonts w:eastAsiaTheme="minorEastAsia"/>
                    </w:rPr>
                    <w:t>335</w:t>
                  </w:r>
                  <w:r w:rsidR="006F196C">
                    <w:rPr>
                      <w:rFonts w:eastAsiaTheme="minorEastAsia" w:hint="eastAsia"/>
                    </w:rPr>
                    <w:t>m</w:t>
                  </w:r>
                </w:p>
              </w:tc>
            </w:tr>
          </w:tbl>
          <w:p w14:paraId="38AD57CC" w14:textId="5201B286" w:rsidR="00C410AD" w:rsidRPr="00550FF4" w:rsidRDefault="00C410AD" w:rsidP="00EB606A">
            <w:pPr>
              <w:pStyle w:val="affc"/>
              <w:spacing w:beforeLines="50" w:before="156"/>
              <w:rPr>
                <w:rFonts w:eastAsiaTheme="minorEastAsia"/>
                <w:bCs/>
                <w:color w:val="000000" w:themeColor="text1"/>
                <w:kern w:val="0"/>
              </w:rPr>
            </w:pPr>
            <w:r w:rsidRPr="00550FF4">
              <w:rPr>
                <w:rFonts w:eastAsiaTheme="minorEastAsia"/>
                <w:color w:val="000000" w:themeColor="text1"/>
              </w:rPr>
              <w:t>表</w:t>
            </w:r>
            <w:r w:rsidRPr="00550FF4">
              <w:rPr>
                <w:rFonts w:eastAsiaTheme="minorEastAsia"/>
                <w:color w:val="000000" w:themeColor="text1"/>
              </w:rPr>
              <w:t>3-</w:t>
            </w:r>
            <w:r w:rsidR="00F94A5C" w:rsidRPr="00550FF4">
              <w:rPr>
                <w:rFonts w:eastAsiaTheme="minorEastAsia"/>
                <w:color w:val="000000" w:themeColor="text1"/>
              </w:rPr>
              <w:t>3</w:t>
            </w:r>
            <w:r w:rsidRPr="00550FF4">
              <w:rPr>
                <w:rFonts w:eastAsiaTheme="minorEastAsia"/>
                <w:color w:val="000000" w:themeColor="text1"/>
              </w:rPr>
              <w:t xml:space="preserve"> </w:t>
            </w:r>
            <w:r w:rsidR="00EB606A" w:rsidRPr="00550FF4">
              <w:rPr>
                <w:rFonts w:eastAsiaTheme="minorEastAsia"/>
                <w:color w:val="000000" w:themeColor="text1"/>
              </w:rPr>
              <w:t xml:space="preserve"> </w:t>
            </w:r>
            <w:r w:rsidRPr="00550FF4">
              <w:rPr>
                <w:rFonts w:eastAsiaTheme="minorEastAsia"/>
                <w:bCs/>
                <w:color w:val="000000" w:themeColor="text1"/>
                <w:kern w:val="0"/>
              </w:rPr>
              <w:t>地表水、声环境及生态保护目标一览表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8"/>
              <w:gridCol w:w="1774"/>
              <w:gridCol w:w="1276"/>
              <w:gridCol w:w="1133"/>
              <w:gridCol w:w="1560"/>
              <w:gridCol w:w="2013"/>
            </w:tblGrid>
            <w:tr w:rsidR="00C410AD" w:rsidRPr="003D699B" w14:paraId="718D2DF1" w14:textId="77777777" w:rsidTr="00C83CA7">
              <w:trPr>
                <w:trHeight w:val="734"/>
                <w:jc w:val="center"/>
              </w:trPr>
              <w:tc>
                <w:tcPr>
                  <w:tcW w:w="550" w:type="pct"/>
                  <w:vAlign w:val="center"/>
                </w:tcPr>
                <w:p w14:paraId="1B277AA6" w14:textId="77777777" w:rsidR="00C410AD" w:rsidRPr="003D699B" w:rsidRDefault="00C410AD" w:rsidP="00C410AD">
                  <w:pPr>
                    <w:pStyle w:val="affe"/>
                    <w:rPr>
                      <w:rFonts w:eastAsiaTheme="minorEastAsia"/>
                      <w:b/>
                      <w:szCs w:val="21"/>
                    </w:rPr>
                  </w:pPr>
                  <w:r w:rsidRPr="003D699B">
                    <w:rPr>
                      <w:rFonts w:eastAsiaTheme="minorEastAsia"/>
                      <w:b/>
                      <w:szCs w:val="21"/>
                    </w:rPr>
                    <w:t>环境要素</w:t>
                  </w:r>
                </w:p>
              </w:tc>
              <w:tc>
                <w:tcPr>
                  <w:tcW w:w="1018" w:type="pct"/>
                  <w:vAlign w:val="center"/>
                </w:tcPr>
                <w:p w14:paraId="0985D1E4" w14:textId="2A401251" w:rsidR="00C410AD" w:rsidRPr="003D699B" w:rsidRDefault="00C410AD" w:rsidP="00CB53F0">
                  <w:pPr>
                    <w:pStyle w:val="affe"/>
                    <w:rPr>
                      <w:rFonts w:eastAsiaTheme="minorEastAsia"/>
                      <w:b/>
                      <w:szCs w:val="21"/>
                    </w:rPr>
                  </w:pPr>
                  <w:r w:rsidRPr="003D699B">
                    <w:rPr>
                      <w:rFonts w:eastAsiaTheme="minorEastAsia"/>
                      <w:b/>
                      <w:szCs w:val="21"/>
                    </w:rPr>
                    <w:t>环境保护目标</w:t>
                  </w:r>
                </w:p>
              </w:tc>
              <w:tc>
                <w:tcPr>
                  <w:tcW w:w="732" w:type="pct"/>
                  <w:vAlign w:val="center"/>
                </w:tcPr>
                <w:p w14:paraId="6DD1D0EC" w14:textId="77777777" w:rsidR="00C410AD" w:rsidRPr="003D699B" w:rsidRDefault="00C410AD" w:rsidP="00C410AD">
                  <w:pPr>
                    <w:pStyle w:val="affe"/>
                    <w:rPr>
                      <w:rFonts w:eastAsiaTheme="minorEastAsia"/>
                      <w:b/>
                      <w:szCs w:val="21"/>
                    </w:rPr>
                  </w:pPr>
                  <w:r w:rsidRPr="003D699B">
                    <w:rPr>
                      <w:rFonts w:eastAsiaTheme="minorEastAsia"/>
                      <w:b/>
                      <w:szCs w:val="21"/>
                    </w:rPr>
                    <w:t>方位</w:t>
                  </w:r>
                </w:p>
              </w:tc>
              <w:tc>
                <w:tcPr>
                  <w:tcW w:w="650" w:type="pct"/>
                  <w:vAlign w:val="center"/>
                </w:tcPr>
                <w:p w14:paraId="2548D74F" w14:textId="77777777" w:rsidR="00C410AD" w:rsidRPr="003D699B" w:rsidRDefault="00C410AD" w:rsidP="00C410AD">
                  <w:pPr>
                    <w:pStyle w:val="affe"/>
                    <w:rPr>
                      <w:rFonts w:eastAsiaTheme="minorEastAsia"/>
                      <w:b/>
                      <w:szCs w:val="21"/>
                    </w:rPr>
                  </w:pPr>
                  <w:r w:rsidRPr="003D699B">
                    <w:rPr>
                      <w:rFonts w:eastAsiaTheme="minorEastAsia"/>
                      <w:b/>
                      <w:szCs w:val="21"/>
                    </w:rPr>
                    <w:t>距离</w:t>
                  </w:r>
                </w:p>
              </w:tc>
              <w:tc>
                <w:tcPr>
                  <w:tcW w:w="895" w:type="pct"/>
                  <w:vAlign w:val="center"/>
                </w:tcPr>
                <w:p w14:paraId="7678C8FD" w14:textId="77777777" w:rsidR="00C410AD" w:rsidRPr="003D699B" w:rsidRDefault="00C410AD" w:rsidP="00C410AD">
                  <w:pPr>
                    <w:pStyle w:val="affe"/>
                    <w:rPr>
                      <w:rFonts w:eastAsiaTheme="minorEastAsia"/>
                      <w:b/>
                      <w:szCs w:val="21"/>
                    </w:rPr>
                  </w:pPr>
                  <w:r w:rsidRPr="003D699B">
                    <w:rPr>
                      <w:rFonts w:eastAsiaTheme="minorEastAsia"/>
                      <w:b/>
                      <w:szCs w:val="21"/>
                    </w:rPr>
                    <w:t>规模</w:t>
                  </w:r>
                </w:p>
              </w:tc>
              <w:tc>
                <w:tcPr>
                  <w:tcW w:w="1155" w:type="pct"/>
                  <w:vAlign w:val="center"/>
                </w:tcPr>
                <w:p w14:paraId="12C38334" w14:textId="77777777" w:rsidR="00C410AD" w:rsidRPr="003D699B" w:rsidRDefault="00C410AD" w:rsidP="00C410AD">
                  <w:pPr>
                    <w:pStyle w:val="affe"/>
                    <w:rPr>
                      <w:rFonts w:eastAsiaTheme="minorEastAsia"/>
                      <w:b/>
                      <w:szCs w:val="21"/>
                    </w:rPr>
                  </w:pPr>
                  <w:r w:rsidRPr="003D699B">
                    <w:rPr>
                      <w:rFonts w:eastAsiaTheme="minorEastAsia"/>
                      <w:b/>
                      <w:szCs w:val="21"/>
                    </w:rPr>
                    <w:t>类型</w:t>
                  </w:r>
                  <w:r w:rsidRPr="003D699B">
                    <w:rPr>
                      <w:rFonts w:eastAsiaTheme="minorEastAsia"/>
                      <w:b/>
                      <w:szCs w:val="21"/>
                    </w:rPr>
                    <w:t>/</w:t>
                  </w:r>
                  <w:r w:rsidRPr="003D699B">
                    <w:rPr>
                      <w:rFonts w:eastAsiaTheme="minorEastAsia"/>
                      <w:b/>
                      <w:szCs w:val="21"/>
                    </w:rPr>
                    <w:t>环境功能</w:t>
                  </w:r>
                </w:p>
              </w:tc>
            </w:tr>
            <w:tr w:rsidR="00CB53F0" w:rsidRPr="003D699B" w14:paraId="5EAA7289" w14:textId="77777777" w:rsidTr="00C83CA7">
              <w:trPr>
                <w:trHeight w:val="694"/>
                <w:jc w:val="center"/>
              </w:trPr>
              <w:tc>
                <w:tcPr>
                  <w:tcW w:w="550" w:type="pct"/>
                  <w:vMerge w:val="restart"/>
                  <w:vAlign w:val="center"/>
                </w:tcPr>
                <w:p w14:paraId="50285E67" w14:textId="77777777" w:rsidR="00CB53F0" w:rsidRPr="003D699B" w:rsidRDefault="00CB53F0" w:rsidP="00C410AD">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地表水环境</w:t>
                  </w:r>
                </w:p>
              </w:tc>
              <w:tc>
                <w:tcPr>
                  <w:tcW w:w="1018" w:type="pct"/>
                  <w:vAlign w:val="center"/>
                </w:tcPr>
                <w:p w14:paraId="37BA65F7" w14:textId="095898DC" w:rsidR="00CB53F0" w:rsidRPr="003D699B" w:rsidRDefault="00CB53F0" w:rsidP="00C410AD">
                  <w:pPr>
                    <w:pStyle w:val="affe"/>
                    <w:rPr>
                      <w:rFonts w:eastAsiaTheme="minorEastAsia"/>
                      <w:szCs w:val="21"/>
                    </w:rPr>
                  </w:pPr>
                  <w:proofErr w:type="gramStart"/>
                  <w:r>
                    <w:rPr>
                      <w:rFonts w:eastAsiaTheme="minorEastAsia" w:hint="eastAsia"/>
                      <w:szCs w:val="21"/>
                    </w:rPr>
                    <w:t>钱荡中沟</w:t>
                  </w:r>
                  <w:proofErr w:type="gramEnd"/>
                </w:p>
              </w:tc>
              <w:tc>
                <w:tcPr>
                  <w:tcW w:w="732" w:type="pct"/>
                  <w:vAlign w:val="center"/>
                </w:tcPr>
                <w:p w14:paraId="04E698B0" w14:textId="1237B79B" w:rsidR="00CB53F0" w:rsidRPr="006A2746" w:rsidRDefault="00CB53F0" w:rsidP="00C410AD">
                  <w:pPr>
                    <w:pStyle w:val="affe"/>
                    <w:rPr>
                      <w:rFonts w:eastAsiaTheme="minorEastAsia"/>
                      <w:color w:val="000000" w:themeColor="text1"/>
                      <w:szCs w:val="21"/>
                    </w:rPr>
                  </w:pPr>
                  <w:r>
                    <w:rPr>
                      <w:rFonts w:eastAsiaTheme="minorEastAsia" w:hint="eastAsia"/>
                      <w:color w:val="000000" w:themeColor="text1"/>
                      <w:szCs w:val="21"/>
                    </w:rPr>
                    <w:t>东</w:t>
                  </w:r>
                </w:p>
              </w:tc>
              <w:tc>
                <w:tcPr>
                  <w:tcW w:w="650" w:type="pct"/>
                  <w:vAlign w:val="center"/>
                </w:tcPr>
                <w:p w14:paraId="1D7C5741" w14:textId="4FEC5D09" w:rsidR="00CB53F0" w:rsidRPr="006A2746" w:rsidRDefault="00CB53F0" w:rsidP="00C410AD">
                  <w:pPr>
                    <w:pStyle w:val="affe"/>
                    <w:rPr>
                      <w:rFonts w:eastAsiaTheme="minorEastAsia"/>
                      <w:color w:val="000000" w:themeColor="text1"/>
                      <w:szCs w:val="21"/>
                    </w:rPr>
                  </w:pPr>
                  <w:r>
                    <w:rPr>
                      <w:rFonts w:eastAsiaTheme="minorEastAsia" w:hint="eastAsia"/>
                      <w:color w:val="000000" w:themeColor="text1"/>
                      <w:szCs w:val="21"/>
                    </w:rPr>
                    <w:t>紧邻</w:t>
                  </w:r>
                </w:p>
              </w:tc>
              <w:tc>
                <w:tcPr>
                  <w:tcW w:w="895" w:type="pct"/>
                  <w:vMerge w:val="restart"/>
                  <w:vAlign w:val="center"/>
                </w:tcPr>
                <w:p w14:paraId="462C1EBF" w14:textId="39B9F225" w:rsidR="00CB53F0" w:rsidRPr="006A2746" w:rsidRDefault="00CB53F0" w:rsidP="00C410AD">
                  <w:pPr>
                    <w:pStyle w:val="affe"/>
                    <w:rPr>
                      <w:rFonts w:eastAsiaTheme="minorEastAsia"/>
                      <w:color w:val="000000" w:themeColor="text1"/>
                      <w:szCs w:val="21"/>
                    </w:rPr>
                  </w:pPr>
                  <w:r>
                    <w:rPr>
                      <w:rFonts w:eastAsiaTheme="minorEastAsia" w:hint="eastAsia"/>
                      <w:color w:val="000000" w:themeColor="text1"/>
                      <w:szCs w:val="21"/>
                    </w:rPr>
                    <w:t>小河</w:t>
                  </w:r>
                </w:p>
              </w:tc>
              <w:tc>
                <w:tcPr>
                  <w:tcW w:w="1155" w:type="pct"/>
                  <w:vMerge w:val="restart"/>
                  <w:vAlign w:val="center"/>
                </w:tcPr>
                <w:p w14:paraId="2DFD04B5" w14:textId="365DD8F0" w:rsidR="00CB53F0" w:rsidRPr="003D699B" w:rsidRDefault="00CB53F0" w:rsidP="00CB53F0">
                  <w:pPr>
                    <w:pStyle w:val="affe"/>
                    <w:rPr>
                      <w:rFonts w:eastAsiaTheme="minorEastAsia"/>
                      <w:szCs w:val="21"/>
                    </w:rPr>
                  </w:pPr>
                  <w:r>
                    <w:rPr>
                      <w:rFonts w:eastAsiaTheme="minorEastAsia" w:hint="eastAsia"/>
                      <w:szCs w:val="21"/>
                    </w:rPr>
                    <w:t>/</w:t>
                  </w:r>
                </w:p>
              </w:tc>
            </w:tr>
            <w:tr w:rsidR="00CB53F0" w:rsidRPr="003D699B" w14:paraId="33C7A7CD" w14:textId="77777777" w:rsidTr="00C83CA7">
              <w:trPr>
                <w:trHeight w:val="704"/>
                <w:jc w:val="center"/>
              </w:trPr>
              <w:tc>
                <w:tcPr>
                  <w:tcW w:w="550" w:type="pct"/>
                  <w:vMerge/>
                  <w:vAlign w:val="center"/>
                </w:tcPr>
                <w:p w14:paraId="4BF8E95B" w14:textId="77777777" w:rsidR="00CB53F0" w:rsidRPr="003D699B" w:rsidRDefault="00CB53F0" w:rsidP="00C410AD">
                  <w:pPr>
                    <w:adjustRightInd w:val="0"/>
                    <w:snapToGrid w:val="0"/>
                    <w:spacing w:line="240" w:lineRule="auto"/>
                    <w:ind w:firstLineChars="0" w:firstLine="0"/>
                    <w:jc w:val="center"/>
                    <w:rPr>
                      <w:rFonts w:eastAsiaTheme="minorEastAsia"/>
                      <w:sz w:val="21"/>
                      <w:szCs w:val="21"/>
                    </w:rPr>
                  </w:pPr>
                </w:p>
              </w:tc>
              <w:tc>
                <w:tcPr>
                  <w:tcW w:w="1018" w:type="pct"/>
                  <w:vAlign w:val="center"/>
                </w:tcPr>
                <w:p w14:paraId="271D1E01" w14:textId="2E338A60" w:rsidR="00CB53F0" w:rsidRDefault="00CB53F0" w:rsidP="00C410AD">
                  <w:pPr>
                    <w:pStyle w:val="affe"/>
                    <w:rPr>
                      <w:rFonts w:eastAsiaTheme="minorEastAsia"/>
                      <w:szCs w:val="21"/>
                    </w:rPr>
                  </w:pPr>
                  <w:r>
                    <w:rPr>
                      <w:rFonts w:eastAsiaTheme="minorEastAsia" w:hint="eastAsia"/>
                      <w:szCs w:val="21"/>
                    </w:rPr>
                    <w:t>老黄桥河</w:t>
                  </w:r>
                </w:p>
              </w:tc>
              <w:tc>
                <w:tcPr>
                  <w:tcW w:w="732" w:type="pct"/>
                  <w:vAlign w:val="center"/>
                </w:tcPr>
                <w:p w14:paraId="2314CCF4" w14:textId="7E8B75AB" w:rsidR="00CB53F0" w:rsidRPr="006A2746" w:rsidRDefault="00CB53F0" w:rsidP="00C410AD">
                  <w:pPr>
                    <w:pStyle w:val="affe"/>
                    <w:rPr>
                      <w:rFonts w:eastAsiaTheme="minorEastAsia"/>
                      <w:color w:val="000000" w:themeColor="text1"/>
                      <w:szCs w:val="21"/>
                    </w:rPr>
                  </w:pPr>
                  <w:r>
                    <w:rPr>
                      <w:rFonts w:eastAsiaTheme="minorEastAsia" w:hint="eastAsia"/>
                      <w:color w:val="000000" w:themeColor="text1"/>
                      <w:szCs w:val="21"/>
                    </w:rPr>
                    <w:t>西南</w:t>
                  </w:r>
                </w:p>
              </w:tc>
              <w:tc>
                <w:tcPr>
                  <w:tcW w:w="650" w:type="pct"/>
                  <w:vAlign w:val="center"/>
                </w:tcPr>
                <w:p w14:paraId="70077625" w14:textId="55AB9326" w:rsidR="00CB53F0" w:rsidRPr="006A2746" w:rsidRDefault="00CB53F0" w:rsidP="00C410AD">
                  <w:pPr>
                    <w:pStyle w:val="affe"/>
                    <w:rPr>
                      <w:rFonts w:eastAsiaTheme="minorEastAsia"/>
                      <w:color w:val="000000" w:themeColor="text1"/>
                      <w:szCs w:val="21"/>
                    </w:rPr>
                  </w:pPr>
                  <w:r>
                    <w:rPr>
                      <w:rFonts w:eastAsiaTheme="minorEastAsia" w:hint="eastAsia"/>
                      <w:color w:val="000000" w:themeColor="text1"/>
                      <w:szCs w:val="21"/>
                    </w:rPr>
                    <w:t>4</w:t>
                  </w:r>
                  <w:r>
                    <w:rPr>
                      <w:rFonts w:eastAsiaTheme="minorEastAsia"/>
                      <w:color w:val="000000" w:themeColor="text1"/>
                      <w:szCs w:val="21"/>
                    </w:rPr>
                    <w:t>0</w:t>
                  </w:r>
                  <w:r>
                    <w:rPr>
                      <w:rFonts w:eastAsiaTheme="minorEastAsia" w:hint="eastAsia"/>
                      <w:color w:val="000000" w:themeColor="text1"/>
                      <w:szCs w:val="21"/>
                    </w:rPr>
                    <w:t>m</w:t>
                  </w:r>
                </w:p>
              </w:tc>
              <w:tc>
                <w:tcPr>
                  <w:tcW w:w="895" w:type="pct"/>
                  <w:vMerge/>
                  <w:vAlign w:val="center"/>
                </w:tcPr>
                <w:p w14:paraId="694C4A8C" w14:textId="5C66450D" w:rsidR="00CB53F0" w:rsidRPr="006A2746" w:rsidRDefault="00CB53F0" w:rsidP="00C410AD">
                  <w:pPr>
                    <w:pStyle w:val="affe"/>
                    <w:rPr>
                      <w:rFonts w:eastAsiaTheme="minorEastAsia"/>
                      <w:color w:val="000000" w:themeColor="text1"/>
                      <w:szCs w:val="21"/>
                    </w:rPr>
                  </w:pPr>
                </w:p>
              </w:tc>
              <w:tc>
                <w:tcPr>
                  <w:tcW w:w="1155" w:type="pct"/>
                  <w:vMerge/>
                  <w:vAlign w:val="center"/>
                </w:tcPr>
                <w:p w14:paraId="2ED4C649" w14:textId="3C8469E3" w:rsidR="00CB53F0" w:rsidRPr="003D699B" w:rsidRDefault="00CB53F0" w:rsidP="00C410AD">
                  <w:pPr>
                    <w:pStyle w:val="affe"/>
                    <w:rPr>
                      <w:rFonts w:eastAsiaTheme="minorEastAsia"/>
                      <w:szCs w:val="21"/>
                    </w:rPr>
                  </w:pPr>
                </w:p>
              </w:tc>
            </w:tr>
            <w:tr w:rsidR="00CB53F0" w:rsidRPr="003D699B" w14:paraId="58AE68F2" w14:textId="77777777" w:rsidTr="00C83CA7">
              <w:trPr>
                <w:trHeight w:val="842"/>
                <w:jc w:val="center"/>
              </w:trPr>
              <w:tc>
                <w:tcPr>
                  <w:tcW w:w="550" w:type="pct"/>
                  <w:vMerge/>
                  <w:vAlign w:val="center"/>
                </w:tcPr>
                <w:p w14:paraId="0D7D2FAE" w14:textId="77777777" w:rsidR="00CB53F0" w:rsidRPr="003D699B" w:rsidRDefault="00CB53F0" w:rsidP="00C410AD">
                  <w:pPr>
                    <w:adjustRightInd w:val="0"/>
                    <w:snapToGrid w:val="0"/>
                    <w:spacing w:line="240" w:lineRule="auto"/>
                    <w:ind w:firstLineChars="0" w:firstLine="0"/>
                    <w:jc w:val="center"/>
                    <w:rPr>
                      <w:rFonts w:eastAsiaTheme="minorEastAsia"/>
                      <w:sz w:val="21"/>
                      <w:szCs w:val="21"/>
                    </w:rPr>
                  </w:pPr>
                </w:p>
              </w:tc>
              <w:tc>
                <w:tcPr>
                  <w:tcW w:w="1018" w:type="pct"/>
                  <w:vAlign w:val="center"/>
                </w:tcPr>
                <w:p w14:paraId="169ACF46" w14:textId="47E408F0" w:rsidR="00CB53F0" w:rsidRPr="003D699B" w:rsidRDefault="00CB53F0" w:rsidP="00C410AD">
                  <w:pPr>
                    <w:pStyle w:val="affe"/>
                    <w:rPr>
                      <w:rFonts w:eastAsiaTheme="minorEastAsia"/>
                      <w:szCs w:val="21"/>
                    </w:rPr>
                  </w:pPr>
                  <w:proofErr w:type="gramStart"/>
                  <w:r>
                    <w:rPr>
                      <w:rFonts w:eastAsiaTheme="minorEastAsia" w:hint="eastAsia"/>
                      <w:szCs w:val="21"/>
                    </w:rPr>
                    <w:t>中心港</w:t>
                  </w:r>
                  <w:proofErr w:type="gramEnd"/>
                </w:p>
              </w:tc>
              <w:tc>
                <w:tcPr>
                  <w:tcW w:w="732" w:type="pct"/>
                  <w:vAlign w:val="center"/>
                </w:tcPr>
                <w:p w14:paraId="4C0E7896" w14:textId="472E2272" w:rsidR="00CB53F0" w:rsidRPr="00DC2918" w:rsidRDefault="00CB53F0" w:rsidP="00C410AD">
                  <w:pPr>
                    <w:pStyle w:val="affe"/>
                    <w:rPr>
                      <w:rFonts w:eastAsiaTheme="minorEastAsia"/>
                      <w:color w:val="000000" w:themeColor="text1"/>
                      <w:szCs w:val="21"/>
                    </w:rPr>
                  </w:pPr>
                  <w:r>
                    <w:rPr>
                      <w:rFonts w:eastAsiaTheme="minorEastAsia" w:hint="eastAsia"/>
                      <w:color w:val="000000" w:themeColor="text1"/>
                      <w:szCs w:val="21"/>
                    </w:rPr>
                    <w:t>南</w:t>
                  </w:r>
                </w:p>
              </w:tc>
              <w:tc>
                <w:tcPr>
                  <w:tcW w:w="650" w:type="pct"/>
                  <w:vAlign w:val="center"/>
                </w:tcPr>
                <w:p w14:paraId="6234E942" w14:textId="2911ABA2" w:rsidR="00CB53F0" w:rsidRPr="00DC2918" w:rsidRDefault="00CB53F0" w:rsidP="00C410AD">
                  <w:pPr>
                    <w:pStyle w:val="affe"/>
                    <w:rPr>
                      <w:rFonts w:eastAsiaTheme="minorEastAsia"/>
                      <w:color w:val="000000" w:themeColor="text1"/>
                      <w:szCs w:val="21"/>
                    </w:rPr>
                  </w:pPr>
                  <w:r>
                    <w:rPr>
                      <w:rFonts w:eastAsiaTheme="minorEastAsia" w:hint="eastAsia"/>
                      <w:color w:val="000000" w:themeColor="text1"/>
                      <w:szCs w:val="21"/>
                    </w:rPr>
                    <w:t>6</w:t>
                  </w:r>
                  <w:r>
                    <w:rPr>
                      <w:rFonts w:eastAsiaTheme="minorEastAsia"/>
                      <w:color w:val="000000" w:themeColor="text1"/>
                      <w:szCs w:val="21"/>
                    </w:rPr>
                    <w:t>00</w:t>
                  </w:r>
                  <w:r>
                    <w:rPr>
                      <w:rFonts w:eastAsiaTheme="minorEastAsia" w:hint="eastAsia"/>
                      <w:color w:val="000000" w:themeColor="text1"/>
                      <w:szCs w:val="21"/>
                    </w:rPr>
                    <w:t>m</w:t>
                  </w:r>
                </w:p>
              </w:tc>
              <w:tc>
                <w:tcPr>
                  <w:tcW w:w="895" w:type="pct"/>
                  <w:vMerge/>
                  <w:vAlign w:val="center"/>
                </w:tcPr>
                <w:p w14:paraId="22E56FDB" w14:textId="0B2E28FB" w:rsidR="00CB53F0" w:rsidRPr="00DC2918" w:rsidRDefault="00CB53F0" w:rsidP="00C410AD">
                  <w:pPr>
                    <w:pStyle w:val="affe"/>
                    <w:rPr>
                      <w:rFonts w:eastAsiaTheme="minorEastAsia"/>
                      <w:color w:val="000000" w:themeColor="text1"/>
                      <w:szCs w:val="21"/>
                    </w:rPr>
                  </w:pPr>
                </w:p>
              </w:tc>
              <w:tc>
                <w:tcPr>
                  <w:tcW w:w="1155" w:type="pct"/>
                  <w:vMerge/>
                  <w:vAlign w:val="center"/>
                </w:tcPr>
                <w:p w14:paraId="5700E718" w14:textId="50A1D31E" w:rsidR="00CB53F0" w:rsidRPr="003D699B" w:rsidRDefault="00CB53F0" w:rsidP="00C410AD">
                  <w:pPr>
                    <w:pStyle w:val="affe"/>
                    <w:rPr>
                      <w:rFonts w:eastAsiaTheme="minorEastAsia"/>
                      <w:szCs w:val="21"/>
                    </w:rPr>
                  </w:pPr>
                </w:p>
              </w:tc>
            </w:tr>
            <w:tr w:rsidR="00BE5497" w:rsidRPr="003D699B" w14:paraId="7F15BA56" w14:textId="77777777" w:rsidTr="00C83CA7">
              <w:trPr>
                <w:trHeight w:val="981"/>
                <w:jc w:val="center"/>
              </w:trPr>
              <w:tc>
                <w:tcPr>
                  <w:tcW w:w="550" w:type="pct"/>
                  <w:vAlign w:val="center"/>
                </w:tcPr>
                <w:p w14:paraId="61B9B85E" w14:textId="677FBA93" w:rsidR="00BE5497" w:rsidRPr="003D699B" w:rsidRDefault="00BE5497" w:rsidP="00C410AD">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地下水（</w:t>
                  </w:r>
                  <w:r>
                    <w:rPr>
                      <w:rFonts w:eastAsiaTheme="minorEastAsia" w:hint="eastAsia"/>
                      <w:sz w:val="21"/>
                      <w:szCs w:val="21"/>
                    </w:rPr>
                    <w:t>5</w:t>
                  </w:r>
                  <w:r>
                    <w:rPr>
                      <w:rFonts w:eastAsiaTheme="minorEastAsia"/>
                      <w:sz w:val="21"/>
                      <w:szCs w:val="21"/>
                    </w:rPr>
                    <w:t>00</w:t>
                  </w:r>
                  <w:r>
                    <w:rPr>
                      <w:rFonts w:eastAsiaTheme="minorEastAsia" w:hint="eastAsia"/>
                      <w:sz w:val="21"/>
                      <w:szCs w:val="21"/>
                    </w:rPr>
                    <w:t>m</w:t>
                  </w:r>
                  <w:r>
                    <w:rPr>
                      <w:rFonts w:eastAsiaTheme="minorEastAsia" w:hint="eastAsia"/>
                      <w:sz w:val="21"/>
                      <w:szCs w:val="21"/>
                    </w:rPr>
                    <w:t>）</w:t>
                  </w:r>
                </w:p>
              </w:tc>
              <w:tc>
                <w:tcPr>
                  <w:tcW w:w="4450" w:type="pct"/>
                  <w:gridSpan w:val="5"/>
                  <w:vAlign w:val="center"/>
                </w:tcPr>
                <w:p w14:paraId="2FC04B4E" w14:textId="58246B89" w:rsidR="00BE5497" w:rsidRDefault="00BE5497" w:rsidP="00BE5497">
                  <w:pPr>
                    <w:pStyle w:val="affe"/>
                    <w:rPr>
                      <w:rFonts w:eastAsiaTheme="minorEastAsia"/>
                      <w:szCs w:val="21"/>
                    </w:rPr>
                  </w:pPr>
                  <w:r>
                    <w:rPr>
                      <w:rFonts w:eastAsiaTheme="minorEastAsia" w:hint="eastAsia"/>
                      <w:szCs w:val="21"/>
                    </w:rPr>
                    <w:t>项目边界</w:t>
                  </w:r>
                  <w:r w:rsidRPr="00BE5497">
                    <w:rPr>
                      <w:rFonts w:eastAsiaTheme="minorEastAsia" w:hint="eastAsia"/>
                      <w:szCs w:val="21"/>
                    </w:rPr>
                    <w:t>500</w:t>
                  </w:r>
                  <w:r w:rsidRPr="00BE5497">
                    <w:rPr>
                      <w:rFonts w:eastAsiaTheme="minorEastAsia" w:hint="eastAsia"/>
                      <w:szCs w:val="21"/>
                    </w:rPr>
                    <w:t>米范围内</w:t>
                  </w:r>
                  <w:r>
                    <w:rPr>
                      <w:rFonts w:eastAsiaTheme="minorEastAsia" w:hint="eastAsia"/>
                      <w:szCs w:val="21"/>
                    </w:rPr>
                    <w:t>无</w:t>
                  </w:r>
                  <w:r w:rsidRPr="00BE5497">
                    <w:rPr>
                      <w:rFonts w:eastAsiaTheme="minorEastAsia" w:hint="eastAsia"/>
                      <w:szCs w:val="21"/>
                    </w:rPr>
                    <w:t>地下水集中式饮用水水源和热水、矿泉水、温泉等特殊地下水资源。</w:t>
                  </w:r>
                </w:p>
              </w:tc>
            </w:tr>
            <w:tr w:rsidR="00CB53F0" w:rsidRPr="003D699B" w14:paraId="2EF16731" w14:textId="77777777" w:rsidTr="00C83CA7">
              <w:trPr>
                <w:trHeight w:val="854"/>
                <w:jc w:val="center"/>
              </w:trPr>
              <w:tc>
                <w:tcPr>
                  <w:tcW w:w="550" w:type="pct"/>
                  <w:vAlign w:val="center"/>
                </w:tcPr>
                <w:p w14:paraId="35FCF4F7" w14:textId="6755DFEF" w:rsidR="00CB53F0" w:rsidRPr="003D699B" w:rsidRDefault="00CB53F0" w:rsidP="00BE5497">
                  <w:pPr>
                    <w:pStyle w:val="affe"/>
                    <w:rPr>
                      <w:rFonts w:eastAsiaTheme="minorEastAsia"/>
                      <w:szCs w:val="21"/>
                    </w:rPr>
                  </w:pPr>
                  <w:r w:rsidRPr="003D699B">
                    <w:rPr>
                      <w:rFonts w:eastAsiaTheme="minorEastAsia"/>
                      <w:szCs w:val="21"/>
                    </w:rPr>
                    <w:t>噪声</w:t>
                  </w:r>
                  <w:r>
                    <w:rPr>
                      <w:rFonts w:eastAsiaTheme="minorEastAsia" w:hint="eastAsia"/>
                      <w:szCs w:val="21"/>
                    </w:rPr>
                    <w:t>（</w:t>
                  </w:r>
                  <w:r>
                    <w:rPr>
                      <w:rFonts w:eastAsiaTheme="minorEastAsia" w:hint="eastAsia"/>
                      <w:szCs w:val="21"/>
                    </w:rPr>
                    <w:t>5</w:t>
                  </w:r>
                  <w:r>
                    <w:rPr>
                      <w:rFonts w:eastAsiaTheme="minorEastAsia"/>
                      <w:szCs w:val="21"/>
                    </w:rPr>
                    <w:t>0</w:t>
                  </w:r>
                  <w:r>
                    <w:rPr>
                      <w:rFonts w:eastAsiaTheme="minorEastAsia" w:hint="eastAsia"/>
                      <w:szCs w:val="21"/>
                    </w:rPr>
                    <w:t>m</w:t>
                  </w:r>
                  <w:r>
                    <w:rPr>
                      <w:rFonts w:eastAsiaTheme="minorEastAsia" w:hint="eastAsia"/>
                      <w:szCs w:val="21"/>
                    </w:rPr>
                    <w:t>）</w:t>
                  </w:r>
                </w:p>
              </w:tc>
              <w:tc>
                <w:tcPr>
                  <w:tcW w:w="1018" w:type="pct"/>
                  <w:vAlign w:val="center"/>
                </w:tcPr>
                <w:p w14:paraId="444E7488" w14:textId="4F5F617F" w:rsidR="00CB53F0" w:rsidRPr="003D699B" w:rsidRDefault="00CB53F0" w:rsidP="00C410AD">
                  <w:pPr>
                    <w:pStyle w:val="affe"/>
                    <w:rPr>
                      <w:rFonts w:eastAsiaTheme="minorEastAsia"/>
                    </w:rPr>
                  </w:pPr>
                  <w:r w:rsidRPr="003D699B">
                    <w:rPr>
                      <w:rFonts w:eastAsiaTheme="minorEastAsia" w:hint="eastAsia"/>
                    </w:rPr>
                    <w:t>厂界</w:t>
                  </w:r>
                </w:p>
              </w:tc>
              <w:tc>
                <w:tcPr>
                  <w:tcW w:w="732" w:type="pct"/>
                  <w:vAlign w:val="center"/>
                </w:tcPr>
                <w:p w14:paraId="10D96638" w14:textId="2F7C04B0" w:rsidR="00CB53F0" w:rsidRPr="003D699B" w:rsidRDefault="00CB53F0" w:rsidP="00C410AD">
                  <w:pPr>
                    <w:pStyle w:val="affe"/>
                    <w:rPr>
                      <w:rFonts w:eastAsiaTheme="minorEastAsia"/>
                    </w:rPr>
                  </w:pPr>
                  <w:r w:rsidRPr="003D699B">
                    <w:rPr>
                      <w:rFonts w:eastAsiaTheme="minorEastAsia" w:hint="eastAsia"/>
                    </w:rPr>
                    <w:t>/</w:t>
                  </w:r>
                </w:p>
              </w:tc>
              <w:tc>
                <w:tcPr>
                  <w:tcW w:w="650" w:type="pct"/>
                  <w:vAlign w:val="center"/>
                </w:tcPr>
                <w:p w14:paraId="7F331987" w14:textId="11522ACD" w:rsidR="00CB53F0" w:rsidRPr="003D699B" w:rsidRDefault="00CB53F0" w:rsidP="00C410AD">
                  <w:pPr>
                    <w:pStyle w:val="affe"/>
                    <w:rPr>
                      <w:rFonts w:eastAsiaTheme="minorEastAsia"/>
                    </w:rPr>
                  </w:pPr>
                  <w:r w:rsidRPr="003D699B">
                    <w:rPr>
                      <w:rFonts w:eastAsiaTheme="minorEastAsia" w:hint="eastAsia"/>
                    </w:rPr>
                    <w:t>1</w:t>
                  </w:r>
                  <w:r w:rsidRPr="003D699B">
                    <w:rPr>
                      <w:rFonts w:eastAsiaTheme="minorEastAsia"/>
                    </w:rPr>
                    <w:t>m</w:t>
                  </w:r>
                </w:p>
              </w:tc>
              <w:tc>
                <w:tcPr>
                  <w:tcW w:w="895" w:type="pct"/>
                  <w:vAlign w:val="center"/>
                </w:tcPr>
                <w:p w14:paraId="6667502B" w14:textId="79E3DF04" w:rsidR="00CB53F0" w:rsidRPr="003D699B" w:rsidRDefault="00CB53F0" w:rsidP="00C410AD">
                  <w:pPr>
                    <w:pStyle w:val="affe"/>
                    <w:rPr>
                      <w:rFonts w:eastAsiaTheme="minorEastAsia"/>
                    </w:rPr>
                  </w:pPr>
                  <w:r w:rsidRPr="003D699B">
                    <w:rPr>
                      <w:rFonts w:eastAsiaTheme="minorEastAsia" w:hint="eastAsia"/>
                    </w:rPr>
                    <w:t>/</w:t>
                  </w:r>
                </w:p>
              </w:tc>
              <w:tc>
                <w:tcPr>
                  <w:tcW w:w="1155" w:type="pct"/>
                  <w:vAlign w:val="center"/>
                </w:tcPr>
                <w:p w14:paraId="247B72D7" w14:textId="40CDA830" w:rsidR="00CB53F0" w:rsidRPr="003D699B" w:rsidRDefault="00CB53F0" w:rsidP="00C410AD">
                  <w:pPr>
                    <w:pStyle w:val="affe"/>
                    <w:rPr>
                      <w:rFonts w:eastAsiaTheme="minorEastAsia"/>
                      <w:szCs w:val="21"/>
                    </w:rPr>
                  </w:pPr>
                  <w:r>
                    <w:rPr>
                      <w:rFonts w:eastAsiaTheme="minorEastAsia" w:hint="eastAsia"/>
                      <w:szCs w:val="21"/>
                    </w:rPr>
                    <w:t>厂界执行</w:t>
                  </w:r>
                  <w:r>
                    <w:rPr>
                      <w:rFonts w:eastAsiaTheme="minorEastAsia" w:hint="eastAsia"/>
                      <w:szCs w:val="21"/>
                    </w:rPr>
                    <w:t>2</w:t>
                  </w:r>
                  <w:r>
                    <w:rPr>
                      <w:rFonts w:eastAsiaTheme="minorEastAsia" w:hint="eastAsia"/>
                      <w:szCs w:val="21"/>
                    </w:rPr>
                    <w:t>类标准</w:t>
                  </w:r>
                </w:p>
              </w:tc>
            </w:tr>
            <w:tr w:rsidR="00C83CA7" w:rsidRPr="003D699B" w14:paraId="7669F1EB" w14:textId="77777777" w:rsidTr="00C83CA7">
              <w:trPr>
                <w:trHeight w:val="846"/>
                <w:jc w:val="center"/>
              </w:trPr>
              <w:tc>
                <w:tcPr>
                  <w:tcW w:w="550" w:type="pct"/>
                  <w:vAlign w:val="center"/>
                </w:tcPr>
                <w:p w14:paraId="39D607C3" w14:textId="77777777" w:rsidR="00C83CA7" w:rsidRPr="003D699B" w:rsidRDefault="00C83CA7" w:rsidP="00C410AD">
                  <w:pPr>
                    <w:pStyle w:val="affe"/>
                    <w:rPr>
                      <w:rFonts w:eastAsiaTheme="minorEastAsia"/>
                      <w:szCs w:val="21"/>
                    </w:rPr>
                  </w:pPr>
                  <w:r w:rsidRPr="003D699B">
                    <w:rPr>
                      <w:rFonts w:eastAsiaTheme="minorEastAsia"/>
                      <w:szCs w:val="21"/>
                    </w:rPr>
                    <w:t>生态环境</w:t>
                  </w:r>
                </w:p>
              </w:tc>
              <w:tc>
                <w:tcPr>
                  <w:tcW w:w="1018" w:type="pct"/>
                  <w:vAlign w:val="center"/>
                </w:tcPr>
                <w:p w14:paraId="58FAF8A2" w14:textId="42909333" w:rsidR="00C83CA7" w:rsidRPr="003D699B" w:rsidRDefault="00C83CA7" w:rsidP="00C410AD">
                  <w:pPr>
                    <w:pStyle w:val="TableParagraph"/>
                    <w:adjustRightInd w:val="0"/>
                    <w:snapToGrid w:val="0"/>
                    <w:spacing w:line="240" w:lineRule="auto"/>
                    <w:ind w:firstLineChars="0" w:firstLine="0"/>
                    <w:rPr>
                      <w:rFonts w:ascii="Times New Roman" w:eastAsiaTheme="minorEastAsia" w:hAnsi="Times New Roman" w:cs="Times New Roman"/>
                      <w:kern w:val="0"/>
                      <w:sz w:val="21"/>
                      <w:szCs w:val="21"/>
                    </w:rPr>
                  </w:pPr>
                  <w:r w:rsidRPr="00C83CA7">
                    <w:rPr>
                      <w:rFonts w:ascii="Times New Roman" w:eastAsiaTheme="minorEastAsia" w:hAnsi="Times New Roman" w:cs="Times New Roman"/>
                      <w:kern w:val="0"/>
                      <w:sz w:val="21"/>
                      <w:szCs w:val="21"/>
                    </w:rPr>
                    <w:t>新街镇银杏种质资源保护区</w:t>
                  </w:r>
                </w:p>
              </w:tc>
              <w:tc>
                <w:tcPr>
                  <w:tcW w:w="732" w:type="pct"/>
                  <w:vAlign w:val="center"/>
                </w:tcPr>
                <w:p w14:paraId="2F213313" w14:textId="3C5FEB8C" w:rsidR="00C83CA7" w:rsidRPr="003D699B" w:rsidRDefault="00C83CA7" w:rsidP="00C410AD">
                  <w:pPr>
                    <w:pStyle w:val="TableParagraph"/>
                    <w:adjustRightInd w:val="0"/>
                    <w:snapToGrid w:val="0"/>
                    <w:spacing w:line="240" w:lineRule="auto"/>
                    <w:ind w:firstLineChars="0" w:firstLine="0"/>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西</w:t>
                  </w:r>
                </w:p>
              </w:tc>
              <w:tc>
                <w:tcPr>
                  <w:tcW w:w="650" w:type="pct"/>
                  <w:vAlign w:val="center"/>
                </w:tcPr>
                <w:p w14:paraId="27B119AD" w14:textId="46DC2144" w:rsidR="00C83CA7" w:rsidRPr="003D699B" w:rsidRDefault="00C83CA7" w:rsidP="00C410AD">
                  <w:pPr>
                    <w:pStyle w:val="TableParagraph"/>
                    <w:adjustRightInd w:val="0"/>
                    <w:snapToGrid w:val="0"/>
                    <w:spacing w:line="240" w:lineRule="auto"/>
                    <w:ind w:firstLineChars="0" w:firstLine="0"/>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紧邻</w:t>
                  </w:r>
                </w:p>
              </w:tc>
              <w:tc>
                <w:tcPr>
                  <w:tcW w:w="895" w:type="pct"/>
                  <w:vAlign w:val="center"/>
                </w:tcPr>
                <w:p w14:paraId="5032B70C" w14:textId="3194FABC" w:rsidR="00C83CA7" w:rsidRPr="003D699B" w:rsidRDefault="00C83CA7" w:rsidP="00C410AD">
                  <w:pPr>
                    <w:pStyle w:val="TableParagraph"/>
                    <w:adjustRightInd w:val="0"/>
                    <w:snapToGrid w:val="0"/>
                    <w:spacing w:line="240" w:lineRule="auto"/>
                    <w:ind w:firstLineChars="0" w:firstLine="0"/>
                    <w:rPr>
                      <w:rFonts w:ascii="Times New Roman" w:eastAsiaTheme="minorEastAsia" w:hAnsi="Times New Roman" w:cs="Times New Roman"/>
                      <w:kern w:val="0"/>
                      <w:sz w:val="21"/>
                      <w:szCs w:val="21"/>
                    </w:rPr>
                  </w:pPr>
                  <w:r>
                    <w:rPr>
                      <w:rFonts w:ascii="Times New Roman" w:eastAsiaTheme="minorEastAsia" w:hAnsi="Times New Roman" w:cs="Times New Roman" w:hint="eastAsia"/>
                      <w:kern w:val="0"/>
                      <w:sz w:val="21"/>
                      <w:szCs w:val="21"/>
                    </w:rPr>
                    <w:t>5</w:t>
                  </w:r>
                  <w:r>
                    <w:rPr>
                      <w:rFonts w:ascii="Times New Roman" w:eastAsiaTheme="minorEastAsia" w:hAnsi="Times New Roman" w:cs="Times New Roman"/>
                      <w:kern w:val="0"/>
                      <w:sz w:val="21"/>
                      <w:szCs w:val="21"/>
                    </w:rPr>
                    <w:t>2.01</w:t>
                  </w:r>
                </w:p>
              </w:tc>
              <w:tc>
                <w:tcPr>
                  <w:tcW w:w="1155" w:type="pct"/>
                  <w:vAlign w:val="center"/>
                </w:tcPr>
                <w:p w14:paraId="60ECC5B7" w14:textId="26ED18FD" w:rsidR="00C83CA7" w:rsidRPr="003D699B" w:rsidRDefault="00C83CA7" w:rsidP="00C410AD">
                  <w:pPr>
                    <w:pStyle w:val="TableParagraph"/>
                    <w:adjustRightInd w:val="0"/>
                    <w:snapToGrid w:val="0"/>
                    <w:spacing w:line="240" w:lineRule="auto"/>
                    <w:ind w:firstLineChars="0" w:firstLine="0"/>
                    <w:rPr>
                      <w:rFonts w:ascii="Times New Roman" w:eastAsiaTheme="minorEastAsia" w:hAnsi="Times New Roman" w:cs="Times New Roman"/>
                      <w:kern w:val="0"/>
                      <w:sz w:val="21"/>
                      <w:szCs w:val="21"/>
                    </w:rPr>
                  </w:pPr>
                  <w:r w:rsidRPr="00C83CA7">
                    <w:rPr>
                      <w:rFonts w:ascii="Times New Roman" w:eastAsiaTheme="minorEastAsia" w:hAnsi="Times New Roman" w:cs="Times New Roman"/>
                      <w:kern w:val="0"/>
                      <w:sz w:val="21"/>
                      <w:szCs w:val="21"/>
                    </w:rPr>
                    <w:t>种质资源保护</w:t>
                  </w:r>
                </w:p>
              </w:tc>
            </w:tr>
          </w:tbl>
          <w:p w14:paraId="1143AD39" w14:textId="1E9D1AF7" w:rsidR="00C410AD" w:rsidRPr="00C410AD" w:rsidRDefault="00C410AD" w:rsidP="00C410AD">
            <w:pPr>
              <w:pStyle w:val="afff1"/>
              <w:rPr>
                <w:rFonts w:eastAsiaTheme="minorEastAsia"/>
              </w:rPr>
            </w:pPr>
          </w:p>
        </w:tc>
      </w:tr>
      <w:tr w:rsidR="006155C4" w14:paraId="725C992D" w14:textId="77777777" w:rsidTr="00C410AD">
        <w:tc>
          <w:tcPr>
            <w:tcW w:w="993" w:type="dxa"/>
            <w:vAlign w:val="center"/>
          </w:tcPr>
          <w:p w14:paraId="2F2EEB04" w14:textId="3FD11CBE" w:rsidR="006155C4" w:rsidRPr="006155C4" w:rsidRDefault="006155C4" w:rsidP="006155C4">
            <w:pPr>
              <w:pStyle w:val="afff0"/>
              <w:rPr>
                <w:rFonts w:eastAsiaTheme="minorEastAsia"/>
                <w:b/>
                <w:bCs/>
              </w:rPr>
            </w:pPr>
            <w:r w:rsidRPr="006155C4">
              <w:rPr>
                <w:rFonts w:eastAsiaTheme="minorEastAsia" w:hint="eastAsia"/>
                <w:b/>
                <w:bCs/>
              </w:rPr>
              <w:lastRenderedPageBreak/>
              <w:t>污染物排放控制标准</w:t>
            </w:r>
          </w:p>
        </w:tc>
        <w:tc>
          <w:tcPr>
            <w:tcW w:w="8930" w:type="dxa"/>
          </w:tcPr>
          <w:p w14:paraId="011601F3" w14:textId="70B002B6" w:rsidR="00C410AD" w:rsidRPr="003D699B" w:rsidRDefault="00C410AD" w:rsidP="00C410AD">
            <w:pPr>
              <w:adjustRightInd w:val="0"/>
              <w:snapToGrid w:val="0"/>
              <w:ind w:firstLineChars="0" w:firstLine="0"/>
              <w:jc w:val="both"/>
              <w:rPr>
                <w:rFonts w:eastAsiaTheme="minorEastAsia"/>
                <w:b/>
              </w:rPr>
            </w:pPr>
            <w:r w:rsidRPr="003D699B">
              <w:rPr>
                <w:rFonts w:eastAsiaTheme="minorEastAsia"/>
                <w:b/>
              </w:rPr>
              <w:t>1</w:t>
            </w:r>
            <w:r w:rsidRPr="003D699B">
              <w:rPr>
                <w:rFonts w:eastAsiaTheme="minorEastAsia"/>
                <w:b/>
              </w:rPr>
              <w:t>、废</w:t>
            </w:r>
            <w:r w:rsidR="00F94A5C">
              <w:rPr>
                <w:rFonts w:eastAsiaTheme="minorEastAsia" w:hint="eastAsia"/>
                <w:b/>
              </w:rPr>
              <w:t>水</w:t>
            </w:r>
            <w:r w:rsidRPr="003D699B">
              <w:rPr>
                <w:rFonts w:eastAsiaTheme="minorEastAsia"/>
                <w:b/>
              </w:rPr>
              <w:t>排放标准</w:t>
            </w:r>
          </w:p>
          <w:p w14:paraId="4455732F" w14:textId="04E18D77" w:rsidR="00C410AD" w:rsidRPr="003D699B" w:rsidRDefault="00C410AD" w:rsidP="00C410AD">
            <w:pPr>
              <w:adjustRightInd w:val="0"/>
              <w:snapToGrid w:val="0"/>
              <w:ind w:firstLine="480"/>
              <w:jc w:val="both"/>
            </w:pPr>
            <w:r w:rsidRPr="003D699B">
              <w:rPr>
                <w:rFonts w:hint="eastAsia"/>
              </w:rPr>
              <w:t>项目</w:t>
            </w:r>
            <w:r w:rsidR="00F94A5C">
              <w:rPr>
                <w:rFonts w:hint="eastAsia"/>
              </w:rPr>
              <w:t>生产过程中无需用水，项目废水主要为职工生活污水，经化粪池预处理后用于周边农田施肥，不外排。</w:t>
            </w:r>
          </w:p>
          <w:p w14:paraId="46F48267" w14:textId="5B76EACC" w:rsidR="00C410AD" w:rsidRPr="003D699B" w:rsidRDefault="00C410AD" w:rsidP="00C410AD">
            <w:pPr>
              <w:adjustRightInd w:val="0"/>
              <w:snapToGrid w:val="0"/>
              <w:ind w:firstLineChars="0" w:firstLine="0"/>
              <w:jc w:val="both"/>
              <w:rPr>
                <w:rFonts w:eastAsiaTheme="minorEastAsia"/>
                <w:b/>
              </w:rPr>
            </w:pPr>
            <w:r w:rsidRPr="003D699B">
              <w:rPr>
                <w:rFonts w:eastAsiaTheme="minorEastAsia"/>
                <w:b/>
              </w:rPr>
              <w:t>2</w:t>
            </w:r>
            <w:r w:rsidRPr="003D699B">
              <w:rPr>
                <w:rFonts w:eastAsiaTheme="minorEastAsia"/>
                <w:b/>
              </w:rPr>
              <w:t>、</w:t>
            </w:r>
            <w:r w:rsidR="00F94A5C">
              <w:rPr>
                <w:rFonts w:eastAsiaTheme="minorEastAsia" w:hint="eastAsia"/>
                <w:b/>
              </w:rPr>
              <w:t>废气</w:t>
            </w:r>
            <w:r w:rsidRPr="003D699B">
              <w:rPr>
                <w:rFonts w:eastAsiaTheme="minorEastAsia"/>
                <w:b/>
              </w:rPr>
              <w:t>排放标准</w:t>
            </w:r>
          </w:p>
          <w:p w14:paraId="1235C025" w14:textId="67780E8F" w:rsidR="00F94A5C" w:rsidRPr="00F94A5C" w:rsidRDefault="00F94A5C" w:rsidP="00F94A5C">
            <w:pPr>
              <w:adjustRightInd w:val="0"/>
              <w:snapToGrid w:val="0"/>
              <w:ind w:firstLine="480"/>
              <w:jc w:val="both"/>
            </w:pPr>
            <w:r w:rsidRPr="00F94A5C">
              <w:t>项目</w:t>
            </w:r>
            <w:r>
              <w:rPr>
                <w:rFonts w:hint="eastAsia"/>
              </w:rPr>
              <w:t>废气主要为烘干、浸胶过程产生的</w:t>
            </w:r>
            <w:r w:rsidR="003D3350">
              <w:rPr>
                <w:rFonts w:hint="eastAsia"/>
              </w:rPr>
              <w:t>有机</w:t>
            </w:r>
            <w:r>
              <w:rPr>
                <w:rFonts w:hint="eastAsia"/>
              </w:rPr>
              <w:t>废气</w:t>
            </w:r>
            <w:r w:rsidR="003D3350">
              <w:rPr>
                <w:rFonts w:hint="eastAsia"/>
              </w:rPr>
              <w:t>（以非甲烷总烃计）</w:t>
            </w:r>
            <w:r w:rsidR="00613295">
              <w:rPr>
                <w:rFonts w:hint="eastAsia"/>
              </w:rPr>
              <w:t>以及编织过程产生的粉尘</w:t>
            </w:r>
            <w:r>
              <w:rPr>
                <w:rFonts w:hint="eastAsia"/>
              </w:rPr>
              <w:t>，废气排放</w:t>
            </w:r>
            <w:r w:rsidRPr="00F94A5C">
              <w:t>执行</w:t>
            </w:r>
            <w:r w:rsidRPr="00F94A5C">
              <w:rPr>
                <w:rFonts w:hint="eastAsia"/>
              </w:rPr>
              <w:t>《大气污染物综合排放标准》（</w:t>
            </w:r>
            <w:r w:rsidRPr="00F94A5C">
              <w:rPr>
                <w:rFonts w:hint="eastAsia"/>
              </w:rPr>
              <w:t>DB32/4041</w:t>
            </w:r>
            <w:r w:rsidRPr="00F94A5C">
              <w:rPr>
                <w:rFonts w:hint="eastAsia"/>
              </w:rPr>
              <w:t>—</w:t>
            </w:r>
            <w:r w:rsidRPr="00F94A5C">
              <w:rPr>
                <w:rFonts w:hint="eastAsia"/>
              </w:rPr>
              <w:t>2021</w:t>
            </w:r>
            <w:r w:rsidRPr="00F94A5C">
              <w:rPr>
                <w:rFonts w:hint="eastAsia"/>
              </w:rPr>
              <w:t>）表</w:t>
            </w:r>
            <w:r w:rsidRPr="00F94A5C">
              <w:rPr>
                <w:rFonts w:hint="eastAsia"/>
              </w:rPr>
              <w:t>1</w:t>
            </w:r>
            <w:r w:rsidRPr="00F94A5C">
              <w:rPr>
                <w:rFonts w:hint="eastAsia"/>
              </w:rPr>
              <w:t>、表</w:t>
            </w:r>
            <w:r w:rsidRPr="00F94A5C">
              <w:rPr>
                <w:rFonts w:hint="eastAsia"/>
              </w:rPr>
              <w:t>3</w:t>
            </w:r>
            <w:r w:rsidR="003D3350">
              <w:rPr>
                <w:rFonts w:hint="eastAsia"/>
              </w:rPr>
              <w:t>中相应排放标准</w:t>
            </w:r>
            <w:r w:rsidRPr="00F94A5C">
              <w:rPr>
                <w:rFonts w:hint="eastAsia"/>
              </w:rPr>
              <w:t>，</w:t>
            </w:r>
            <w:r w:rsidR="003D3350" w:rsidRPr="00594F58">
              <w:rPr>
                <w:rFonts w:hint="eastAsia"/>
              </w:rPr>
              <w:t>厂区内无组织排放的非甲烷总烃执行</w:t>
            </w:r>
            <w:r w:rsidRPr="00F94A5C">
              <w:rPr>
                <w:rFonts w:hint="eastAsia"/>
              </w:rPr>
              <w:t>《大气污染物综合排放标准》（</w:t>
            </w:r>
            <w:r w:rsidRPr="00F94A5C">
              <w:rPr>
                <w:rFonts w:hint="eastAsia"/>
              </w:rPr>
              <w:t>DB32/4041</w:t>
            </w:r>
            <w:r w:rsidRPr="00F94A5C">
              <w:rPr>
                <w:rFonts w:hint="eastAsia"/>
              </w:rPr>
              <w:t>—</w:t>
            </w:r>
            <w:r w:rsidRPr="00F94A5C">
              <w:rPr>
                <w:rFonts w:hint="eastAsia"/>
              </w:rPr>
              <w:t>2021</w:t>
            </w:r>
            <w:r w:rsidRPr="00F94A5C">
              <w:rPr>
                <w:rFonts w:hint="eastAsia"/>
              </w:rPr>
              <w:t>）表</w:t>
            </w:r>
            <w:r w:rsidRPr="00F94A5C">
              <w:t>2</w:t>
            </w:r>
            <w:r w:rsidR="003D3350">
              <w:rPr>
                <w:rFonts w:hint="eastAsia"/>
              </w:rPr>
              <w:t>标准</w:t>
            </w:r>
            <w:r>
              <w:rPr>
                <w:rFonts w:hint="eastAsia"/>
              </w:rPr>
              <w:t>，具体详</w:t>
            </w:r>
            <w:r w:rsidRPr="00F94A5C">
              <w:rPr>
                <w:rFonts w:hint="eastAsia"/>
              </w:rPr>
              <w:t>见表</w:t>
            </w:r>
            <w:r w:rsidRPr="00F94A5C">
              <w:rPr>
                <w:rFonts w:hint="eastAsia"/>
              </w:rPr>
              <w:t>3-</w:t>
            </w:r>
            <w:r>
              <w:t>4</w:t>
            </w:r>
            <w:r>
              <w:rPr>
                <w:rFonts w:hint="eastAsia"/>
              </w:rPr>
              <w:t>、</w:t>
            </w:r>
            <w:r>
              <w:rPr>
                <w:rFonts w:hint="eastAsia"/>
              </w:rPr>
              <w:t>3-</w:t>
            </w:r>
            <w:r>
              <w:t>5</w:t>
            </w:r>
            <w:r w:rsidRPr="00F94A5C">
              <w:rPr>
                <w:rFonts w:hint="eastAsia"/>
              </w:rPr>
              <w:t>。</w:t>
            </w:r>
          </w:p>
          <w:p w14:paraId="4A0FB2A9" w14:textId="577C3F94" w:rsidR="00F94A5C" w:rsidRDefault="00F94A5C" w:rsidP="00F94A5C">
            <w:pPr>
              <w:ind w:firstLine="482"/>
              <w:jc w:val="center"/>
              <w:rPr>
                <w:kern w:val="0"/>
                <w:szCs w:val="21"/>
              </w:rPr>
            </w:pPr>
            <w:r>
              <w:rPr>
                <w:b/>
                <w:bCs/>
                <w:kern w:val="0"/>
                <w:szCs w:val="21"/>
              </w:rPr>
              <w:t>表</w:t>
            </w:r>
            <w:r>
              <w:rPr>
                <w:b/>
                <w:bCs/>
                <w:kern w:val="0"/>
                <w:szCs w:val="21"/>
              </w:rPr>
              <w:t>3</w:t>
            </w:r>
            <w:r>
              <w:rPr>
                <w:rFonts w:hint="eastAsia"/>
                <w:b/>
                <w:bCs/>
                <w:kern w:val="0"/>
                <w:szCs w:val="21"/>
              </w:rPr>
              <w:t>-</w:t>
            </w:r>
            <w:r w:rsidR="00BD335B">
              <w:rPr>
                <w:b/>
                <w:bCs/>
                <w:kern w:val="0"/>
                <w:szCs w:val="21"/>
              </w:rPr>
              <w:t>4</w:t>
            </w:r>
            <w:r>
              <w:rPr>
                <w:rFonts w:hint="eastAsia"/>
                <w:b/>
                <w:bCs/>
                <w:kern w:val="0"/>
                <w:szCs w:val="21"/>
              </w:rPr>
              <w:t xml:space="preserve"> </w:t>
            </w:r>
            <w:r>
              <w:rPr>
                <w:b/>
                <w:bCs/>
                <w:kern w:val="0"/>
                <w:szCs w:val="21"/>
              </w:rPr>
              <w:t>大气污染物排放标准</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58"/>
              <w:gridCol w:w="913"/>
              <w:gridCol w:w="1187"/>
              <w:gridCol w:w="913"/>
              <w:gridCol w:w="1398"/>
              <w:gridCol w:w="2445"/>
            </w:tblGrid>
            <w:tr w:rsidR="00BD335B" w:rsidRPr="002C1245" w14:paraId="52D49636" w14:textId="77777777" w:rsidTr="00613295">
              <w:trPr>
                <w:trHeight w:val="660"/>
              </w:trPr>
              <w:tc>
                <w:tcPr>
                  <w:tcW w:w="1066" w:type="pct"/>
                  <w:vMerge w:val="restart"/>
                  <w:tcMar>
                    <w:left w:w="28" w:type="dxa"/>
                    <w:right w:w="28" w:type="dxa"/>
                  </w:tcMar>
                  <w:vAlign w:val="center"/>
                </w:tcPr>
                <w:p w14:paraId="54CE92FD" w14:textId="77777777" w:rsidR="00BD335B" w:rsidRPr="002C1245" w:rsidRDefault="00BD335B" w:rsidP="00BD335B">
                  <w:pPr>
                    <w:pStyle w:val="afffffc"/>
                    <w:rPr>
                      <w:b/>
                      <w:sz w:val="21"/>
                      <w:szCs w:val="21"/>
                    </w:rPr>
                  </w:pPr>
                  <w:bookmarkStart w:id="11" w:name="_Hlk78719836"/>
                  <w:r w:rsidRPr="002C1245">
                    <w:rPr>
                      <w:b/>
                      <w:sz w:val="21"/>
                      <w:szCs w:val="21"/>
                    </w:rPr>
                    <w:t>污染物名称</w:t>
                  </w:r>
                </w:p>
              </w:tc>
              <w:tc>
                <w:tcPr>
                  <w:tcW w:w="1729" w:type="pct"/>
                  <w:gridSpan w:val="3"/>
                  <w:tcMar>
                    <w:left w:w="28" w:type="dxa"/>
                    <w:right w:w="28" w:type="dxa"/>
                  </w:tcMar>
                  <w:vAlign w:val="center"/>
                </w:tcPr>
                <w:p w14:paraId="13E9CA01" w14:textId="77777777" w:rsidR="00BD335B" w:rsidRPr="002C1245" w:rsidRDefault="00BD335B" w:rsidP="00BD335B">
                  <w:pPr>
                    <w:pStyle w:val="afffffc"/>
                    <w:rPr>
                      <w:b/>
                      <w:sz w:val="21"/>
                      <w:szCs w:val="21"/>
                    </w:rPr>
                  </w:pPr>
                  <w:r w:rsidRPr="002C1245">
                    <w:rPr>
                      <w:b/>
                      <w:sz w:val="21"/>
                      <w:szCs w:val="21"/>
                    </w:rPr>
                    <w:t>有组织排放</w:t>
                  </w:r>
                </w:p>
              </w:tc>
              <w:tc>
                <w:tcPr>
                  <w:tcW w:w="802" w:type="pct"/>
                  <w:vMerge w:val="restart"/>
                  <w:tcMar>
                    <w:left w:w="28" w:type="dxa"/>
                    <w:right w:w="28" w:type="dxa"/>
                  </w:tcMar>
                  <w:vAlign w:val="center"/>
                </w:tcPr>
                <w:p w14:paraId="0AF756E4" w14:textId="77777777" w:rsidR="00BD335B" w:rsidRPr="002C1245" w:rsidRDefault="00BD335B" w:rsidP="00BD335B">
                  <w:pPr>
                    <w:pStyle w:val="afffffc"/>
                    <w:rPr>
                      <w:b/>
                      <w:sz w:val="21"/>
                      <w:szCs w:val="21"/>
                    </w:rPr>
                  </w:pPr>
                  <w:r w:rsidRPr="002C1245">
                    <w:rPr>
                      <w:b/>
                      <w:sz w:val="21"/>
                      <w:szCs w:val="21"/>
                    </w:rPr>
                    <w:t>无组织排放周界外浓度限值</w:t>
                  </w:r>
                  <w:r w:rsidRPr="002C1245">
                    <w:rPr>
                      <w:b/>
                      <w:sz w:val="21"/>
                      <w:szCs w:val="21"/>
                    </w:rPr>
                    <w:t>mg/m</w:t>
                  </w:r>
                  <w:r w:rsidRPr="002C1245">
                    <w:rPr>
                      <w:b/>
                      <w:sz w:val="21"/>
                      <w:szCs w:val="21"/>
                      <w:vertAlign w:val="superscript"/>
                    </w:rPr>
                    <w:t>3</w:t>
                  </w:r>
                </w:p>
              </w:tc>
              <w:tc>
                <w:tcPr>
                  <w:tcW w:w="1403" w:type="pct"/>
                  <w:vMerge w:val="restart"/>
                  <w:vAlign w:val="center"/>
                </w:tcPr>
                <w:p w14:paraId="4DCD2A17" w14:textId="77777777" w:rsidR="00BD335B" w:rsidRPr="002C1245" w:rsidRDefault="00BD335B" w:rsidP="00BD335B">
                  <w:pPr>
                    <w:pStyle w:val="afffffc"/>
                    <w:rPr>
                      <w:b/>
                      <w:sz w:val="21"/>
                      <w:szCs w:val="21"/>
                    </w:rPr>
                  </w:pPr>
                  <w:r w:rsidRPr="002C1245">
                    <w:rPr>
                      <w:b/>
                      <w:sz w:val="21"/>
                      <w:szCs w:val="21"/>
                    </w:rPr>
                    <w:t>标准来源</w:t>
                  </w:r>
                </w:p>
              </w:tc>
            </w:tr>
            <w:tr w:rsidR="00BD335B" w:rsidRPr="002C1245" w14:paraId="13D595D0" w14:textId="77777777" w:rsidTr="00613295">
              <w:trPr>
                <w:trHeight w:val="840"/>
              </w:trPr>
              <w:tc>
                <w:tcPr>
                  <w:tcW w:w="1066" w:type="pct"/>
                  <w:vMerge/>
                  <w:tcMar>
                    <w:left w:w="28" w:type="dxa"/>
                    <w:right w:w="28" w:type="dxa"/>
                  </w:tcMar>
                  <w:vAlign w:val="center"/>
                </w:tcPr>
                <w:p w14:paraId="40937800" w14:textId="77777777" w:rsidR="00BD335B" w:rsidRPr="002C1245" w:rsidRDefault="00BD335B" w:rsidP="00BD335B">
                  <w:pPr>
                    <w:pStyle w:val="afffffc"/>
                    <w:ind w:firstLine="422"/>
                    <w:rPr>
                      <w:b/>
                      <w:sz w:val="21"/>
                      <w:szCs w:val="21"/>
                    </w:rPr>
                  </w:pPr>
                </w:p>
              </w:tc>
              <w:tc>
                <w:tcPr>
                  <w:tcW w:w="524" w:type="pct"/>
                  <w:tcMar>
                    <w:left w:w="28" w:type="dxa"/>
                    <w:right w:w="28" w:type="dxa"/>
                  </w:tcMar>
                  <w:vAlign w:val="center"/>
                </w:tcPr>
                <w:p w14:paraId="746F5E6E" w14:textId="77777777" w:rsidR="00BD335B" w:rsidRPr="002C1245" w:rsidRDefault="00BD335B" w:rsidP="00BD335B">
                  <w:pPr>
                    <w:pStyle w:val="afffffc"/>
                    <w:rPr>
                      <w:b/>
                      <w:sz w:val="21"/>
                      <w:szCs w:val="21"/>
                    </w:rPr>
                  </w:pPr>
                  <w:r w:rsidRPr="002C1245">
                    <w:rPr>
                      <w:b/>
                      <w:sz w:val="21"/>
                      <w:szCs w:val="21"/>
                    </w:rPr>
                    <w:t>浓度</w:t>
                  </w:r>
                  <w:r w:rsidRPr="002C1245">
                    <w:rPr>
                      <w:b/>
                      <w:sz w:val="21"/>
                      <w:szCs w:val="21"/>
                    </w:rPr>
                    <w:t>mg/m</w:t>
                  </w:r>
                  <w:r w:rsidRPr="002C1245">
                    <w:rPr>
                      <w:b/>
                      <w:sz w:val="21"/>
                      <w:szCs w:val="21"/>
                      <w:vertAlign w:val="superscript"/>
                    </w:rPr>
                    <w:t>3</w:t>
                  </w:r>
                </w:p>
              </w:tc>
              <w:tc>
                <w:tcPr>
                  <w:tcW w:w="681" w:type="pct"/>
                  <w:tcMar>
                    <w:left w:w="28" w:type="dxa"/>
                    <w:right w:w="28" w:type="dxa"/>
                  </w:tcMar>
                  <w:vAlign w:val="center"/>
                </w:tcPr>
                <w:p w14:paraId="6F869845" w14:textId="77777777" w:rsidR="00BD335B" w:rsidRPr="002C1245" w:rsidRDefault="00BD335B" w:rsidP="00BD335B">
                  <w:pPr>
                    <w:pStyle w:val="afffffc"/>
                    <w:rPr>
                      <w:b/>
                      <w:sz w:val="21"/>
                      <w:szCs w:val="21"/>
                    </w:rPr>
                  </w:pPr>
                  <w:r w:rsidRPr="002C1245">
                    <w:rPr>
                      <w:b/>
                      <w:sz w:val="21"/>
                      <w:szCs w:val="21"/>
                    </w:rPr>
                    <w:t>排气筒</w:t>
                  </w:r>
                </w:p>
                <w:p w14:paraId="198C8814" w14:textId="77777777" w:rsidR="00BD335B" w:rsidRPr="002C1245" w:rsidRDefault="00BD335B" w:rsidP="00BD335B">
                  <w:pPr>
                    <w:pStyle w:val="afffffc"/>
                    <w:rPr>
                      <w:b/>
                      <w:sz w:val="21"/>
                      <w:szCs w:val="21"/>
                    </w:rPr>
                  </w:pPr>
                  <w:r w:rsidRPr="002C1245">
                    <w:rPr>
                      <w:b/>
                      <w:sz w:val="21"/>
                      <w:szCs w:val="21"/>
                    </w:rPr>
                    <w:t>高度</w:t>
                  </w:r>
                  <w:r w:rsidRPr="002C1245">
                    <w:rPr>
                      <w:b/>
                      <w:sz w:val="21"/>
                      <w:szCs w:val="21"/>
                    </w:rPr>
                    <w:t>m</w:t>
                  </w:r>
                </w:p>
              </w:tc>
              <w:tc>
                <w:tcPr>
                  <w:tcW w:w="524" w:type="pct"/>
                  <w:tcMar>
                    <w:left w:w="28" w:type="dxa"/>
                    <w:right w:w="28" w:type="dxa"/>
                  </w:tcMar>
                  <w:vAlign w:val="center"/>
                </w:tcPr>
                <w:p w14:paraId="3F4D283B" w14:textId="77777777" w:rsidR="00BD335B" w:rsidRPr="002C1245" w:rsidRDefault="00BD335B" w:rsidP="00BD335B">
                  <w:pPr>
                    <w:pStyle w:val="afffffc"/>
                    <w:rPr>
                      <w:b/>
                      <w:sz w:val="21"/>
                      <w:szCs w:val="21"/>
                    </w:rPr>
                  </w:pPr>
                  <w:r w:rsidRPr="002C1245">
                    <w:rPr>
                      <w:b/>
                      <w:sz w:val="21"/>
                      <w:szCs w:val="21"/>
                    </w:rPr>
                    <w:t>速率</w:t>
                  </w:r>
                  <w:r w:rsidRPr="002C1245">
                    <w:rPr>
                      <w:b/>
                      <w:sz w:val="21"/>
                      <w:szCs w:val="21"/>
                    </w:rPr>
                    <w:t>kg/h</w:t>
                  </w:r>
                </w:p>
              </w:tc>
              <w:tc>
                <w:tcPr>
                  <w:tcW w:w="802" w:type="pct"/>
                  <w:vMerge/>
                  <w:tcMar>
                    <w:left w:w="28" w:type="dxa"/>
                    <w:right w:w="28" w:type="dxa"/>
                  </w:tcMar>
                  <w:vAlign w:val="center"/>
                </w:tcPr>
                <w:p w14:paraId="0E0D256C" w14:textId="77777777" w:rsidR="00BD335B" w:rsidRPr="002C1245" w:rsidRDefault="00BD335B" w:rsidP="00BD335B">
                  <w:pPr>
                    <w:pStyle w:val="afffffc"/>
                    <w:ind w:firstLine="422"/>
                    <w:rPr>
                      <w:b/>
                      <w:sz w:val="21"/>
                      <w:szCs w:val="21"/>
                    </w:rPr>
                  </w:pPr>
                </w:p>
              </w:tc>
              <w:tc>
                <w:tcPr>
                  <w:tcW w:w="1403" w:type="pct"/>
                  <w:vMerge/>
                  <w:vAlign w:val="center"/>
                </w:tcPr>
                <w:p w14:paraId="29614660" w14:textId="77777777" w:rsidR="00BD335B" w:rsidRPr="002C1245" w:rsidRDefault="00BD335B" w:rsidP="00BD335B">
                  <w:pPr>
                    <w:pStyle w:val="afffffc"/>
                    <w:ind w:firstLine="422"/>
                    <w:rPr>
                      <w:b/>
                      <w:sz w:val="21"/>
                      <w:szCs w:val="21"/>
                    </w:rPr>
                  </w:pPr>
                </w:p>
              </w:tc>
            </w:tr>
            <w:tr w:rsidR="00613295" w:rsidRPr="002C1245" w14:paraId="24D617EC" w14:textId="77777777" w:rsidTr="00613295">
              <w:trPr>
                <w:trHeight w:val="605"/>
              </w:trPr>
              <w:tc>
                <w:tcPr>
                  <w:tcW w:w="1066" w:type="pct"/>
                  <w:tcMar>
                    <w:left w:w="28" w:type="dxa"/>
                    <w:right w:w="28" w:type="dxa"/>
                  </w:tcMar>
                  <w:vAlign w:val="center"/>
                </w:tcPr>
                <w:p w14:paraId="6A6C4A0F" w14:textId="324445D7" w:rsidR="00613295" w:rsidRPr="00CC6DEA" w:rsidRDefault="00613295" w:rsidP="00BD335B">
                  <w:pPr>
                    <w:pStyle w:val="afffffc"/>
                    <w:rPr>
                      <w:sz w:val="21"/>
                      <w:szCs w:val="21"/>
                    </w:rPr>
                  </w:pPr>
                  <w:r>
                    <w:rPr>
                      <w:rFonts w:hint="eastAsia"/>
                      <w:sz w:val="21"/>
                      <w:szCs w:val="21"/>
                    </w:rPr>
                    <w:t>NMHC</w:t>
                  </w:r>
                  <w:r>
                    <w:rPr>
                      <w:rFonts w:hint="eastAsia"/>
                      <w:sz w:val="21"/>
                      <w:szCs w:val="21"/>
                    </w:rPr>
                    <w:t>（其他）</w:t>
                  </w:r>
                </w:p>
              </w:tc>
              <w:tc>
                <w:tcPr>
                  <w:tcW w:w="524" w:type="pct"/>
                  <w:tcMar>
                    <w:left w:w="28" w:type="dxa"/>
                    <w:right w:w="28" w:type="dxa"/>
                  </w:tcMar>
                  <w:vAlign w:val="center"/>
                </w:tcPr>
                <w:p w14:paraId="5762209A" w14:textId="651447CA" w:rsidR="00613295" w:rsidRPr="002C1245" w:rsidRDefault="00613295" w:rsidP="00BD335B">
                  <w:pPr>
                    <w:pStyle w:val="afffffc"/>
                    <w:rPr>
                      <w:sz w:val="21"/>
                      <w:szCs w:val="21"/>
                    </w:rPr>
                  </w:pPr>
                  <w:r>
                    <w:rPr>
                      <w:sz w:val="21"/>
                      <w:szCs w:val="21"/>
                    </w:rPr>
                    <w:t>60</w:t>
                  </w:r>
                </w:p>
              </w:tc>
              <w:tc>
                <w:tcPr>
                  <w:tcW w:w="681" w:type="pct"/>
                  <w:tcMar>
                    <w:left w:w="28" w:type="dxa"/>
                    <w:right w:w="28" w:type="dxa"/>
                  </w:tcMar>
                  <w:vAlign w:val="center"/>
                </w:tcPr>
                <w:p w14:paraId="6A899726" w14:textId="309BE844" w:rsidR="00613295" w:rsidRPr="002C1245" w:rsidRDefault="00613295" w:rsidP="00BD335B">
                  <w:pPr>
                    <w:ind w:firstLineChars="0" w:firstLine="0"/>
                    <w:jc w:val="center"/>
                    <w:rPr>
                      <w:sz w:val="21"/>
                      <w:szCs w:val="21"/>
                    </w:rPr>
                  </w:pPr>
                  <w:r>
                    <w:rPr>
                      <w:rFonts w:hint="eastAsia"/>
                      <w:sz w:val="21"/>
                      <w:szCs w:val="21"/>
                    </w:rPr>
                    <w:t>1</w:t>
                  </w:r>
                  <w:r>
                    <w:rPr>
                      <w:sz w:val="21"/>
                      <w:szCs w:val="21"/>
                    </w:rPr>
                    <w:t>5</w:t>
                  </w:r>
                </w:p>
              </w:tc>
              <w:tc>
                <w:tcPr>
                  <w:tcW w:w="524" w:type="pct"/>
                  <w:tcMar>
                    <w:left w:w="28" w:type="dxa"/>
                    <w:right w:w="28" w:type="dxa"/>
                  </w:tcMar>
                  <w:vAlign w:val="center"/>
                </w:tcPr>
                <w:p w14:paraId="3B787987" w14:textId="387CE963" w:rsidR="00613295" w:rsidRPr="002C1245" w:rsidRDefault="00613295" w:rsidP="00BD335B">
                  <w:pPr>
                    <w:ind w:firstLineChars="0" w:firstLine="0"/>
                    <w:jc w:val="center"/>
                    <w:rPr>
                      <w:sz w:val="21"/>
                      <w:szCs w:val="21"/>
                    </w:rPr>
                  </w:pPr>
                  <w:r>
                    <w:rPr>
                      <w:sz w:val="21"/>
                      <w:szCs w:val="21"/>
                    </w:rPr>
                    <w:t>3</w:t>
                  </w:r>
                </w:p>
              </w:tc>
              <w:tc>
                <w:tcPr>
                  <w:tcW w:w="802" w:type="pct"/>
                  <w:tcMar>
                    <w:left w:w="28" w:type="dxa"/>
                    <w:right w:w="28" w:type="dxa"/>
                  </w:tcMar>
                  <w:vAlign w:val="center"/>
                </w:tcPr>
                <w:p w14:paraId="17DAF907" w14:textId="78ED58C6" w:rsidR="00613295" w:rsidRPr="002C1245" w:rsidRDefault="00613295" w:rsidP="00BD335B">
                  <w:pPr>
                    <w:ind w:firstLineChars="0" w:firstLine="0"/>
                    <w:jc w:val="center"/>
                    <w:rPr>
                      <w:sz w:val="21"/>
                      <w:szCs w:val="21"/>
                    </w:rPr>
                  </w:pPr>
                  <w:r>
                    <w:rPr>
                      <w:rFonts w:hint="eastAsia"/>
                      <w:sz w:val="21"/>
                      <w:szCs w:val="21"/>
                    </w:rPr>
                    <w:t>4</w:t>
                  </w:r>
                </w:p>
              </w:tc>
              <w:tc>
                <w:tcPr>
                  <w:tcW w:w="1403" w:type="pct"/>
                  <w:vMerge w:val="restart"/>
                  <w:vAlign w:val="center"/>
                </w:tcPr>
                <w:p w14:paraId="469031DF" w14:textId="77777777" w:rsidR="00613295" w:rsidRPr="00523F5D" w:rsidRDefault="00613295" w:rsidP="00BD335B">
                  <w:pPr>
                    <w:pStyle w:val="afffffc"/>
                    <w:rPr>
                      <w:sz w:val="21"/>
                      <w:szCs w:val="21"/>
                    </w:rPr>
                  </w:pPr>
                  <w:r w:rsidRPr="00B209C9">
                    <w:rPr>
                      <w:rFonts w:hint="eastAsia"/>
                      <w:sz w:val="21"/>
                      <w:szCs w:val="21"/>
                    </w:rPr>
                    <w:t>《大气污染物综合排放标准》（</w:t>
                  </w:r>
                  <w:r w:rsidRPr="00B209C9">
                    <w:rPr>
                      <w:rFonts w:hint="eastAsia"/>
                      <w:sz w:val="21"/>
                      <w:szCs w:val="21"/>
                    </w:rPr>
                    <w:t>DB</w:t>
                  </w:r>
                  <w:r w:rsidRPr="00B209C9">
                    <w:rPr>
                      <w:sz w:val="21"/>
                      <w:szCs w:val="21"/>
                    </w:rPr>
                    <w:t>32/4041</w:t>
                  </w:r>
                  <w:r w:rsidRPr="00B209C9">
                    <w:rPr>
                      <w:rFonts w:hint="eastAsia"/>
                      <w:sz w:val="21"/>
                      <w:szCs w:val="21"/>
                    </w:rPr>
                    <w:t>-</w:t>
                  </w:r>
                  <w:r w:rsidRPr="00B209C9">
                    <w:rPr>
                      <w:sz w:val="21"/>
                      <w:szCs w:val="21"/>
                    </w:rPr>
                    <w:t>2021</w:t>
                  </w:r>
                  <w:r w:rsidRPr="00B209C9">
                    <w:rPr>
                      <w:rFonts w:hint="eastAsia"/>
                      <w:sz w:val="21"/>
                      <w:szCs w:val="21"/>
                    </w:rPr>
                    <w:t>）</w:t>
                  </w:r>
                </w:p>
              </w:tc>
            </w:tr>
            <w:tr w:rsidR="00613295" w:rsidRPr="002C1245" w14:paraId="7BE223D8" w14:textId="77777777" w:rsidTr="00613295">
              <w:trPr>
                <w:trHeight w:val="557"/>
              </w:trPr>
              <w:tc>
                <w:tcPr>
                  <w:tcW w:w="1066" w:type="pct"/>
                  <w:tcMar>
                    <w:left w:w="28" w:type="dxa"/>
                    <w:right w:w="28" w:type="dxa"/>
                  </w:tcMar>
                  <w:vAlign w:val="center"/>
                </w:tcPr>
                <w:p w14:paraId="775F80EA" w14:textId="2D86172C" w:rsidR="00613295" w:rsidRDefault="00613295" w:rsidP="00BD335B">
                  <w:pPr>
                    <w:pStyle w:val="afffffc"/>
                    <w:rPr>
                      <w:sz w:val="21"/>
                      <w:szCs w:val="21"/>
                    </w:rPr>
                  </w:pPr>
                  <w:r>
                    <w:rPr>
                      <w:rFonts w:hint="eastAsia"/>
                      <w:sz w:val="21"/>
                      <w:szCs w:val="21"/>
                    </w:rPr>
                    <w:t>颗粒物</w:t>
                  </w:r>
                </w:p>
              </w:tc>
              <w:tc>
                <w:tcPr>
                  <w:tcW w:w="524" w:type="pct"/>
                  <w:tcMar>
                    <w:left w:w="28" w:type="dxa"/>
                    <w:right w:w="28" w:type="dxa"/>
                  </w:tcMar>
                  <w:vAlign w:val="center"/>
                </w:tcPr>
                <w:p w14:paraId="25E17D35" w14:textId="36F2B29B" w:rsidR="00613295" w:rsidRDefault="00613295" w:rsidP="00BD335B">
                  <w:pPr>
                    <w:pStyle w:val="afffffc"/>
                    <w:rPr>
                      <w:sz w:val="21"/>
                      <w:szCs w:val="21"/>
                    </w:rPr>
                  </w:pPr>
                  <w:r>
                    <w:rPr>
                      <w:rFonts w:hint="eastAsia"/>
                      <w:sz w:val="21"/>
                      <w:szCs w:val="21"/>
                    </w:rPr>
                    <w:t>2</w:t>
                  </w:r>
                  <w:r>
                    <w:rPr>
                      <w:sz w:val="21"/>
                      <w:szCs w:val="21"/>
                    </w:rPr>
                    <w:t>0</w:t>
                  </w:r>
                </w:p>
              </w:tc>
              <w:tc>
                <w:tcPr>
                  <w:tcW w:w="681" w:type="pct"/>
                  <w:tcMar>
                    <w:left w:w="28" w:type="dxa"/>
                    <w:right w:w="28" w:type="dxa"/>
                  </w:tcMar>
                  <w:vAlign w:val="center"/>
                </w:tcPr>
                <w:p w14:paraId="568D18D1" w14:textId="70E157B3" w:rsidR="00613295" w:rsidRDefault="00613295" w:rsidP="00BD335B">
                  <w:pPr>
                    <w:ind w:firstLineChars="0" w:firstLine="0"/>
                    <w:jc w:val="center"/>
                    <w:rPr>
                      <w:sz w:val="21"/>
                      <w:szCs w:val="21"/>
                    </w:rPr>
                  </w:pPr>
                  <w:r>
                    <w:rPr>
                      <w:rFonts w:hint="eastAsia"/>
                      <w:sz w:val="21"/>
                      <w:szCs w:val="21"/>
                    </w:rPr>
                    <w:t>1</w:t>
                  </w:r>
                  <w:r>
                    <w:rPr>
                      <w:sz w:val="21"/>
                      <w:szCs w:val="21"/>
                    </w:rPr>
                    <w:t>5</w:t>
                  </w:r>
                </w:p>
              </w:tc>
              <w:tc>
                <w:tcPr>
                  <w:tcW w:w="524" w:type="pct"/>
                  <w:tcMar>
                    <w:left w:w="28" w:type="dxa"/>
                    <w:right w:w="28" w:type="dxa"/>
                  </w:tcMar>
                  <w:vAlign w:val="center"/>
                </w:tcPr>
                <w:p w14:paraId="7DFDFD76" w14:textId="0FEE66BD" w:rsidR="00613295" w:rsidRDefault="00613295" w:rsidP="00BD335B">
                  <w:pPr>
                    <w:ind w:firstLineChars="0" w:firstLine="0"/>
                    <w:jc w:val="center"/>
                    <w:rPr>
                      <w:sz w:val="21"/>
                      <w:szCs w:val="21"/>
                    </w:rPr>
                  </w:pPr>
                  <w:r>
                    <w:rPr>
                      <w:rFonts w:hint="eastAsia"/>
                      <w:sz w:val="21"/>
                      <w:szCs w:val="21"/>
                    </w:rPr>
                    <w:t>1</w:t>
                  </w:r>
                </w:p>
              </w:tc>
              <w:tc>
                <w:tcPr>
                  <w:tcW w:w="802" w:type="pct"/>
                  <w:tcMar>
                    <w:left w:w="28" w:type="dxa"/>
                    <w:right w:w="28" w:type="dxa"/>
                  </w:tcMar>
                  <w:vAlign w:val="center"/>
                </w:tcPr>
                <w:p w14:paraId="13F19B85" w14:textId="2F0B905E" w:rsidR="00613295" w:rsidRDefault="00613295" w:rsidP="00BD335B">
                  <w:pPr>
                    <w:ind w:firstLineChars="0" w:firstLine="0"/>
                    <w:jc w:val="center"/>
                    <w:rPr>
                      <w:sz w:val="21"/>
                      <w:szCs w:val="21"/>
                    </w:rPr>
                  </w:pPr>
                  <w:r>
                    <w:rPr>
                      <w:rFonts w:hint="eastAsia"/>
                      <w:sz w:val="21"/>
                      <w:szCs w:val="21"/>
                    </w:rPr>
                    <w:t>0</w:t>
                  </w:r>
                  <w:r>
                    <w:rPr>
                      <w:sz w:val="21"/>
                      <w:szCs w:val="21"/>
                    </w:rPr>
                    <w:t>.5</w:t>
                  </w:r>
                </w:p>
              </w:tc>
              <w:tc>
                <w:tcPr>
                  <w:tcW w:w="1403" w:type="pct"/>
                  <w:vMerge/>
                  <w:vAlign w:val="center"/>
                </w:tcPr>
                <w:p w14:paraId="36E7F656" w14:textId="77777777" w:rsidR="00613295" w:rsidRPr="00B209C9" w:rsidRDefault="00613295" w:rsidP="00BD335B">
                  <w:pPr>
                    <w:pStyle w:val="afffffc"/>
                    <w:rPr>
                      <w:sz w:val="21"/>
                      <w:szCs w:val="21"/>
                    </w:rPr>
                  </w:pPr>
                </w:p>
              </w:tc>
            </w:tr>
          </w:tbl>
          <w:bookmarkEnd w:id="11"/>
          <w:p w14:paraId="70B4C951" w14:textId="18AB5ED8" w:rsidR="00F94A5C" w:rsidRDefault="00F94A5C" w:rsidP="00F94A5C">
            <w:pPr>
              <w:autoSpaceDE w:val="0"/>
              <w:autoSpaceDN w:val="0"/>
              <w:adjustRightInd w:val="0"/>
              <w:snapToGrid w:val="0"/>
              <w:spacing w:line="400" w:lineRule="exact"/>
              <w:ind w:firstLine="482"/>
              <w:jc w:val="center"/>
              <w:rPr>
                <w:b/>
              </w:rPr>
            </w:pPr>
            <w:r>
              <w:rPr>
                <w:b/>
                <w:bCs/>
                <w:kern w:val="0"/>
                <w:szCs w:val="21"/>
              </w:rPr>
              <w:t>表</w:t>
            </w:r>
            <w:r>
              <w:rPr>
                <w:b/>
                <w:bCs/>
                <w:kern w:val="0"/>
                <w:szCs w:val="21"/>
              </w:rPr>
              <w:t>3-</w:t>
            </w:r>
            <w:r w:rsidR="00BD335B">
              <w:rPr>
                <w:b/>
                <w:bCs/>
                <w:kern w:val="0"/>
                <w:szCs w:val="21"/>
              </w:rPr>
              <w:t>5</w:t>
            </w:r>
            <w:r>
              <w:rPr>
                <w:b/>
                <w:bCs/>
                <w:kern w:val="0"/>
                <w:szCs w:val="21"/>
              </w:rPr>
              <w:t xml:space="preserve"> </w:t>
            </w:r>
            <w:r>
              <w:rPr>
                <w:b/>
              </w:rPr>
              <w:t>厂区内</w:t>
            </w:r>
            <w:r>
              <w:rPr>
                <w:b/>
              </w:rPr>
              <w:t>VOC</w:t>
            </w:r>
            <w:r>
              <w:rPr>
                <w:b/>
              </w:rPr>
              <w:t>无组织排放限值</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47"/>
              <w:gridCol w:w="1502"/>
              <w:gridCol w:w="1790"/>
              <w:gridCol w:w="1792"/>
              <w:gridCol w:w="2483"/>
            </w:tblGrid>
            <w:tr w:rsidR="00BD335B" w:rsidRPr="002C1245" w14:paraId="1F2B3B0F" w14:textId="77777777" w:rsidTr="00737E57">
              <w:trPr>
                <w:trHeight w:val="878"/>
                <w:jc w:val="center"/>
              </w:trPr>
              <w:tc>
                <w:tcPr>
                  <w:tcW w:w="658" w:type="pct"/>
                  <w:tcMar>
                    <w:left w:w="28" w:type="dxa"/>
                    <w:right w:w="28" w:type="dxa"/>
                  </w:tcMar>
                  <w:vAlign w:val="center"/>
                </w:tcPr>
                <w:p w14:paraId="610336FC" w14:textId="77777777" w:rsidR="00BD335B" w:rsidRPr="001F3C3C" w:rsidRDefault="00BD335B" w:rsidP="00BD335B">
                  <w:pPr>
                    <w:pStyle w:val="afffffc"/>
                    <w:rPr>
                      <w:b/>
                      <w:sz w:val="21"/>
                      <w:szCs w:val="21"/>
                    </w:rPr>
                  </w:pPr>
                  <w:r w:rsidRPr="001F3C3C">
                    <w:rPr>
                      <w:b/>
                      <w:sz w:val="21"/>
                      <w:szCs w:val="21"/>
                    </w:rPr>
                    <w:t>污染物名称</w:t>
                  </w:r>
                </w:p>
              </w:tc>
              <w:tc>
                <w:tcPr>
                  <w:tcW w:w="862" w:type="pct"/>
                  <w:tcMar>
                    <w:left w:w="28" w:type="dxa"/>
                    <w:right w:w="28" w:type="dxa"/>
                  </w:tcMar>
                  <w:vAlign w:val="center"/>
                </w:tcPr>
                <w:p w14:paraId="536150D1" w14:textId="77777777" w:rsidR="00BD335B" w:rsidRPr="001F3C3C" w:rsidRDefault="00BD335B" w:rsidP="00BD335B">
                  <w:pPr>
                    <w:pStyle w:val="afffffc"/>
                    <w:rPr>
                      <w:b/>
                      <w:sz w:val="21"/>
                      <w:szCs w:val="21"/>
                    </w:rPr>
                  </w:pPr>
                  <w:r>
                    <w:rPr>
                      <w:rFonts w:hint="eastAsia"/>
                      <w:b/>
                      <w:sz w:val="21"/>
                      <w:szCs w:val="21"/>
                    </w:rPr>
                    <w:t>监控点限值</w:t>
                  </w:r>
                  <w:r w:rsidRPr="001F3C3C">
                    <w:rPr>
                      <w:rFonts w:hint="eastAsia"/>
                      <w:b/>
                      <w:sz w:val="21"/>
                      <w:szCs w:val="21"/>
                    </w:rPr>
                    <w:t>mg</w:t>
                  </w:r>
                  <w:r w:rsidRPr="001F3C3C">
                    <w:rPr>
                      <w:b/>
                      <w:sz w:val="21"/>
                      <w:szCs w:val="21"/>
                    </w:rPr>
                    <w:t>/</w:t>
                  </w:r>
                  <w:r w:rsidRPr="001F3C3C">
                    <w:rPr>
                      <w:rFonts w:hint="eastAsia"/>
                      <w:b/>
                      <w:sz w:val="21"/>
                      <w:szCs w:val="21"/>
                    </w:rPr>
                    <w:t>m</w:t>
                  </w:r>
                  <w:r w:rsidRPr="001F3C3C">
                    <w:rPr>
                      <w:b/>
                      <w:sz w:val="21"/>
                      <w:szCs w:val="21"/>
                      <w:vertAlign w:val="superscript"/>
                    </w:rPr>
                    <w:t>3</w:t>
                  </w:r>
                </w:p>
              </w:tc>
              <w:tc>
                <w:tcPr>
                  <w:tcW w:w="1027" w:type="pct"/>
                  <w:vAlign w:val="center"/>
                </w:tcPr>
                <w:p w14:paraId="576631A6" w14:textId="77777777" w:rsidR="00BD335B" w:rsidRPr="001F3C3C" w:rsidRDefault="00BD335B" w:rsidP="00BD335B">
                  <w:pPr>
                    <w:pStyle w:val="afffffc"/>
                    <w:rPr>
                      <w:b/>
                      <w:sz w:val="21"/>
                      <w:szCs w:val="21"/>
                    </w:rPr>
                  </w:pPr>
                  <w:r w:rsidRPr="001F3C3C">
                    <w:rPr>
                      <w:rFonts w:hint="eastAsia"/>
                      <w:b/>
                      <w:sz w:val="21"/>
                      <w:szCs w:val="21"/>
                    </w:rPr>
                    <w:t>限值含义</w:t>
                  </w:r>
                </w:p>
              </w:tc>
              <w:tc>
                <w:tcPr>
                  <w:tcW w:w="1028" w:type="pct"/>
                  <w:tcMar>
                    <w:left w:w="28" w:type="dxa"/>
                    <w:right w:w="28" w:type="dxa"/>
                  </w:tcMar>
                  <w:vAlign w:val="center"/>
                </w:tcPr>
                <w:p w14:paraId="068B9156" w14:textId="77777777" w:rsidR="00BD335B" w:rsidRPr="001F3C3C" w:rsidRDefault="00BD335B" w:rsidP="00BD335B">
                  <w:pPr>
                    <w:pStyle w:val="afffffc"/>
                    <w:rPr>
                      <w:b/>
                      <w:sz w:val="21"/>
                      <w:szCs w:val="21"/>
                    </w:rPr>
                  </w:pPr>
                  <w:r>
                    <w:rPr>
                      <w:rFonts w:hint="eastAsia"/>
                      <w:b/>
                      <w:sz w:val="21"/>
                      <w:szCs w:val="21"/>
                    </w:rPr>
                    <w:t>无组织排放监控位置</w:t>
                  </w:r>
                </w:p>
              </w:tc>
              <w:tc>
                <w:tcPr>
                  <w:tcW w:w="1425" w:type="pct"/>
                  <w:vAlign w:val="center"/>
                </w:tcPr>
                <w:p w14:paraId="33535687" w14:textId="77777777" w:rsidR="00BD335B" w:rsidRPr="002C1245" w:rsidRDefault="00BD335B" w:rsidP="00BD335B">
                  <w:pPr>
                    <w:pStyle w:val="afffffc"/>
                    <w:rPr>
                      <w:b/>
                      <w:sz w:val="21"/>
                      <w:szCs w:val="21"/>
                    </w:rPr>
                  </w:pPr>
                  <w:r w:rsidRPr="002C1245">
                    <w:rPr>
                      <w:b/>
                      <w:sz w:val="21"/>
                      <w:szCs w:val="21"/>
                    </w:rPr>
                    <w:t>标准来源</w:t>
                  </w:r>
                </w:p>
              </w:tc>
            </w:tr>
            <w:tr w:rsidR="00BD335B" w:rsidRPr="002C1245" w14:paraId="2E090F33" w14:textId="77777777" w:rsidTr="00613295">
              <w:trPr>
                <w:trHeight w:val="628"/>
                <w:jc w:val="center"/>
              </w:trPr>
              <w:tc>
                <w:tcPr>
                  <w:tcW w:w="658" w:type="pct"/>
                  <w:vMerge w:val="restart"/>
                  <w:tcMar>
                    <w:left w:w="28" w:type="dxa"/>
                    <w:right w:w="28" w:type="dxa"/>
                  </w:tcMar>
                  <w:vAlign w:val="center"/>
                </w:tcPr>
                <w:p w14:paraId="588562E6" w14:textId="77777777" w:rsidR="00BD335B" w:rsidRPr="00CC6DEA" w:rsidRDefault="00BD335B" w:rsidP="00BD335B">
                  <w:pPr>
                    <w:pStyle w:val="afffffc"/>
                    <w:rPr>
                      <w:sz w:val="21"/>
                      <w:szCs w:val="21"/>
                    </w:rPr>
                  </w:pPr>
                  <w:r>
                    <w:rPr>
                      <w:rFonts w:hint="eastAsia"/>
                      <w:color w:val="000000" w:themeColor="text1"/>
                      <w:sz w:val="21"/>
                      <w:szCs w:val="21"/>
                    </w:rPr>
                    <w:t>NMHC</w:t>
                  </w:r>
                </w:p>
              </w:tc>
              <w:tc>
                <w:tcPr>
                  <w:tcW w:w="862" w:type="pct"/>
                  <w:tcMar>
                    <w:left w:w="28" w:type="dxa"/>
                    <w:right w:w="28" w:type="dxa"/>
                  </w:tcMar>
                  <w:vAlign w:val="center"/>
                </w:tcPr>
                <w:p w14:paraId="102FF117" w14:textId="77777777" w:rsidR="00BD335B" w:rsidRPr="002C1245" w:rsidRDefault="00BD335B" w:rsidP="00BD335B">
                  <w:pPr>
                    <w:ind w:firstLineChars="0" w:firstLine="0"/>
                    <w:jc w:val="center"/>
                    <w:rPr>
                      <w:sz w:val="21"/>
                      <w:szCs w:val="21"/>
                    </w:rPr>
                  </w:pPr>
                  <w:r>
                    <w:rPr>
                      <w:sz w:val="21"/>
                      <w:szCs w:val="21"/>
                    </w:rPr>
                    <w:t>6</w:t>
                  </w:r>
                </w:p>
              </w:tc>
              <w:tc>
                <w:tcPr>
                  <w:tcW w:w="1027" w:type="pct"/>
                  <w:tcMar>
                    <w:left w:w="28" w:type="dxa"/>
                    <w:right w:w="28" w:type="dxa"/>
                  </w:tcMar>
                  <w:vAlign w:val="center"/>
                </w:tcPr>
                <w:p w14:paraId="1A40C989" w14:textId="77777777" w:rsidR="00BD335B" w:rsidRPr="001F3C3C" w:rsidRDefault="00BD335B" w:rsidP="00BD335B">
                  <w:pPr>
                    <w:pStyle w:val="afffffc"/>
                    <w:rPr>
                      <w:sz w:val="21"/>
                      <w:szCs w:val="21"/>
                    </w:rPr>
                  </w:pPr>
                  <w:r w:rsidRPr="001F3C3C">
                    <w:rPr>
                      <w:rFonts w:hint="eastAsia"/>
                      <w:sz w:val="21"/>
                      <w:szCs w:val="21"/>
                    </w:rPr>
                    <w:t>监控点处</w:t>
                  </w:r>
                  <w:r w:rsidRPr="001F3C3C">
                    <w:rPr>
                      <w:rFonts w:hint="eastAsia"/>
                      <w:sz w:val="21"/>
                      <w:szCs w:val="21"/>
                    </w:rPr>
                    <w:t xml:space="preserve"> 1h </w:t>
                  </w:r>
                  <w:r w:rsidRPr="001F3C3C">
                    <w:rPr>
                      <w:rFonts w:hint="eastAsia"/>
                      <w:sz w:val="21"/>
                      <w:szCs w:val="21"/>
                    </w:rPr>
                    <w:t>平均浓度值</w:t>
                  </w:r>
                </w:p>
              </w:tc>
              <w:tc>
                <w:tcPr>
                  <w:tcW w:w="1028" w:type="pct"/>
                  <w:vMerge w:val="restart"/>
                  <w:tcMar>
                    <w:left w:w="28" w:type="dxa"/>
                    <w:right w:w="28" w:type="dxa"/>
                  </w:tcMar>
                  <w:vAlign w:val="center"/>
                </w:tcPr>
                <w:p w14:paraId="42805FDD" w14:textId="77777777" w:rsidR="00BD335B" w:rsidRPr="007C104F" w:rsidRDefault="00BD335B" w:rsidP="00BD335B">
                  <w:pPr>
                    <w:pStyle w:val="afffffc"/>
                    <w:rPr>
                      <w:sz w:val="21"/>
                      <w:szCs w:val="21"/>
                    </w:rPr>
                  </w:pPr>
                  <w:r w:rsidRPr="001F3C3C">
                    <w:rPr>
                      <w:rFonts w:hint="eastAsia"/>
                      <w:sz w:val="21"/>
                      <w:szCs w:val="21"/>
                    </w:rPr>
                    <w:t>在厂房外设置监控点</w:t>
                  </w:r>
                </w:p>
              </w:tc>
              <w:tc>
                <w:tcPr>
                  <w:tcW w:w="1425" w:type="pct"/>
                  <w:vMerge w:val="restart"/>
                  <w:vAlign w:val="center"/>
                </w:tcPr>
                <w:p w14:paraId="51EA8BFB" w14:textId="77777777" w:rsidR="00BD335B" w:rsidRPr="00523F5D" w:rsidRDefault="00BD335B" w:rsidP="00BD335B">
                  <w:pPr>
                    <w:pStyle w:val="afffffc"/>
                    <w:rPr>
                      <w:sz w:val="21"/>
                      <w:szCs w:val="21"/>
                    </w:rPr>
                  </w:pPr>
                  <w:r w:rsidRPr="00B209C9">
                    <w:rPr>
                      <w:rFonts w:hint="eastAsia"/>
                      <w:sz w:val="21"/>
                      <w:szCs w:val="21"/>
                    </w:rPr>
                    <w:t>《大气污染物综合排放标准》（</w:t>
                  </w:r>
                  <w:r w:rsidRPr="00B209C9">
                    <w:rPr>
                      <w:rFonts w:hint="eastAsia"/>
                      <w:sz w:val="21"/>
                      <w:szCs w:val="21"/>
                    </w:rPr>
                    <w:t>DB</w:t>
                  </w:r>
                  <w:r w:rsidRPr="00B209C9">
                    <w:rPr>
                      <w:sz w:val="21"/>
                      <w:szCs w:val="21"/>
                    </w:rPr>
                    <w:t>32/4041</w:t>
                  </w:r>
                  <w:r w:rsidRPr="00B209C9">
                    <w:rPr>
                      <w:rFonts w:hint="eastAsia"/>
                      <w:sz w:val="21"/>
                      <w:szCs w:val="21"/>
                    </w:rPr>
                    <w:t>-</w:t>
                  </w:r>
                  <w:r w:rsidRPr="00B209C9">
                    <w:rPr>
                      <w:sz w:val="21"/>
                      <w:szCs w:val="21"/>
                    </w:rPr>
                    <w:t>2021</w:t>
                  </w:r>
                  <w:r w:rsidRPr="00B209C9">
                    <w:rPr>
                      <w:rFonts w:hint="eastAsia"/>
                      <w:sz w:val="21"/>
                      <w:szCs w:val="21"/>
                    </w:rPr>
                    <w:t>）</w:t>
                  </w:r>
                </w:p>
              </w:tc>
            </w:tr>
            <w:tr w:rsidR="00BD335B" w:rsidRPr="002C1245" w14:paraId="65B72286" w14:textId="77777777" w:rsidTr="003D3350">
              <w:trPr>
                <w:trHeight w:val="703"/>
                <w:jc w:val="center"/>
              </w:trPr>
              <w:tc>
                <w:tcPr>
                  <w:tcW w:w="658" w:type="pct"/>
                  <w:vMerge/>
                  <w:tcMar>
                    <w:left w:w="28" w:type="dxa"/>
                    <w:right w:w="28" w:type="dxa"/>
                  </w:tcMar>
                  <w:vAlign w:val="center"/>
                </w:tcPr>
                <w:p w14:paraId="620BF103" w14:textId="77777777" w:rsidR="00BD335B" w:rsidRDefault="00BD335B" w:rsidP="00BD335B">
                  <w:pPr>
                    <w:pStyle w:val="afffffc"/>
                    <w:rPr>
                      <w:color w:val="000000" w:themeColor="text1"/>
                      <w:sz w:val="21"/>
                      <w:szCs w:val="21"/>
                    </w:rPr>
                  </w:pPr>
                </w:p>
              </w:tc>
              <w:tc>
                <w:tcPr>
                  <w:tcW w:w="862" w:type="pct"/>
                  <w:tcMar>
                    <w:left w:w="28" w:type="dxa"/>
                    <w:right w:w="28" w:type="dxa"/>
                  </w:tcMar>
                  <w:vAlign w:val="center"/>
                </w:tcPr>
                <w:p w14:paraId="7F29F619" w14:textId="61ED21B1" w:rsidR="00BD335B" w:rsidRDefault="00BD335B" w:rsidP="00BD335B">
                  <w:pPr>
                    <w:ind w:firstLineChars="0" w:firstLine="0"/>
                    <w:jc w:val="center"/>
                    <w:rPr>
                      <w:sz w:val="21"/>
                      <w:szCs w:val="21"/>
                    </w:rPr>
                  </w:pPr>
                  <w:r>
                    <w:rPr>
                      <w:rFonts w:hint="eastAsia"/>
                      <w:sz w:val="21"/>
                      <w:szCs w:val="21"/>
                    </w:rPr>
                    <w:t>2</w:t>
                  </w:r>
                  <w:r>
                    <w:rPr>
                      <w:sz w:val="21"/>
                      <w:szCs w:val="21"/>
                    </w:rPr>
                    <w:t>0</w:t>
                  </w:r>
                </w:p>
              </w:tc>
              <w:tc>
                <w:tcPr>
                  <w:tcW w:w="1027" w:type="pct"/>
                  <w:tcMar>
                    <w:left w:w="28" w:type="dxa"/>
                    <w:right w:w="28" w:type="dxa"/>
                  </w:tcMar>
                  <w:vAlign w:val="center"/>
                </w:tcPr>
                <w:p w14:paraId="07D32083" w14:textId="7C9249EC" w:rsidR="00BD335B" w:rsidRPr="001F3C3C" w:rsidRDefault="00BD335B" w:rsidP="00BD335B">
                  <w:pPr>
                    <w:pStyle w:val="afffffc"/>
                    <w:rPr>
                      <w:sz w:val="21"/>
                      <w:szCs w:val="21"/>
                    </w:rPr>
                  </w:pPr>
                  <w:r w:rsidRPr="00BD335B">
                    <w:rPr>
                      <w:sz w:val="21"/>
                      <w:szCs w:val="21"/>
                    </w:rPr>
                    <w:t>监控点处任意一次浓度值</w:t>
                  </w:r>
                </w:p>
              </w:tc>
              <w:tc>
                <w:tcPr>
                  <w:tcW w:w="1028" w:type="pct"/>
                  <w:vMerge/>
                  <w:tcMar>
                    <w:left w:w="28" w:type="dxa"/>
                    <w:right w:w="28" w:type="dxa"/>
                  </w:tcMar>
                  <w:vAlign w:val="center"/>
                </w:tcPr>
                <w:p w14:paraId="4992E5C8" w14:textId="77777777" w:rsidR="00BD335B" w:rsidRPr="00BD335B" w:rsidRDefault="00BD335B" w:rsidP="00BD335B">
                  <w:pPr>
                    <w:pStyle w:val="afffffc"/>
                    <w:rPr>
                      <w:sz w:val="21"/>
                      <w:szCs w:val="21"/>
                    </w:rPr>
                  </w:pPr>
                </w:p>
              </w:tc>
              <w:tc>
                <w:tcPr>
                  <w:tcW w:w="1425" w:type="pct"/>
                  <w:vMerge/>
                  <w:vAlign w:val="center"/>
                </w:tcPr>
                <w:p w14:paraId="2385F93B" w14:textId="77777777" w:rsidR="00BD335B" w:rsidRPr="00B209C9" w:rsidRDefault="00BD335B" w:rsidP="00BD335B">
                  <w:pPr>
                    <w:pStyle w:val="afffffc"/>
                    <w:rPr>
                      <w:sz w:val="21"/>
                      <w:szCs w:val="21"/>
                    </w:rPr>
                  </w:pPr>
                </w:p>
              </w:tc>
            </w:tr>
          </w:tbl>
          <w:p w14:paraId="31244C4F" w14:textId="77777777" w:rsidR="00282F63" w:rsidRPr="00503689" w:rsidRDefault="00282F63" w:rsidP="00282F63">
            <w:pPr>
              <w:adjustRightInd w:val="0"/>
              <w:snapToGrid w:val="0"/>
              <w:ind w:firstLineChars="0" w:firstLine="0"/>
              <w:jc w:val="both"/>
              <w:rPr>
                <w:rFonts w:eastAsiaTheme="minorEastAsia"/>
                <w:b/>
                <w:bCs/>
              </w:rPr>
            </w:pPr>
            <w:r w:rsidRPr="00503689">
              <w:rPr>
                <w:rFonts w:eastAsiaTheme="minorEastAsia"/>
                <w:b/>
                <w:bCs/>
              </w:rPr>
              <w:t>3</w:t>
            </w:r>
            <w:r w:rsidRPr="00503689">
              <w:rPr>
                <w:rFonts w:eastAsiaTheme="minorEastAsia"/>
                <w:b/>
                <w:bCs/>
              </w:rPr>
              <w:t>、噪声排放标准</w:t>
            </w:r>
          </w:p>
          <w:p w14:paraId="58904412" w14:textId="1D3463FF" w:rsidR="00282F63" w:rsidRPr="003D699B" w:rsidRDefault="00282F63" w:rsidP="00282F63">
            <w:pPr>
              <w:adjustRightInd w:val="0"/>
              <w:snapToGrid w:val="0"/>
              <w:ind w:firstLine="480"/>
              <w:jc w:val="both"/>
              <w:rPr>
                <w:rFonts w:eastAsiaTheme="minorEastAsia"/>
              </w:rPr>
            </w:pPr>
            <w:r w:rsidRPr="003D699B">
              <w:rPr>
                <w:rFonts w:eastAsiaTheme="minorEastAsia"/>
              </w:rPr>
              <w:t>本项目运营期</w:t>
            </w:r>
            <w:r w:rsidR="00BD335B">
              <w:rPr>
                <w:rFonts w:eastAsiaTheme="minorEastAsia" w:hint="eastAsia"/>
              </w:rPr>
              <w:t>厂区</w:t>
            </w:r>
            <w:r w:rsidRPr="003D699B">
              <w:rPr>
                <w:rFonts w:eastAsiaTheme="minorEastAsia"/>
              </w:rPr>
              <w:t>噪声排放执行《工业企业厂界环境噪声排放标准》（</w:t>
            </w:r>
            <w:r w:rsidRPr="003D699B">
              <w:rPr>
                <w:rFonts w:eastAsiaTheme="minorEastAsia"/>
              </w:rPr>
              <w:t>GB12348-2008</w:t>
            </w:r>
            <w:r w:rsidRPr="003D699B">
              <w:rPr>
                <w:rFonts w:eastAsiaTheme="minorEastAsia"/>
              </w:rPr>
              <w:t>）表</w:t>
            </w:r>
            <w:r w:rsidRPr="003D699B">
              <w:rPr>
                <w:rFonts w:eastAsiaTheme="minorEastAsia"/>
              </w:rPr>
              <w:t>1</w:t>
            </w:r>
            <w:r w:rsidRPr="003D699B">
              <w:rPr>
                <w:rFonts w:eastAsiaTheme="minorEastAsia"/>
              </w:rPr>
              <w:t>中</w:t>
            </w:r>
            <w:r w:rsidR="00BD335B">
              <w:rPr>
                <w:rFonts w:eastAsiaTheme="minorEastAsia"/>
              </w:rPr>
              <w:t>2</w:t>
            </w:r>
            <w:r w:rsidRPr="003D699B">
              <w:rPr>
                <w:rFonts w:eastAsiaTheme="minorEastAsia"/>
              </w:rPr>
              <w:t>类标准，具体标准值见表</w:t>
            </w:r>
            <w:r>
              <w:rPr>
                <w:rFonts w:eastAsiaTheme="minorEastAsia"/>
              </w:rPr>
              <w:t>3</w:t>
            </w:r>
            <w:r>
              <w:rPr>
                <w:rFonts w:eastAsiaTheme="minorEastAsia" w:hint="eastAsia"/>
              </w:rPr>
              <w:t>-</w:t>
            </w:r>
            <w:r w:rsidR="00BD335B">
              <w:rPr>
                <w:rFonts w:eastAsiaTheme="minorEastAsia"/>
              </w:rPr>
              <w:t>6</w:t>
            </w:r>
            <w:r w:rsidRPr="003D699B">
              <w:rPr>
                <w:rFonts w:eastAsiaTheme="minorEastAsia"/>
              </w:rPr>
              <w:t>。</w:t>
            </w:r>
          </w:p>
          <w:p w14:paraId="6FF65839" w14:textId="00569023" w:rsidR="00282F63" w:rsidRPr="003D699B" w:rsidRDefault="00282F63" w:rsidP="00BD335B">
            <w:pPr>
              <w:adjustRightInd w:val="0"/>
              <w:snapToGrid w:val="0"/>
              <w:spacing w:line="240" w:lineRule="auto"/>
              <w:ind w:firstLineChars="0" w:firstLine="0"/>
              <w:jc w:val="center"/>
              <w:rPr>
                <w:rFonts w:eastAsiaTheme="minorEastAsia"/>
                <w:b/>
                <w:bCs/>
              </w:rPr>
            </w:pPr>
            <w:r w:rsidRPr="003D699B">
              <w:rPr>
                <w:rFonts w:eastAsiaTheme="minorEastAsia"/>
                <w:b/>
                <w:bCs/>
              </w:rPr>
              <w:t>表</w:t>
            </w:r>
            <w:r>
              <w:rPr>
                <w:rFonts w:eastAsiaTheme="minorEastAsia"/>
                <w:b/>
                <w:bCs/>
              </w:rPr>
              <w:t>3</w:t>
            </w:r>
            <w:r>
              <w:rPr>
                <w:rFonts w:eastAsiaTheme="minorEastAsia" w:hint="eastAsia"/>
                <w:b/>
                <w:bCs/>
              </w:rPr>
              <w:t>-</w:t>
            </w:r>
            <w:r w:rsidR="00BD335B">
              <w:rPr>
                <w:rFonts w:eastAsiaTheme="minorEastAsia"/>
                <w:b/>
                <w:bCs/>
              </w:rPr>
              <w:t>6</w:t>
            </w:r>
            <w:r>
              <w:rPr>
                <w:rFonts w:eastAsiaTheme="minorEastAsia"/>
                <w:b/>
                <w:bCs/>
              </w:rPr>
              <w:t xml:space="preserve">  </w:t>
            </w:r>
            <w:r w:rsidR="00EB606A">
              <w:rPr>
                <w:rFonts w:eastAsiaTheme="minorEastAsia"/>
                <w:b/>
                <w:bCs/>
              </w:rPr>
              <w:t xml:space="preserve"> </w:t>
            </w:r>
            <w:r w:rsidRPr="003D699B">
              <w:rPr>
                <w:rFonts w:eastAsiaTheme="minorEastAsia"/>
                <w:b/>
                <w:bCs/>
              </w:rPr>
              <w:t>噪声排放标准（单位：</w:t>
            </w:r>
            <w:r w:rsidRPr="003D699B">
              <w:rPr>
                <w:rFonts w:eastAsiaTheme="minorEastAsia"/>
                <w:b/>
                <w:bCs/>
              </w:rPr>
              <w:t>dB(A)</w:t>
            </w:r>
            <w:r w:rsidRPr="003D699B">
              <w:rPr>
                <w:rFonts w:eastAsiaTheme="minorEastAsia"/>
                <w:b/>
                <w:bCs/>
              </w:rPr>
              <w:t>）</w:t>
            </w:r>
          </w:p>
          <w:tbl>
            <w:tblPr>
              <w:tblW w:w="4999"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49"/>
              <w:gridCol w:w="2183"/>
              <w:gridCol w:w="2126"/>
              <w:gridCol w:w="3154"/>
            </w:tblGrid>
            <w:tr w:rsidR="00282F63" w:rsidRPr="003D699B" w14:paraId="3BCCF7EA" w14:textId="77777777" w:rsidTr="003D3350">
              <w:trPr>
                <w:trHeight w:val="639"/>
              </w:trPr>
              <w:tc>
                <w:tcPr>
                  <w:tcW w:w="717" w:type="pct"/>
                  <w:vMerge w:val="restart"/>
                  <w:vAlign w:val="center"/>
                </w:tcPr>
                <w:p w14:paraId="58A369BB" w14:textId="77777777" w:rsidR="00282F63" w:rsidRPr="003D699B" w:rsidRDefault="00282F63" w:rsidP="00282F63">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时期</w:t>
                  </w:r>
                </w:p>
              </w:tc>
              <w:tc>
                <w:tcPr>
                  <w:tcW w:w="2473" w:type="pct"/>
                  <w:gridSpan w:val="2"/>
                  <w:tcMar>
                    <w:left w:w="0" w:type="dxa"/>
                    <w:right w:w="0" w:type="dxa"/>
                  </w:tcMar>
                  <w:vAlign w:val="center"/>
                </w:tcPr>
                <w:p w14:paraId="101C21D9" w14:textId="77777777" w:rsidR="00282F63" w:rsidRPr="003D699B" w:rsidRDefault="00282F63" w:rsidP="00282F63">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标准值</w:t>
                  </w:r>
                </w:p>
              </w:tc>
              <w:tc>
                <w:tcPr>
                  <w:tcW w:w="1810" w:type="pct"/>
                  <w:vMerge w:val="restart"/>
                  <w:tcMar>
                    <w:left w:w="0" w:type="dxa"/>
                    <w:right w:w="0" w:type="dxa"/>
                  </w:tcMar>
                  <w:vAlign w:val="center"/>
                </w:tcPr>
                <w:p w14:paraId="224B3F6D" w14:textId="77777777" w:rsidR="00282F63" w:rsidRPr="003D699B" w:rsidRDefault="00282F63" w:rsidP="00282F63">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标准来源</w:t>
                  </w:r>
                </w:p>
              </w:tc>
            </w:tr>
            <w:tr w:rsidR="00282F63" w:rsidRPr="003D699B" w14:paraId="2E77C1D0" w14:textId="77777777" w:rsidTr="003D3350">
              <w:trPr>
                <w:trHeight w:val="697"/>
              </w:trPr>
              <w:tc>
                <w:tcPr>
                  <w:tcW w:w="717" w:type="pct"/>
                  <w:vMerge/>
                  <w:vAlign w:val="center"/>
                </w:tcPr>
                <w:p w14:paraId="414F9224" w14:textId="77777777" w:rsidR="00282F63" w:rsidRPr="003D699B" w:rsidRDefault="00282F63" w:rsidP="00282F63">
                  <w:pPr>
                    <w:adjustRightInd w:val="0"/>
                    <w:snapToGrid w:val="0"/>
                    <w:spacing w:line="240" w:lineRule="auto"/>
                    <w:ind w:firstLineChars="0" w:firstLine="0"/>
                    <w:jc w:val="center"/>
                    <w:rPr>
                      <w:rFonts w:eastAsiaTheme="minorEastAsia"/>
                      <w:bCs/>
                      <w:sz w:val="21"/>
                      <w:szCs w:val="21"/>
                    </w:rPr>
                  </w:pPr>
                </w:p>
              </w:tc>
              <w:tc>
                <w:tcPr>
                  <w:tcW w:w="1253" w:type="pct"/>
                  <w:tcMar>
                    <w:left w:w="0" w:type="dxa"/>
                    <w:right w:w="0" w:type="dxa"/>
                  </w:tcMar>
                  <w:vAlign w:val="center"/>
                </w:tcPr>
                <w:p w14:paraId="24A64985" w14:textId="77777777" w:rsidR="00282F63" w:rsidRPr="003D699B" w:rsidRDefault="00282F63" w:rsidP="00282F63">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昼间</w:t>
                  </w:r>
                </w:p>
              </w:tc>
              <w:tc>
                <w:tcPr>
                  <w:tcW w:w="1220" w:type="pct"/>
                  <w:tcMar>
                    <w:left w:w="0" w:type="dxa"/>
                    <w:right w:w="0" w:type="dxa"/>
                  </w:tcMar>
                  <w:vAlign w:val="center"/>
                </w:tcPr>
                <w:p w14:paraId="1A5F3003" w14:textId="77777777" w:rsidR="00282F63" w:rsidRPr="003D699B" w:rsidRDefault="00282F63" w:rsidP="00282F63">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夜间</w:t>
                  </w:r>
                </w:p>
              </w:tc>
              <w:tc>
                <w:tcPr>
                  <w:tcW w:w="1810" w:type="pct"/>
                  <w:vMerge/>
                  <w:tcMar>
                    <w:left w:w="0" w:type="dxa"/>
                    <w:right w:w="0" w:type="dxa"/>
                  </w:tcMar>
                  <w:vAlign w:val="center"/>
                </w:tcPr>
                <w:p w14:paraId="50C19B83" w14:textId="77777777" w:rsidR="00282F63" w:rsidRPr="003D699B" w:rsidRDefault="00282F63" w:rsidP="00282F63">
                  <w:pPr>
                    <w:adjustRightInd w:val="0"/>
                    <w:snapToGrid w:val="0"/>
                    <w:spacing w:line="240" w:lineRule="auto"/>
                    <w:ind w:firstLineChars="0" w:firstLine="0"/>
                    <w:jc w:val="center"/>
                    <w:rPr>
                      <w:rFonts w:eastAsiaTheme="minorEastAsia"/>
                      <w:bCs/>
                      <w:sz w:val="21"/>
                      <w:szCs w:val="21"/>
                    </w:rPr>
                  </w:pPr>
                </w:p>
              </w:tc>
            </w:tr>
            <w:tr w:rsidR="00282F63" w:rsidRPr="003D699B" w14:paraId="59BF1699" w14:textId="77777777" w:rsidTr="003D3350">
              <w:trPr>
                <w:trHeight w:val="976"/>
              </w:trPr>
              <w:tc>
                <w:tcPr>
                  <w:tcW w:w="717" w:type="pct"/>
                  <w:vAlign w:val="center"/>
                </w:tcPr>
                <w:p w14:paraId="43531E81" w14:textId="77777777" w:rsidR="00282F63" w:rsidRPr="003D699B" w:rsidRDefault="00282F63" w:rsidP="00282F63">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运营期</w:t>
                  </w:r>
                </w:p>
              </w:tc>
              <w:tc>
                <w:tcPr>
                  <w:tcW w:w="1253" w:type="pct"/>
                  <w:tcMar>
                    <w:left w:w="0" w:type="dxa"/>
                    <w:right w:w="0" w:type="dxa"/>
                  </w:tcMar>
                  <w:vAlign w:val="center"/>
                </w:tcPr>
                <w:p w14:paraId="66C621D0" w14:textId="77777777" w:rsidR="00282F63" w:rsidRPr="003D699B" w:rsidRDefault="00282F63" w:rsidP="00282F63">
                  <w:pPr>
                    <w:adjustRightInd w:val="0"/>
                    <w:snapToGrid w:val="0"/>
                    <w:spacing w:line="240" w:lineRule="auto"/>
                    <w:ind w:firstLineChars="0" w:firstLine="0"/>
                    <w:jc w:val="center"/>
                    <w:rPr>
                      <w:rFonts w:eastAsiaTheme="minorEastAsia"/>
                      <w:sz w:val="21"/>
                      <w:szCs w:val="21"/>
                    </w:rPr>
                  </w:pPr>
                  <w:r>
                    <w:rPr>
                      <w:rFonts w:eastAsiaTheme="minorEastAsia"/>
                      <w:sz w:val="21"/>
                      <w:szCs w:val="21"/>
                    </w:rPr>
                    <w:t>60</w:t>
                  </w:r>
                </w:p>
              </w:tc>
              <w:tc>
                <w:tcPr>
                  <w:tcW w:w="1220" w:type="pct"/>
                  <w:tcMar>
                    <w:left w:w="0" w:type="dxa"/>
                    <w:right w:w="0" w:type="dxa"/>
                  </w:tcMar>
                  <w:vAlign w:val="center"/>
                </w:tcPr>
                <w:p w14:paraId="5A0C186E" w14:textId="77777777" w:rsidR="00282F63" w:rsidRPr="003D699B" w:rsidRDefault="00282F63" w:rsidP="00282F6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5</w:t>
                  </w:r>
                  <w:r>
                    <w:rPr>
                      <w:rFonts w:eastAsiaTheme="minorEastAsia"/>
                      <w:sz w:val="21"/>
                      <w:szCs w:val="21"/>
                    </w:rPr>
                    <w:t>0</w:t>
                  </w:r>
                </w:p>
              </w:tc>
              <w:tc>
                <w:tcPr>
                  <w:tcW w:w="1810" w:type="pct"/>
                  <w:tcMar>
                    <w:left w:w="0" w:type="dxa"/>
                    <w:right w:w="0" w:type="dxa"/>
                  </w:tcMar>
                  <w:vAlign w:val="center"/>
                </w:tcPr>
                <w:p w14:paraId="1D121512" w14:textId="77777777" w:rsidR="00282F63" w:rsidRPr="003D699B" w:rsidRDefault="00282F63" w:rsidP="00282F63">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《工业企业厂界环境噪声排放标准》（</w:t>
                  </w:r>
                  <w:r w:rsidRPr="003D699B">
                    <w:rPr>
                      <w:rFonts w:eastAsiaTheme="minorEastAsia"/>
                      <w:sz w:val="21"/>
                      <w:szCs w:val="21"/>
                    </w:rPr>
                    <w:t>GB12348-2008</w:t>
                  </w:r>
                  <w:r w:rsidRPr="003D699B">
                    <w:rPr>
                      <w:rFonts w:eastAsiaTheme="minorEastAsia"/>
                      <w:sz w:val="21"/>
                      <w:szCs w:val="21"/>
                    </w:rPr>
                    <w:t>）</w:t>
                  </w:r>
                </w:p>
              </w:tc>
            </w:tr>
          </w:tbl>
          <w:p w14:paraId="7B20F7A1" w14:textId="77777777" w:rsidR="00282F63" w:rsidRPr="00503689" w:rsidRDefault="00282F63" w:rsidP="00873FF2">
            <w:pPr>
              <w:adjustRightInd w:val="0"/>
              <w:snapToGrid w:val="0"/>
              <w:ind w:firstLineChars="0" w:firstLine="0"/>
              <w:jc w:val="both"/>
              <w:rPr>
                <w:rFonts w:eastAsiaTheme="minorEastAsia"/>
                <w:b/>
                <w:bCs/>
              </w:rPr>
            </w:pPr>
            <w:r w:rsidRPr="00503689">
              <w:rPr>
                <w:rFonts w:eastAsiaTheme="minorEastAsia"/>
                <w:b/>
                <w:bCs/>
              </w:rPr>
              <w:lastRenderedPageBreak/>
              <w:t>4</w:t>
            </w:r>
            <w:r w:rsidRPr="00503689">
              <w:rPr>
                <w:rFonts w:eastAsiaTheme="minorEastAsia"/>
                <w:b/>
                <w:bCs/>
              </w:rPr>
              <w:t>、固废贮存标准</w:t>
            </w:r>
          </w:p>
          <w:p w14:paraId="2E21367D" w14:textId="77777777" w:rsidR="00BD335B" w:rsidRPr="00BD335B" w:rsidRDefault="00BD335B" w:rsidP="00BD335B">
            <w:pPr>
              <w:adjustRightInd w:val="0"/>
              <w:snapToGrid w:val="0"/>
              <w:ind w:firstLine="480"/>
              <w:jc w:val="both"/>
              <w:rPr>
                <w:rFonts w:eastAsiaTheme="minorEastAsia"/>
              </w:rPr>
            </w:pPr>
            <w:r w:rsidRPr="00BD335B">
              <w:rPr>
                <w:rFonts w:eastAsiaTheme="minorEastAsia" w:hint="eastAsia"/>
              </w:rPr>
              <w:t>（</w:t>
            </w:r>
            <w:r w:rsidRPr="00BD335B">
              <w:rPr>
                <w:rFonts w:eastAsiaTheme="minorEastAsia" w:hint="eastAsia"/>
              </w:rPr>
              <w:t>1</w:t>
            </w:r>
            <w:r w:rsidRPr="00BD335B">
              <w:rPr>
                <w:rFonts w:eastAsiaTheme="minorEastAsia" w:hint="eastAsia"/>
              </w:rPr>
              <w:t>）一般工业固废</w:t>
            </w:r>
          </w:p>
          <w:p w14:paraId="2A7708C1" w14:textId="632168B2" w:rsidR="00BD335B" w:rsidRPr="00BD335B" w:rsidRDefault="00BD335B" w:rsidP="00BD335B">
            <w:pPr>
              <w:adjustRightInd w:val="0"/>
              <w:snapToGrid w:val="0"/>
              <w:ind w:firstLine="480"/>
              <w:jc w:val="both"/>
              <w:rPr>
                <w:rFonts w:eastAsiaTheme="minorEastAsia"/>
              </w:rPr>
            </w:pPr>
            <w:r w:rsidRPr="00BD335B">
              <w:rPr>
                <w:rFonts w:eastAsiaTheme="minorEastAsia" w:hint="eastAsia"/>
              </w:rPr>
              <w:t>本项目产生的一般工业固体废物贮存执行《一般工业固体废物贮存和填埋污染控制标准》（</w:t>
            </w:r>
            <w:r w:rsidRPr="00BD335B">
              <w:rPr>
                <w:rFonts w:eastAsiaTheme="minorEastAsia" w:hint="eastAsia"/>
              </w:rPr>
              <w:t>GB18599-2020</w:t>
            </w:r>
            <w:r w:rsidRPr="00BD335B">
              <w:rPr>
                <w:rFonts w:eastAsiaTheme="minorEastAsia" w:hint="eastAsia"/>
              </w:rPr>
              <w:t>）中相关规定要求。</w:t>
            </w:r>
          </w:p>
          <w:p w14:paraId="33979F1E" w14:textId="77777777" w:rsidR="00BD335B" w:rsidRPr="00BD335B" w:rsidRDefault="00BD335B" w:rsidP="00BD335B">
            <w:pPr>
              <w:adjustRightInd w:val="0"/>
              <w:snapToGrid w:val="0"/>
              <w:ind w:firstLine="480"/>
              <w:jc w:val="both"/>
              <w:rPr>
                <w:rFonts w:eastAsiaTheme="minorEastAsia"/>
              </w:rPr>
            </w:pPr>
            <w:r w:rsidRPr="00BD335B">
              <w:rPr>
                <w:rFonts w:eastAsiaTheme="minorEastAsia" w:hint="eastAsia"/>
              </w:rPr>
              <w:t>（</w:t>
            </w:r>
            <w:r w:rsidRPr="00BD335B">
              <w:rPr>
                <w:rFonts w:eastAsiaTheme="minorEastAsia" w:hint="eastAsia"/>
              </w:rPr>
              <w:t>2</w:t>
            </w:r>
            <w:r w:rsidRPr="00BD335B">
              <w:rPr>
                <w:rFonts w:eastAsiaTheme="minorEastAsia" w:hint="eastAsia"/>
              </w:rPr>
              <w:t>）生活垃圾</w:t>
            </w:r>
          </w:p>
          <w:p w14:paraId="1B203938" w14:textId="442315C6" w:rsidR="00BD335B" w:rsidRPr="00BD335B" w:rsidRDefault="00BD335B" w:rsidP="00BD335B">
            <w:pPr>
              <w:adjustRightInd w:val="0"/>
              <w:snapToGrid w:val="0"/>
              <w:ind w:firstLine="480"/>
              <w:jc w:val="both"/>
              <w:rPr>
                <w:rFonts w:eastAsiaTheme="minorEastAsia"/>
              </w:rPr>
            </w:pPr>
            <w:r w:rsidRPr="00BD335B">
              <w:rPr>
                <w:rFonts w:eastAsiaTheme="minorEastAsia" w:hint="eastAsia"/>
              </w:rPr>
              <w:t>生活垃圾处理执行《城市生活垃圾处理及污染防治技术政策》（建城</w:t>
            </w:r>
            <w:r w:rsidRPr="00BD335B">
              <w:rPr>
                <w:rFonts w:eastAsiaTheme="minorEastAsia" w:hint="eastAsia"/>
              </w:rPr>
              <w:t xml:space="preserve">[2000]120 </w:t>
            </w:r>
            <w:r w:rsidRPr="00BD335B">
              <w:rPr>
                <w:rFonts w:eastAsiaTheme="minorEastAsia" w:hint="eastAsia"/>
              </w:rPr>
              <w:t>号）和《生活垃圾处理技术指南》（建城</w:t>
            </w:r>
            <w:r w:rsidRPr="00BD335B">
              <w:rPr>
                <w:rFonts w:eastAsiaTheme="minorEastAsia" w:hint="eastAsia"/>
              </w:rPr>
              <w:t>[2010]6</w:t>
            </w:r>
            <w:r>
              <w:rPr>
                <w:rFonts w:eastAsiaTheme="minorEastAsia"/>
              </w:rPr>
              <w:t>1</w:t>
            </w:r>
            <w:r w:rsidRPr="00BD335B">
              <w:rPr>
                <w:rFonts w:eastAsiaTheme="minorEastAsia" w:hint="eastAsia"/>
              </w:rPr>
              <w:t>号）以及国家、省市关于固体废物污染环境防治的法律法规。</w:t>
            </w:r>
          </w:p>
          <w:p w14:paraId="3E3FEBD7" w14:textId="77777777" w:rsidR="00BD335B" w:rsidRPr="00BD335B" w:rsidRDefault="00BD335B" w:rsidP="00BD335B">
            <w:pPr>
              <w:adjustRightInd w:val="0"/>
              <w:snapToGrid w:val="0"/>
              <w:ind w:firstLine="480"/>
              <w:jc w:val="both"/>
              <w:rPr>
                <w:rFonts w:eastAsiaTheme="minorEastAsia"/>
              </w:rPr>
            </w:pPr>
            <w:r w:rsidRPr="00BD335B">
              <w:rPr>
                <w:rFonts w:eastAsiaTheme="minorEastAsia" w:hint="eastAsia"/>
              </w:rPr>
              <w:t>（</w:t>
            </w:r>
            <w:r w:rsidRPr="00BD335B">
              <w:rPr>
                <w:rFonts w:eastAsiaTheme="minorEastAsia" w:hint="eastAsia"/>
              </w:rPr>
              <w:t>3</w:t>
            </w:r>
            <w:r w:rsidRPr="00BD335B">
              <w:rPr>
                <w:rFonts w:eastAsiaTheme="minorEastAsia" w:hint="eastAsia"/>
              </w:rPr>
              <w:t>）危险废物</w:t>
            </w:r>
          </w:p>
          <w:p w14:paraId="77975D63" w14:textId="4A6BF871" w:rsidR="00BD335B" w:rsidRPr="00552599" w:rsidRDefault="00552599" w:rsidP="00552599">
            <w:pPr>
              <w:adjustRightInd w:val="0"/>
              <w:snapToGrid w:val="0"/>
              <w:ind w:firstLine="480"/>
              <w:jc w:val="both"/>
              <w:rPr>
                <w:rFonts w:eastAsiaTheme="minorEastAsia"/>
              </w:rPr>
            </w:pPr>
            <w:r w:rsidRPr="00552599">
              <w:rPr>
                <w:rFonts w:eastAsiaTheme="minorEastAsia"/>
              </w:rPr>
              <w:t>危险废物贮存按照《危险废物贮存污染控制标准》（</w:t>
            </w:r>
            <w:r w:rsidRPr="00552599">
              <w:rPr>
                <w:rFonts w:eastAsiaTheme="minorEastAsia"/>
              </w:rPr>
              <w:t>GB18597-2023</w:t>
            </w:r>
            <w:r w:rsidRPr="00552599">
              <w:rPr>
                <w:rFonts w:eastAsiaTheme="minorEastAsia"/>
              </w:rPr>
              <w:t>）、《危险废物收集储存运输技术规范》（</w:t>
            </w:r>
            <w:r w:rsidRPr="00552599">
              <w:rPr>
                <w:rFonts w:eastAsiaTheme="minorEastAsia"/>
              </w:rPr>
              <w:t>HJ2025-2012</w:t>
            </w:r>
            <w:r w:rsidRPr="00552599">
              <w:rPr>
                <w:rFonts w:eastAsiaTheme="minorEastAsia"/>
              </w:rPr>
              <w:t>）要求及《省生态环境厅关于进一步加强危险废物污染防治工作的实施意见》（</w:t>
            </w:r>
            <w:proofErr w:type="gramStart"/>
            <w:r w:rsidRPr="00552599">
              <w:rPr>
                <w:rFonts w:eastAsiaTheme="minorEastAsia"/>
              </w:rPr>
              <w:t>苏环办</w:t>
            </w:r>
            <w:proofErr w:type="gramEnd"/>
            <w:r w:rsidRPr="00552599">
              <w:rPr>
                <w:rFonts w:eastAsiaTheme="minorEastAsia"/>
              </w:rPr>
              <w:t>【</w:t>
            </w:r>
            <w:r w:rsidRPr="00552599">
              <w:rPr>
                <w:rFonts w:eastAsiaTheme="minorEastAsia"/>
              </w:rPr>
              <w:t>2019</w:t>
            </w:r>
            <w:r w:rsidRPr="00552599">
              <w:rPr>
                <w:rFonts w:eastAsiaTheme="minorEastAsia"/>
              </w:rPr>
              <w:t>】</w:t>
            </w:r>
            <w:r w:rsidRPr="00552599">
              <w:rPr>
                <w:rFonts w:eastAsiaTheme="minorEastAsia"/>
              </w:rPr>
              <w:t>327</w:t>
            </w:r>
            <w:r w:rsidRPr="00552599">
              <w:rPr>
                <w:rFonts w:eastAsiaTheme="minorEastAsia"/>
              </w:rPr>
              <w:t>号）要求进行危险废物的包装、贮存设施的规范</w:t>
            </w:r>
            <w:proofErr w:type="gramStart"/>
            <w:r w:rsidRPr="00552599">
              <w:rPr>
                <w:rFonts w:eastAsiaTheme="minorEastAsia"/>
              </w:rPr>
              <w:t>》</w:t>
            </w:r>
            <w:proofErr w:type="gramEnd"/>
            <w:r w:rsidRPr="00552599">
              <w:rPr>
                <w:rFonts w:eastAsiaTheme="minorEastAsia"/>
              </w:rPr>
              <w:t>（</w:t>
            </w:r>
            <w:r w:rsidRPr="00552599">
              <w:rPr>
                <w:rFonts w:eastAsiaTheme="minorEastAsia"/>
              </w:rPr>
              <w:t>HJ2025-2012</w:t>
            </w:r>
            <w:r w:rsidRPr="00552599">
              <w:rPr>
                <w:rFonts w:eastAsiaTheme="minorEastAsia"/>
              </w:rPr>
              <w:t>）要求及《省生态环境厅关于进一步加强危险废物污染防治工作的实施意见》（</w:t>
            </w:r>
            <w:proofErr w:type="gramStart"/>
            <w:r w:rsidRPr="00552599">
              <w:rPr>
                <w:rFonts w:eastAsiaTheme="minorEastAsia"/>
              </w:rPr>
              <w:t>苏环办</w:t>
            </w:r>
            <w:proofErr w:type="gramEnd"/>
            <w:r w:rsidRPr="00552599">
              <w:rPr>
                <w:rFonts w:eastAsiaTheme="minorEastAsia"/>
              </w:rPr>
              <w:t>【</w:t>
            </w:r>
            <w:r w:rsidRPr="00552599">
              <w:rPr>
                <w:rFonts w:eastAsiaTheme="minorEastAsia"/>
              </w:rPr>
              <w:t>2019</w:t>
            </w:r>
            <w:r w:rsidRPr="00552599">
              <w:rPr>
                <w:rFonts w:eastAsiaTheme="minorEastAsia"/>
              </w:rPr>
              <w:t>】</w:t>
            </w:r>
            <w:r w:rsidRPr="00552599">
              <w:rPr>
                <w:rFonts w:eastAsiaTheme="minorEastAsia"/>
              </w:rPr>
              <w:t>327</w:t>
            </w:r>
            <w:r w:rsidRPr="00552599">
              <w:rPr>
                <w:rFonts w:eastAsiaTheme="minorEastAsia"/>
              </w:rPr>
              <w:t>号）要求进行危险废物的包装、贮存设施的选址、设计、运行、安全防护、监测和关闭，同时应按照《关于印发江苏省危险废物贮存规范化管理专项整治行动方案的通知》（</w:t>
            </w:r>
            <w:proofErr w:type="gramStart"/>
            <w:r w:rsidRPr="00552599">
              <w:rPr>
                <w:rFonts w:eastAsiaTheme="minorEastAsia"/>
              </w:rPr>
              <w:t>苏环办</w:t>
            </w:r>
            <w:proofErr w:type="gramEnd"/>
            <w:r w:rsidRPr="00552599">
              <w:rPr>
                <w:rFonts w:eastAsiaTheme="minorEastAsia"/>
              </w:rPr>
              <w:t>【</w:t>
            </w:r>
            <w:r w:rsidRPr="00552599">
              <w:rPr>
                <w:rFonts w:eastAsiaTheme="minorEastAsia"/>
              </w:rPr>
              <w:t>2019</w:t>
            </w:r>
            <w:r w:rsidRPr="00552599">
              <w:rPr>
                <w:rFonts w:eastAsiaTheme="minorEastAsia"/>
              </w:rPr>
              <w:t>】</w:t>
            </w:r>
            <w:r w:rsidRPr="00552599">
              <w:rPr>
                <w:rFonts w:eastAsiaTheme="minorEastAsia"/>
              </w:rPr>
              <w:t>149</w:t>
            </w:r>
            <w:r w:rsidRPr="00552599">
              <w:rPr>
                <w:rFonts w:eastAsiaTheme="minorEastAsia"/>
              </w:rPr>
              <w:t>号）要求</w:t>
            </w:r>
            <w:proofErr w:type="gramStart"/>
            <w:r w:rsidRPr="00552599">
              <w:rPr>
                <w:rFonts w:eastAsiaTheme="minorEastAsia"/>
              </w:rPr>
              <w:t>进行危废的</w:t>
            </w:r>
            <w:proofErr w:type="gramEnd"/>
            <w:r w:rsidRPr="00552599">
              <w:rPr>
                <w:rFonts w:eastAsiaTheme="minorEastAsia"/>
              </w:rPr>
              <w:t>暂存和处理。</w:t>
            </w:r>
          </w:p>
          <w:p w14:paraId="1CFF572F" w14:textId="77777777" w:rsidR="00BD335B" w:rsidRDefault="00BD335B" w:rsidP="00BD335B">
            <w:pPr>
              <w:ind w:firstLine="480"/>
            </w:pPr>
          </w:p>
          <w:p w14:paraId="10FE9EF9" w14:textId="77777777" w:rsidR="00BD335B" w:rsidRDefault="00BD335B" w:rsidP="00BD335B">
            <w:pPr>
              <w:pStyle w:val="3"/>
              <w:ind w:firstLine="643"/>
            </w:pPr>
          </w:p>
          <w:p w14:paraId="20ADC159" w14:textId="77777777" w:rsidR="00BD335B" w:rsidRDefault="00BD335B" w:rsidP="00BD335B">
            <w:pPr>
              <w:ind w:firstLine="480"/>
            </w:pPr>
          </w:p>
          <w:p w14:paraId="41987116" w14:textId="77777777" w:rsidR="00BD335B" w:rsidRDefault="00BD335B" w:rsidP="00BD335B">
            <w:pPr>
              <w:pStyle w:val="3"/>
              <w:ind w:firstLine="643"/>
            </w:pPr>
          </w:p>
          <w:p w14:paraId="2E13A4AB" w14:textId="77777777" w:rsidR="00BD335B" w:rsidRDefault="00BD335B" w:rsidP="00BD335B">
            <w:pPr>
              <w:ind w:firstLine="480"/>
            </w:pPr>
          </w:p>
          <w:p w14:paraId="3542E354" w14:textId="77777777" w:rsidR="00BD335B" w:rsidRDefault="00BD335B" w:rsidP="00BD335B">
            <w:pPr>
              <w:pStyle w:val="3"/>
              <w:ind w:firstLine="643"/>
            </w:pPr>
          </w:p>
          <w:p w14:paraId="35FAD225" w14:textId="6217DA17" w:rsidR="00BD335B" w:rsidRPr="00BD335B" w:rsidRDefault="00BD335B" w:rsidP="00BD335B">
            <w:pPr>
              <w:pStyle w:val="3"/>
              <w:ind w:firstLineChars="0" w:firstLine="0"/>
            </w:pPr>
          </w:p>
        </w:tc>
      </w:tr>
      <w:tr w:rsidR="006155C4" w14:paraId="06575C11" w14:textId="77777777" w:rsidTr="00C410AD">
        <w:tc>
          <w:tcPr>
            <w:tcW w:w="993" w:type="dxa"/>
            <w:vAlign w:val="center"/>
          </w:tcPr>
          <w:p w14:paraId="656D34FA" w14:textId="0DF9E52A" w:rsidR="006155C4" w:rsidRPr="006155C4" w:rsidRDefault="006155C4" w:rsidP="006155C4">
            <w:pPr>
              <w:pStyle w:val="afff0"/>
              <w:rPr>
                <w:rFonts w:eastAsiaTheme="minorEastAsia"/>
                <w:b/>
                <w:bCs/>
              </w:rPr>
            </w:pPr>
            <w:r w:rsidRPr="006155C4">
              <w:rPr>
                <w:rFonts w:eastAsiaTheme="minorEastAsia" w:hint="eastAsia"/>
                <w:b/>
                <w:bCs/>
              </w:rPr>
              <w:lastRenderedPageBreak/>
              <w:t>总量控制指标</w:t>
            </w:r>
          </w:p>
        </w:tc>
        <w:tc>
          <w:tcPr>
            <w:tcW w:w="8930" w:type="dxa"/>
          </w:tcPr>
          <w:p w14:paraId="7D64A619" w14:textId="259406B6" w:rsidR="00282F63" w:rsidRPr="003D699B" w:rsidRDefault="00282F63" w:rsidP="00282F63">
            <w:pPr>
              <w:adjustRightInd w:val="0"/>
              <w:snapToGrid w:val="0"/>
              <w:ind w:firstLine="480"/>
              <w:rPr>
                <w:rFonts w:eastAsiaTheme="minorEastAsia"/>
              </w:rPr>
            </w:pPr>
            <w:r w:rsidRPr="003D699B">
              <w:rPr>
                <w:rFonts w:eastAsiaTheme="minorEastAsia"/>
              </w:rPr>
              <w:t>建设项目营运期污染物排放总量指标见表</w:t>
            </w:r>
            <w:r>
              <w:rPr>
                <w:rFonts w:eastAsiaTheme="minorEastAsia"/>
              </w:rPr>
              <w:t>3</w:t>
            </w:r>
            <w:r>
              <w:rPr>
                <w:rFonts w:eastAsiaTheme="minorEastAsia" w:hint="eastAsia"/>
              </w:rPr>
              <w:t>-</w:t>
            </w:r>
            <w:r w:rsidR="00DD7F73">
              <w:rPr>
                <w:rFonts w:eastAsiaTheme="minorEastAsia"/>
              </w:rPr>
              <w:t>7</w:t>
            </w:r>
            <w:r w:rsidRPr="003D699B">
              <w:rPr>
                <w:rFonts w:eastAsiaTheme="minorEastAsia"/>
              </w:rPr>
              <w:t>。</w:t>
            </w:r>
          </w:p>
          <w:p w14:paraId="194513A8" w14:textId="107C20FB" w:rsidR="00282F63" w:rsidRPr="00A06CE5" w:rsidRDefault="00282F63" w:rsidP="00DD7F73">
            <w:pPr>
              <w:adjustRightInd w:val="0"/>
              <w:snapToGrid w:val="0"/>
              <w:spacing w:line="240" w:lineRule="auto"/>
              <w:ind w:firstLineChars="0" w:firstLine="0"/>
              <w:jc w:val="center"/>
              <w:rPr>
                <w:rFonts w:eastAsiaTheme="minorEastAsia"/>
                <w:b/>
                <w:bCs/>
                <w:color w:val="000000" w:themeColor="text1"/>
              </w:rPr>
            </w:pPr>
            <w:r w:rsidRPr="00A06CE5">
              <w:rPr>
                <w:rFonts w:eastAsiaTheme="minorEastAsia"/>
                <w:b/>
                <w:bCs/>
                <w:color w:val="000000" w:themeColor="text1"/>
              </w:rPr>
              <w:t>表</w:t>
            </w:r>
            <w:r w:rsidRPr="00A06CE5">
              <w:rPr>
                <w:rFonts w:eastAsiaTheme="minorEastAsia"/>
                <w:b/>
                <w:bCs/>
                <w:color w:val="000000" w:themeColor="text1"/>
              </w:rPr>
              <w:t>3</w:t>
            </w:r>
            <w:r w:rsidRPr="00A06CE5">
              <w:rPr>
                <w:rFonts w:eastAsiaTheme="minorEastAsia" w:hint="eastAsia"/>
                <w:b/>
                <w:bCs/>
                <w:color w:val="000000" w:themeColor="text1"/>
              </w:rPr>
              <w:t>-</w:t>
            </w:r>
            <w:r w:rsidR="00DD7F73">
              <w:rPr>
                <w:rFonts w:eastAsiaTheme="minorEastAsia"/>
                <w:b/>
                <w:bCs/>
                <w:color w:val="000000" w:themeColor="text1"/>
              </w:rPr>
              <w:t>7</w:t>
            </w:r>
            <w:r w:rsidRPr="00A06CE5">
              <w:rPr>
                <w:rFonts w:eastAsiaTheme="minorEastAsia"/>
                <w:b/>
                <w:bCs/>
                <w:color w:val="000000" w:themeColor="text1"/>
              </w:rPr>
              <w:t xml:space="preserve">  </w:t>
            </w:r>
            <w:r w:rsidRPr="00A06CE5">
              <w:rPr>
                <w:rFonts w:eastAsiaTheme="minorEastAsia"/>
                <w:b/>
                <w:bCs/>
                <w:color w:val="000000" w:themeColor="text1"/>
              </w:rPr>
              <w:t>建设项目污染物排放总量指标（单位：</w:t>
            </w:r>
            <w:r w:rsidRPr="00A06CE5">
              <w:rPr>
                <w:rFonts w:eastAsiaTheme="minorEastAsia"/>
                <w:b/>
                <w:bCs/>
                <w:color w:val="000000" w:themeColor="text1"/>
              </w:rPr>
              <w:t>t/a</w:t>
            </w:r>
            <w:r w:rsidRPr="00A06CE5">
              <w:rPr>
                <w:rFonts w:eastAsiaTheme="minorEastAsia"/>
                <w:b/>
                <w:bCs/>
                <w:color w:val="000000" w:themeColor="text1"/>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51"/>
              <w:gridCol w:w="1014"/>
              <w:gridCol w:w="952"/>
              <w:gridCol w:w="2170"/>
              <w:gridCol w:w="2041"/>
              <w:gridCol w:w="1786"/>
            </w:tblGrid>
            <w:tr w:rsidR="00E15A16" w:rsidRPr="003D699B" w14:paraId="7D6835DB" w14:textId="77777777" w:rsidTr="00613295">
              <w:trPr>
                <w:trHeight w:val="1016"/>
              </w:trPr>
              <w:tc>
                <w:tcPr>
                  <w:tcW w:w="431" w:type="pct"/>
                  <w:vAlign w:val="center"/>
                </w:tcPr>
                <w:p w14:paraId="0A0FD034" w14:textId="77777777" w:rsidR="00E15A16" w:rsidRPr="003D699B" w:rsidRDefault="00E15A16" w:rsidP="00282F63">
                  <w:pPr>
                    <w:adjustRightInd w:val="0"/>
                    <w:snapToGrid w:val="0"/>
                    <w:spacing w:line="240" w:lineRule="auto"/>
                    <w:ind w:firstLineChars="0" w:firstLine="0"/>
                    <w:jc w:val="center"/>
                    <w:rPr>
                      <w:rFonts w:eastAsiaTheme="minorEastAsia"/>
                      <w:b/>
                      <w:bCs/>
                      <w:sz w:val="21"/>
                      <w:szCs w:val="21"/>
                    </w:rPr>
                  </w:pPr>
                  <w:bookmarkStart w:id="12" w:name="_Hlk134390331"/>
                  <w:r w:rsidRPr="003D699B">
                    <w:rPr>
                      <w:rFonts w:eastAsiaTheme="minorEastAsia"/>
                      <w:b/>
                      <w:bCs/>
                      <w:sz w:val="21"/>
                      <w:szCs w:val="21"/>
                    </w:rPr>
                    <w:t>类别</w:t>
                  </w:r>
                </w:p>
              </w:tc>
              <w:tc>
                <w:tcPr>
                  <w:tcW w:w="1128" w:type="pct"/>
                  <w:gridSpan w:val="2"/>
                  <w:vAlign w:val="center"/>
                </w:tcPr>
                <w:p w14:paraId="1BB308E6" w14:textId="77777777" w:rsidR="00E15A16" w:rsidRPr="003D699B" w:rsidRDefault="00E15A16" w:rsidP="00282F6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污染物名称</w:t>
                  </w:r>
                </w:p>
              </w:tc>
              <w:tc>
                <w:tcPr>
                  <w:tcW w:w="1245" w:type="pct"/>
                  <w:vAlign w:val="center"/>
                </w:tcPr>
                <w:p w14:paraId="3E692743" w14:textId="0CACCC20" w:rsidR="00E15A16" w:rsidRPr="003D699B" w:rsidRDefault="00E15A16" w:rsidP="00282F6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产生量</w:t>
                  </w:r>
                </w:p>
              </w:tc>
              <w:tc>
                <w:tcPr>
                  <w:tcW w:w="1171" w:type="pct"/>
                  <w:vAlign w:val="center"/>
                </w:tcPr>
                <w:p w14:paraId="631408A9" w14:textId="5C1FB1BA" w:rsidR="00E15A16" w:rsidRPr="003D699B" w:rsidRDefault="00E15A16" w:rsidP="00282F6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削减量</w:t>
                  </w:r>
                </w:p>
              </w:tc>
              <w:tc>
                <w:tcPr>
                  <w:tcW w:w="1025" w:type="pct"/>
                  <w:vAlign w:val="center"/>
                </w:tcPr>
                <w:p w14:paraId="2F2D7181" w14:textId="57EAFC6E" w:rsidR="00E15A16" w:rsidRPr="003D699B" w:rsidRDefault="00E15A16" w:rsidP="00282F6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排放</w:t>
                  </w:r>
                  <w:r>
                    <w:rPr>
                      <w:rFonts w:eastAsiaTheme="minorEastAsia" w:hint="eastAsia"/>
                      <w:b/>
                      <w:bCs/>
                      <w:sz w:val="21"/>
                      <w:szCs w:val="21"/>
                    </w:rPr>
                    <w:t>外环境</w:t>
                  </w:r>
                  <w:r w:rsidRPr="003D699B">
                    <w:rPr>
                      <w:rFonts w:eastAsiaTheme="minorEastAsia"/>
                      <w:b/>
                      <w:bCs/>
                      <w:sz w:val="21"/>
                      <w:szCs w:val="21"/>
                    </w:rPr>
                    <w:t>量</w:t>
                  </w:r>
                </w:p>
              </w:tc>
            </w:tr>
            <w:tr w:rsidR="00613295" w:rsidRPr="003D699B" w14:paraId="1D22EF2C" w14:textId="77777777" w:rsidTr="00613295">
              <w:trPr>
                <w:trHeight w:val="710"/>
              </w:trPr>
              <w:tc>
                <w:tcPr>
                  <w:tcW w:w="431" w:type="pct"/>
                  <w:vMerge w:val="restart"/>
                  <w:vAlign w:val="center"/>
                </w:tcPr>
                <w:p w14:paraId="21E70427" w14:textId="732F03B2" w:rsidR="00613295" w:rsidRPr="003D699B" w:rsidRDefault="00613295" w:rsidP="00A06CE5">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废气</w:t>
                  </w:r>
                </w:p>
              </w:tc>
              <w:tc>
                <w:tcPr>
                  <w:tcW w:w="582" w:type="pct"/>
                  <w:vAlign w:val="center"/>
                </w:tcPr>
                <w:p w14:paraId="317FC489" w14:textId="415E882D" w:rsidR="00613295" w:rsidRPr="003D699B" w:rsidRDefault="00613295" w:rsidP="00A06CE5">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有组织</w:t>
                  </w:r>
                </w:p>
              </w:tc>
              <w:tc>
                <w:tcPr>
                  <w:tcW w:w="546" w:type="pct"/>
                  <w:vMerge w:val="restart"/>
                  <w:vAlign w:val="center"/>
                </w:tcPr>
                <w:p w14:paraId="36970DBB" w14:textId="507BAC4C" w:rsidR="00613295" w:rsidRPr="003D699B" w:rsidRDefault="00613295" w:rsidP="00A06CE5">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非甲烷总烃</w:t>
                  </w:r>
                </w:p>
              </w:tc>
              <w:tc>
                <w:tcPr>
                  <w:tcW w:w="1245" w:type="pct"/>
                  <w:vAlign w:val="center"/>
                </w:tcPr>
                <w:p w14:paraId="5BF6964C" w14:textId="74B210D0"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sidRPr="00D040AA">
                    <w:rPr>
                      <w:rFonts w:eastAsiaTheme="minorEastAsia" w:hint="eastAsia"/>
                      <w:color w:val="000000" w:themeColor="text1"/>
                      <w:sz w:val="21"/>
                      <w:szCs w:val="21"/>
                    </w:rPr>
                    <w:t>0</w:t>
                  </w:r>
                  <w:r w:rsidRPr="00D040AA">
                    <w:rPr>
                      <w:rFonts w:eastAsiaTheme="minorEastAsia"/>
                      <w:color w:val="000000" w:themeColor="text1"/>
                      <w:sz w:val="21"/>
                      <w:szCs w:val="21"/>
                    </w:rPr>
                    <w:t>.01</w:t>
                  </w:r>
                </w:p>
              </w:tc>
              <w:tc>
                <w:tcPr>
                  <w:tcW w:w="1171" w:type="pct"/>
                  <w:vAlign w:val="center"/>
                </w:tcPr>
                <w:p w14:paraId="1DF0D9DF" w14:textId="4A61F11A"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sidRPr="00D040AA">
                    <w:rPr>
                      <w:rFonts w:eastAsiaTheme="minorEastAsia" w:hint="eastAsia"/>
                      <w:color w:val="000000" w:themeColor="text1"/>
                      <w:sz w:val="21"/>
                      <w:szCs w:val="21"/>
                    </w:rPr>
                    <w:t>0</w:t>
                  </w:r>
                  <w:r w:rsidRPr="00D040AA">
                    <w:rPr>
                      <w:rFonts w:eastAsiaTheme="minorEastAsia"/>
                      <w:color w:val="000000" w:themeColor="text1"/>
                      <w:sz w:val="21"/>
                      <w:szCs w:val="21"/>
                    </w:rPr>
                    <w:t>.009</w:t>
                  </w:r>
                </w:p>
              </w:tc>
              <w:tc>
                <w:tcPr>
                  <w:tcW w:w="1025" w:type="pct"/>
                  <w:vAlign w:val="center"/>
                </w:tcPr>
                <w:p w14:paraId="0FB490C8" w14:textId="5531223B"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sidRPr="00D040AA">
                    <w:rPr>
                      <w:rFonts w:eastAsiaTheme="minorEastAsia"/>
                      <w:color w:val="000000" w:themeColor="text1"/>
                      <w:sz w:val="21"/>
                      <w:szCs w:val="21"/>
                    </w:rPr>
                    <w:t>0.001</w:t>
                  </w:r>
                </w:p>
              </w:tc>
            </w:tr>
            <w:tr w:rsidR="00613295" w:rsidRPr="003D699B" w14:paraId="53057E7F" w14:textId="77777777" w:rsidTr="00613295">
              <w:trPr>
                <w:trHeight w:val="692"/>
              </w:trPr>
              <w:tc>
                <w:tcPr>
                  <w:tcW w:w="431" w:type="pct"/>
                  <w:vMerge/>
                  <w:vAlign w:val="center"/>
                </w:tcPr>
                <w:p w14:paraId="603E2C65" w14:textId="77777777" w:rsidR="00613295" w:rsidRPr="003D699B" w:rsidRDefault="00613295" w:rsidP="00A06CE5">
                  <w:pPr>
                    <w:adjustRightInd w:val="0"/>
                    <w:snapToGrid w:val="0"/>
                    <w:spacing w:line="240" w:lineRule="auto"/>
                    <w:ind w:firstLineChars="0" w:firstLine="0"/>
                    <w:jc w:val="center"/>
                    <w:rPr>
                      <w:rFonts w:eastAsiaTheme="minorEastAsia"/>
                      <w:sz w:val="21"/>
                      <w:szCs w:val="21"/>
                    </w:rPr>
                  </w:pPr>
                </w:p>
              </w:tc>
              <w:tc>
                <w:tcPr>
                  <w:tcW w:w="582" w:type="pct"/>
                  <w:vMerge w:val="restart"/>
                  <w:vAlign w:val="center"/>
                </w:tcPr>
                <w:p w14:paraId="7DB08F16" w14:textId="0233E861" w:rsidR="00613295" w:rsidRPr="003D699B" w:rsidRDefault="00613295" w:rsidP="00A06CE5">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无组织</w:t>
                  </w:r>
                </w:p>
              </w:tc>
              <w:tc>
                <w:tcPr>
                  <w:tcW w:w="546" w:type="pct"/>
                  <w:vMerge/>
                  <w:vAlign w:val="center"/>
                </w:tcPr>
                <w:p w14:paraId="4C3A0E7C" w14:textId="5B483F48" w:rsidR="00613295" w:rsidRPr="003D699B" w:rsidRDefault="00613295" w:rsidP="00A06CE5">
                  <w:pPr>
                    <w:adjustRightInd w:val="0"/>
                    <w:snapToGrid w:val="0"/>
                    <w:spacing w:line="240" w:lineRule="auto"/>
                    <w:ind w:firstLineChars="0" w:firstLine="0"/>
                    <w:jc w:val="center"/>
                    <w:rPr>
                      <w:rFonts w:eastAsiaTheme="minorEastAsia"/>
                      <w:sz w:val="21"/>
                      <w:szCs w:val="21"/>
                    </w:rPr>
                  </w:pPr>
                </w:p>
              </w:tc>
              <w:tc>
                <w:tcPr>
                  <w:tcW w:w="1245" w:type="pct"/>
                  <w:vAlign w:val="center"/>
                </w:tcPr>
                <w:p w14:paraId="6A4A852F" w14:textId="0067CE1F"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sidRPr="00D040AA">
                    <w:rPr>
                      <w:rFonts w:eastAsiaTheme="minorEastAsia" w:hint="eastAsia"/>
                      <w:color w:val="000000" w:themeColor="text1"/>
                      <w:sz w:val="21"/>
                      <w:szCs w:val="21"/>
                    </w:rPr>
                    <w:t>0</w:t>
                  </w:r>
                  <w:r w:rsidRPr="00D040AA">
                    <w:rPr>
                      <w:rFonts w:eastAsiaTheme="minorEastAsia"/>
                      <w:color w:val="000000" w:themeColor="text1"/>
                      <w:sz w:val="21"/>
                      <w:szCs w:val="21"/>
                    </w:rPr>
                    <w:t>.001</w:t>
                  </w:r>
                </w:p>
              </w:tc>
              <w:tc>
                <w:tcPr>
                  <w:tcW w:w="1171" w:type="pct"/>
                  <w:vAlign w:val="center"/>
                </w:tcPr>
                <w:p w14:paraId="47E4499F" w14:textId="0597BF18"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sidRPr="00D040AA">
                    <w:rPr>
                      <w:rFonts w:eastAsiaTheme="minorEastAsia" w:hint="eastAsia"/>
                      <w:color w:val="000000" w:themeColor="text1"/>
                      <w:sz w:val="21"/>
                      <w:szCs w:val="21"/>
                    </w:rPr>
                    <w:t>0</w:t>
                  </w:r>
                </w:p>
              </w:tc>
              <w:tc>
                <w:tcPr>
                  <w:tcW w:w="1025" w:type="pct"/>
                  <w:vAlign w:val="center"/>
                </w:tcPr>
                <w:p w14:paraId="59BD6CD8" w14:textId="3BE4C2CA"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sidRPr="00D040AA">
                    <w:rPr>
                      <w:rFonts w:eastAsiaTheme="minorEastAsia" w:hint="eastAsia"/>
                      <w:color w:val="000000" w:themeColor="text1"/>
                      <w:sz w:val="21"/>
                      <w:szCs w:val="21"/>
                    </w:rPr>
                    <w:t>0</w:t>
                  </w:r>
                  <w:r w:rsidRPr="00D040AA">
                    <w:rPr>
                      <w:rFonts w:eastAsiaTheme="minorEastAsia"/>
                      <w:color w:val="000000" w:themeColor="text1"/>
                      <w:sz w:val="21"/>
                      <w:szCs w:val="21"/>
                    </w:rPr>
                    <w:t>.001</w:t>
                  </w:r>
                </w:p>
              </w:tc>
            </w:tr>
            <w:tr w:rsidR="00613295" w:rsidRPr="003D699B" w14:paraId="24F4D145" w14:textId="77777777" w:rsidTr="00613295">
              <w:trPr>
                <w:trHeight w:val="844"/>
              </w:trPr>
              <w:tc>
                <w:tcPr>
                  <w:tcW w:w="431" w:type="pct"/>
                  <w:vMerge/>
                  <w:vAlign w:val="center"/>
                </w:tcPr>
                <w:p w14:paraId="60B7F7E0" w14:textId="77777777" w:rsidR="00613295" w:rsidRPr="003D699B" w:rsidRDefault="00613295" w:rsidP="00A06CE5">
                  <w:pPr>
                    <w:adjustRightInd w:val="0"/>
                    <w:snapToGrid w:val="0"/>
                    <w:spacing w:line="240" w:lineRule="auto"/>
                    <w:ind w:firstLineChars="0" w:firstLine="0"/>
                    <w:jc w:val="center"/>
                    <w:rPr>
                      <w:rFonts w:eastAsiaTheme="minorEastAsia"/>
                      <w:sz w:val="21"/>
                      <w:szCs w:val="21"/>
                    </w:rPr>
                  </w:pPr>
                </w:p>
              </w:tc>
              <w:tc>
                <w:tcPr>
                  <w:tcW w:w="582" w:type="pct"/>
                  <w:vMerge/>
                  <w:vAlign w:val="center"/>
                </w:tcPr>
                <w:p w14:paraId="0CAD4517" w14:textId="77777777" w:rsidR="00613295" w:rsidRDefault="00613295" w:rsidP="00A06CE5">
                  <w:pPr>
                    <w:adjustRightInd w:val="0"/>
                    <w:snapToGrid w:val="0"/>
                    <w:spacing w:line="240" w:lineRule="auto"/>
                    <w:ind w:firstLineChars="0" w:firstLine="0"/>
                    <w:jc w:val="center"/>
                    <w:rPr>
                      <w:rFonts w:eastAsiaTheme="minorEastAsia"/>
                      <w:sz w:val="21"/>
                      <w:szCs w:val="21"/>
                    </w:rPr>
                  </w:pPr>
                </w:p>
              </w:tc>
              <w:tc>
                <w:tcPr>
                  <w:tcW w:w="546" w:type="pct"/>
                  <w:vAlign w:val="center"/>
                </w:tcPr>
                <w:p w14:paraId="6E40285E" w14:textId="36029C45" w:rsidR="00613295" w:rsidRPr="003D699B" w:rsidRDefault="00613295" w:rsidP="00A06CE5">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颗粒物</w:t>
                  </w:r>
                </w:p>
              </w:tc>
              <w:tc>
                <w:tcPr>
                  <w:tcW w:w="1245" w:type="pct"/>
                  <w:vAlign w:val="center"/>
                </w:tcPr>
                <w:p w14:paraId="2E599403" w14:textId="066793CB"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0</w:t>
                  </w:r>
                  <w:r>
                    <w:rPr>
                      <w:rFonts w:eastAsiaTheme="minorEastAsia"/>
                      <w:color w:val="000000" w:themeColor="text1"/>
                      <w:sz w:val="21"/>
                      <w:szCs w:val="21"/>
                    </w:rPr>
                    <w:t>.02</w:t>
                  </w:r>
                </w:p>
              </w:tc>
              <w:tc>
                <w:tcPr>
                  <w:tcW w:w="1171" w:type="pct"/>
                  <w:vAlign w:val="center"/>
                </w:tcPr>
                <w:p w14:paraId="3D90064A" w14:textId="53BCA169"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0</w:t>
                  </w:r>
                  <w:r>
                    <w:rPr>
                      <w:rFonts w:eastAsiaTheme="minorEastAsia"/>
                      <w:color w:val="000000" w:themeColor="text1"/>
                      <w:sz w:val="21"/>
                      <w:szCs w:val="21"/>
                    </w:rPr>
                    <w:t>.018</w:t>
                  </w:r>
                </w:p>
              </w:tc>
              <w:tc>
                <w:tcPr>
                  <w:tcW w:w="1025" w:type="pct"/>
                  <w:vAlign w:val="center"/>
                </w:tcPr>
                <w:p w14:paraId="594E1E7F" w14:textId="1A668138" w:rsidR="00613295" w:rsidRPr="00D040AA" w:rsidRDefault="00613295" w:rsidP="00A06CE5">
                  <w:pPr>
                    <w:adjustRightInd w:val="0"/>
                    <w:snapToGrid w:val="0"/>
                    <w:spacing w:line="240" w:lineRule="auto"/>
                    <w:ind w:firstLineChars="0" w:firstLine="0"/>
                    <w:jc w:val="center"/>
                    <w:rPr>
                      <w:rFonts w:eastAsiaTheme="minorEastAsia"/>
                      <w:color w:val="000000" w:themeColor="text1"/>
                      <w:sz w:val="21"/>
                      <w:szCs w:val="21"/>
                    </w:rPr>
                  </w:pPr>
                  <w:r>
                    <w:rPr>
                      <w:rFonts w:eastAsiaTheme="minorEastAsia" w:hint="eastAsia"/>
                      <w:color w:val="000000" w:themeColor="text1"/>
                      <w:sz w:val="21"/>
                      <w:szCs w:val="21"/>
                    </w:rPr>
                    <w:t>0</w:t>
                  </w:r>
                  <w:r>
                    <w:rPr>
                      <w:rFonts w:eastAsiaTheme="minorEastAsia"/>
                      <w:color w:val="000000" w:themeColor="text1"/>
                      <w:sz w:val="21"/>
                      <w:szCs w:val="21"/>
                    </w:rPr>
                    <w:t>.002</w:t>
                  </w:r>
                </w:p>
              </w:tc>
            </w:tr>
            <w:tr w:rsidR="00E15A16" w:rsidRPr="003D699B" w14:paraId="6CE7E0D3" w14:textId="77777777" w:rsidTr="00613295">
              <w:trPr>
                <w:trHeight w:val="823"/>
              </w:trPr>
              <w:tc>
                <w:tcPr>
                  <w:tcW w:w="431" w:type="pct"/>
                  <w:vMerge w:val="restart"/>
                  <w:vAlign w:val="center"/>
                </w:tcPr>
                <w:p w14:paraId="0D8A18FD" w14:textId="77777777" w:rsidR="00E15A16" w:rsidRPr="003D699B" w:rsidRDefault="00E15A16" w:rsidP="00E15A16">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固废</w:t>
                  </w:r>
                </w:p>
              </w:tc>
              <w:tc>
                <w:tcPr>
                  <w:tcW w:w="1128" w:type="pct"/>
                  <w:gridSpan w:val="2"/>
                  <w:vAlign w:val="center"/>
                </w:tcPr>
                <w:p w14:paraId="05ED6BF2" w14:textId="77777777" w:rsidR="00E15A16" w:rsidRPr="003D699B" w:rsidRDefault="00E15A16" w:rsidP="00E15A16">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生活垃圾</w:t>
                  </w:r>
                </w:p>
              </w:tc>
              <w:tc>
                <w:tcPr>
                  <w:tcW w:w="1245" w:type="pct"/>
                  <w:vAlign w:val="center"/>
                </w:tcPr>
                <w:p w14:paraId="0052CD37" w14:textId="3A778E8B" w:rsidR="00E15A16" w:rsidRPr="003D699B" w:rsidRDefault="00E15A16" w:rsidP="00E15A16">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3</w:t>
                  </w:r>
                  <w:r>
                    <w:rPr>
                      <w:rFonts w:eastAsiaTheme="minorEastAsia"/>
                      <w:sz w:val="21"/>
                      <w:szCs w:val="21"/>
                    </w:rPr>
                    <w:t>.6</w:t>
                  </w:r>
                </w:p>
              </w:tc>
              <w:tc>
                <w:tcPr>
                  <w:tcW w:w="1171" w:type="pct"/>
                  <w:vAlign w:val="center"/>
                </w:tcPr>
                <w:p w14:paraId="03976BD9" w14:textId="3FB52768" w:rsidR="00E15A16" w:rsidRPr="003D699B" w:rsidRDefault="00E15A16" w:rsidP="00E15A16">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3</w:t>
                  </w:r>
                  <w:r>
                    <w:rPr>
                      <w:rFonts w:eastAsiaTheme="minorEastAsia"/>
                      <w:sz w:val="21"/>
                      <w:szCs w:val="21"/>
                    </w:rPr>
                    <w:t>.6</w:t>
                  </w:r>
                </w:p>
              </w:tc>
              <w:tc>
                <w:tcPr>
                  <w:tcW w:w="1025" w:type="pct"/>
                  <w:vAlign w:val="center"/>
                </w:tcPr>
                <w:p w14:paraId="1FB13917" w14:textId="626F0761" w:rsidR="00E15A16" w:rsidRPr="003D699B" w:rsidRDefault="00E15A16" w:rsidP="00E15A16">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0</w:t>
                  </w:r>
                </w:p>
              </w:tc>
            </w:tr>
            <w:tr w:rsidR="00E15A16" w:rsidRPr="003D699B" w14:paraId="50F8B560" w14:textId="77777777" w:rsidTr="00613295">
              <w:trPr>
                <w:trHeight w:val="834"/>
              </w:trPr>
              <w:tc>
                <w:tcPr>
                  <w:tcW w:w="431" w:type="pct"/>
                  <w:vMerge/>
                  <w:vAlign w:val="center"/>
                </w:tcPr>
                <w:p w14:paraId="16A8E4B5" w14:textId="77777777" w:rsidR="00E15A16" w:rsidRPr="003D699B" w:rsidRDefault="00E15A16" w:rsidP="00E15A16">
                  <w:pPr>
                    <w:adjustRightInd w:val="0"/>
                    <w:snapToGrid w:val="0"/>
                    <w:spacing w:line="240" w:lineRule="auto"/>
                    <w:ind w:firstLineChars="0" w:firstLine="0"/>
                    <w:jc w:val="center"/>
                    <w:rPr>
                      <w:rFonts w:eastAsiaTheme="minorEastAsia"/>
                      <w:sz w:val="21"/>
                      <w:szCs w:val="21"/>
                    </w:rPr>
                  </w:pPr>
                </w:p>
              </w:tc>
              <w:tc>
                <w:tcPr>
                  <w:tcW w:w="1128" w:type="pct"/>
                  <w:gridSpan w:val="2"/>
                  <w:vAlign w:val="center"/>
                </w:tcPr>
                <w:p w14:paraId="685AB683" w14:textId="11D9763B" w:rsidR="00E15A16" w:rsidRPr="003D699B" w:rsidRDefault="00E15A16" w:rsidP="00E15A16">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一般工业固废</w:t>
                  </w:r>
                </w:p>
              </w:tc>
              <w:tc>
                <w:tcPr>
                  <w:tcW w:w="1245" w:type="pct"/>
                  <w:vAlign w:val="center"/>
                </w:tcPr>
                <w:p w14:paraId="7B18B9B8" w14:textId="6B0CD949" w:rsidR="00E15A16" w:rsidRPr="003D699B" w:rsidRDefault="00E6667B" w:rsidP="00E15A16">
                  <w:pPr>
                    <w:adjustRightInd w:val="0"/>
                    <w:snapToGrid w:val="0"/>
                    <w:spacing w:line="240" w:lineRule="auto"/>
                    <w:ind w:firstLineChars="0" w:firstLine="0"/>
                    <w:jc w:val="center"/>
                    <w:rPr>
                      <w:rFonts w:eastAsiaTheme="minorEastAsia"/>
                      <w:sz w:val="21"/>
                      <w:szCs w:val="21"/>
                    </w:rPr>
                  </w:pPr>
                  <w:r>
                    <w:rPr>
                      <w:rFonts w:eastAsiaTheme="minorEastAsia"/>
                      <w:sz w:val="21"/>
                      <w:szCs w:val="21"/>
                    </w:rPr>
                    <w:t>1</w:t>
                  </w:r>
                  <w:r w:rsidR="00613295">
                    <w:rPr>
                      <w:rFonts w:eastAsiaTheme="minorEastAsia"/>
                      <w:sz w:val="21"/>
                      <w:szCs w:val="21"/>
                    </w:rPr>
                    <w:t>.018</w:t>
                  </w:r>
                </w:p>
              </w:tc>
              <w:tc>
                <w:tcPr>
                  <w:tcW w:w="1171" w:type="pct"/>
                  <w:vAlign w:val="center"/>
                </w:tcPr>
                <w:p w14:paraId="7E99CAE4" w14:textId="7A62E98B" w:rsidR="00E15A16" w:rsidRPr="003D699B" w:rsidRDefault="00E6667B" w:rsidP="00E15A16">
                  <w:pPr>
                    <w:adjustRightInd w:val="0"/>
                    <w:snapToGrid w:val="0"/>
                    <w:spacing w:line="240" w:lineRule="auto"/>
                    <w:ind w:firstLineChars="0" w:firstLine="0"/>
                    <w:jc w:val="center"/>
                    <w:rPr>
                      <w:rFonts w:eastAsiaTheme="minorEastAsia"/>
                      <w:sz w:val="21"/>
                      <w:szCs w:val="21"/>
                    </w:rPr>
                  </w:pPr>
                  <w:r>
                    <w:rPr>
                      <w:rFonts w:eastAsiaTheme="minorEastAsia"/>
                      <w:sz w:val="21"/>
                      <w:szCs w:val="21"/>
                    </w:rPr>
                    <w:t>1</w:t>
                  </w:r>
                  <w:r w:rsidR="00613295">
                    <w:rPr>
                      <w:rFonts w:eastAsiaTheme="minorEastAsia"/>
                      <w:sz w:val="21"/>
                      <w:szCs w:val="21"/>
                    </w:rPr>
                    <w:t>.018</w:t>
                  </w:r>
                </w:p>
              </w:tc>
              <w:tc>
                <w:tcPr>
                  <w:tcW w:w="1025" w:type="pct"/>
                  <w:vAlign w:val="center"/>
                </w:tcPr>
                <w:p w14:paraId="20AE1217" w14:textId="587AF126" w:rsidR="00E15A16" w:rsidRPr="003D699B" w:rsidRDefault="00E15A16" w:rsidP="00E15A16">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0</w:t>
                  </w:r>
                </w:p>
              </w:tc>
            </w:tr>
            <w:tr w:rsidR="00E15A16" w:rsidRPr="003D699B" w14:paraId="7D42288E" w14:textId="77777777" w:rsidTr="00613295">
              <w:trPr>
                <w:trHeight w:val="846"/>
              </w:trPr>
              <w:tc>
                <w:tcPr>
                  <w:tcW w:w="431" w:type="pct"/>
                  <w:vMerge/>
                  <w:vAlign w:val="center"/>
                </w:tcPr>
                <w:p w14:paraId="7053067A" w14:textId="77777777" w:rsidR="00E15A16" w:rsidRPr="003D699B" w:rsidRDefault="00E15A16" w:rsidP="00E15A16">
                  <w:pPr>
                    <w:adjustRightInd w:val="0"/>
                    <w:snapToGrid w:val="0"/>
                    <w:spacing w:line="240" w:lineRule="auto"/>
                    <w:ind w:firstLineChars="0" w:firstLine="0"/>
                    <w:jc w:val="center"/>
                    <w:rPr>
                      <w:rFonts w:eastAsiaTheme="minorEastAsia"/>
                      <w:sz w:val="21"/>
                      <w:szCs w:val="21"/>
                    </w:rPr>
                  </w:pPr>
                </w:p>
              </w:tc>
              <w:tc>
                <w:tcPr>
                  <w:tcW w:w="1128" w:type="pct"/>
                  <w:gridSpan w:val="2"/>
                  <w:vAlign w:val="center"/>
                </w:tcPr>
                <w:p w14:paraId="3C2C7806" w14:textId="4983B15B" w:rsidR="00E15A16" w:rsidRPr="003D699B" w:rsidRDefault="00E15A16" w:rsidP="00E15A16">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危险废物</w:t>
                  </w:r>
                </w:p>
              </w:tc>
              <w:tc>
                <w:tcPr>
                  <w:tcW w:w="1245" w:type="pct"/>
                  <w:vAlign w:val="center"/>
                </w:tcPr>
                <w:p w14:paraId="110541D8" w14:textId="74D9F693" w:rsidR="00E15A16" w:rsidRPr="00C61F23" w:rsidRDefault="008274E2" w:rsidP="00E15A16">
                  <w:pPr>
                    <w:adjustRightInd w:val="0"/>
                    <w:snapToGrid w:val="0"/>
                    <w:spacing w:line="240" w:lineRule="auto"/>
                    <w:ind w:firstLineChars="0" w:firstLine="0"/>
                    <w:jc w:val="center"/>
                    <w:rPr>
                      <w:rFonts w:eastAsiaTheme="minorEastAsia"/>
                      <w:color w:val="000000" w:themeColor="text1"/>
                      <w:sz w:val="21"/>
                      <w:szCs w:val="21"/>
                    </w:rPr>
                  </w:pPr>
                  <w:r>
                    <w:rPr>
                      <w:rFonts w:eastAsiaTheme="minorEastAsia"/>
                      <w:color w:val="000000" w:themeColor="text1"/>
                      <w:sz w:val="21"/>
                      <w:szCs w:val="21"/>
                    </w:rPr>
                    <w:t>2.0</w:t>
                  </w:r>
                  <w:r w:rsidR="006456EC">
                    <w:rPr>
                      <w:rFonts w:eastAsiaTheme="minorEastAsia"/>
                      <w:color w:val="000000" w:themeColor="text1"/>
                      <w:sz w:val="21"/>
                      <w:szCs w:val="21"/>
                    </w:rPr>
                    <w:t>91</w:t>
                  </w:r>
                </w:p>
              </w:tc>
              <w:tc>
                <w:tcPr>
                  <w:tcW w:w="1171" w:type="pct"/>
                  <w:vAlign w:val="center"/>
                </w:tcPr>
                <w:p w14:paraId="11BBAFC6" w14:textId="6995F41B" w:rsidR="00E15A16" w:rsidRPr="00C61F23" w:rsidRDefault="008274E2" w:rsidP="00E15A16">
                  <w:pPr>
                    <w:adjustRightInd w:val="0"/>
                    <w:snapToGrid w:val="0"/>
                    <w:spacing w:line="240" w:lineRule="auto"/>
                    <w:ind w:firstLineChars="0" w:firstLine="0"/>
                    <w:jc w:val="center"/>
                    <w:rPr>
                      <w:rFonts w:eastAsiaTheme="minorEastAsia"/>
                      <w:color w:val="000000" w:themeColor="text1"/>
                      <w:sz w:val="21"/>
                      <w:szCs w:val="21"/>
                    </w:rPr>
                  </w:pPr>
                  <w:r>
                    <w:rPr>
                      <w:rFonts w:eastAsiaTheme="minorEastAsia"/>
                      <w:color w:val="000000" w:themeColor="text1"/>
                      <w:sz w:val="21"/>
                      <w:szCs w:val="21"/>
                    </w:rPr>
                    <w:t>2.0</w:t>
                  </w:r>
                  <w:r w:rsidR="006456EC">
                    <w:rPr>
                      <w:rFonts w:eastAsiaTheme="minorEastAsia"/>
                      <w:color w:val="000000" w:themeColor="text1"/>
                      <w:sz w:val="21"/>
                      <w:szCs w:val="21"/>
                    </w:rPr>
                    <w:t>91</w:t>
                  </w:r>
                </w:p>
              </w:tc>
              <w:tc>
                <w:tcPr>
                  <w:tcW w:w="1025" w:type="pct"/>
                  <w:vAlign w:val="center"/>
                </w:tcPr>
                <w:p w14:paraId="4FEE1FAE" w14:textId="7F8221A2" w:rsidR="00E15A16" w:rsidRPr="003D699B" w:rsidRDefault="00E15A16" w:rsidP="00E15A16">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0</w:t>
                  </w:r>
                </w:p>
              </w:tc>
            </w:tr>
          </w:tbl>
          <w:bookmarkEnd w:id="12"/>
          <w:p w14:paraId="71A134D5" w14:textId="3AE0C2A1" w:rsidR="004C4691" w:rsidRDefault="004C4691" w:rsidP="004C4691">
            <w:pPr>
              <w:ind w:firstLine="480"/>
              <w:rPr>
                <w:bCs/>
                <w:sz w:val="21"/>
                <w:szCs w:val="21"/>
              </w:rPr>
            </w:pPr>
            <w:r>
              <w:rPr>
                <w:rFonts w:hint="eastAsia"/>
                <w:bCs/>
                <w:szCs w:val="21"/>
              </w:rPr>
              <w:t>大气污</w:t>
            </w:r>
            <w:r w:rsidRPr="002657D6">
              <w:rPr>
                <w:rFonts w:hint="eastAsia"/>
                <w:bCs/>
                <w:szCs w:val="21"/>
              </w:rPr>
              <w:t>染物总量控制指标</w:t>
            </w:r>
            <w:r w:rsidRPr="00D040AA">
              <w:rPr>
                <w:rFonts w:hint="eastAsia"/>
                <w:bCs/>
                <w:color w:val="000000" w:themeColor="text1"/>
                <w:szCs w:val="21"/>
              </w:rPr>
              <w:t>：</w:t>
            </w:r>
            <w:r w:rsidRPr="00D040AA">
              <w:rPr>
                <w:rFonts w:hint="eastAsia"/>
                <w:color w:val="000000" w:themeColor="text1"/>
                <w:szCs w:val="21"/>
              </w:rPr>
              <w:t>非甲烷总烃</w:t>
            </w:r>
            <w:r w:rsidRPr="00D040AA">
              <w:rPr>
                <w:rFonts w:hint="eastAsia"/>
                <w:bCs/>
                <w:color w:val="000000" w:themeColor="text1"/>
                <w:szCs w:val="21"/>
              </w:rPr>
              <w:t>：</w:t>
            </w:r>
            <w:r w:rsidR="002657D6" w:rsidRPr="00D040AA">
              <w:rPr>
                <w:bCs/>
                <w:color w:val="000000" w:themeColor="text1"/>
                <w:szCs w:val="21"/>
              </w:rPr>
              <w:t>0.0</w:t>
            </w:r>
            <w:r w:rsidR="00D040AA" w:rsidRPr="00D040AA">
              <w:rPr>
                <w:bCs/>
                <w:color w:val="000000" w:themeColor="text1"/>
                <w:szCs w:val="21"/>
              </w:rPr>
              <w:t>02</w:t>
            </w:r>
            <w:r w:rsidRPr="00D040AA">
              <w:rPr>
                <w:bCs/>
                <w:color w:val="000000" w:themeColor="text1"/>
                <w:szCs w:val="21"/>
              </w:rPr>
              <w:t>t/a</w:t>
            </w:r>
            <w:r w:rsidRPr="00D040AA">
              <w:rPr>
                <w:rFonts w:hint="eastAsia"/>
                <w:bCs/>
                <w:color w:val="000000" w:themeColor="text1"/>
                <w:szCs w:val="21"/>
              </w:rPr>
              <w:t>，其中无组织排放</w:t>
            </w:r>
            <w:r w:rsidRPr="00D040AA">
              <w:rPr>
                <w:bCs/>
                <w:color w:val="000000" w:themeColor="text1"/>
                <w:szCs w:val="21"/>
              </w:rPr>
              <w:t>0.0</w:t>
            </w:r>
            <w:r w:rsidR="00D040AA" w:rsidRPr="00D040AA">
              <w:rPr>
                <w:bCs/>
                <w:color w:val="000000" w:themeColor="text1"/>
                <w:szCs w:val="21"/>
              </w:rPr>
              <w:t>0</w:t>
            </w:r>
            <w:r w:rsidR="002657D6" w:rsidRPr="00D040AA">
              <w:rPr>
                <w:bCs/>
                <w:color w:val="000000" w:themeColor="text1"/>
                <w:szCs w:val="21"/>
              </w:rPr>
              <w:t>1</w:t>
            </w:r>
            <w:r w:rsidRPr="00D040AA">
              <w:rPr>
                <w:bCs/>
                <w:color w:val="000000" w:themeColor="text1"/>
                <w:szCs w:val="21"/>
              </w:rPr>
              <w:t>t/a</w:t>
            </w:r>
            <w:r w:rsidRPr="00D040AA">
              <w:rPr>
                <w:rFonts w:hint="eastAsia"/>
                <w:bCs/>
                <w:color w:val="000000" w:themeColor="text1"/>
                <w:szCs w:val="21"/>
              </w:rPr>
              <w:t>，有组织排放</w:t>
            </w:r>
            <w:r w:rsidRPr="00D040AA">
              <w:rPr>
                <w:bCs/>
                <w:color w:val="000000" w:themeColor="text1"/>
                <w:szCs w:val="21"/>
              </w:rPr>
              <w:t>0.0</w:t>
            </w:r>
            <w:r w:rsidR="002657D6" w:rsidRPr="00D040AA">
              <w:rPr>
                <w:bCs/>
                <w:color w:val="000000" w:themeColor="text1"/>
                <w:szCs w:val="21"/>
              </w:rPr>
              <w:t>0</w:t>
            </w:r>
            <w:r w:rsidR="00D040AA" w:rsidRPr="00D040AA">
              <w:rPr>
                <w:bCs/>
                <w:color w:val="000000" w:themeColor="text1"/>
                <w:szCs w:val="21"/>
              </w:rPr>
              <w:t>1</w:t>
            </w:r>
            <w:r w:rsidRPr="00D040AA">
              <w:rPr>
                <w:bCs/>
                <w:color w:val="000000" w:themeColor="text1"/>
                <w:szCs w:val="21"/>
              </w:rPr>
              <w:t>t/a</w:t>
            </w:r>
            <w:r w:rsidR="00613295">
              <w:rPr>
                <w:rFonts w:hint="eastAsia"/>
                <w:bCs/>
                <w:color w:val="000000" w:themeColor="text1"/>
                <w:szCs w:val="21"/>
              </w:rPr>
              <w:t>；无组织颗粒物排放</w:t>
            </w:r>
            <w:r w:rsidR="00613295">
              <w:rPr>
                <w:rFonts w:hint="eastAsia"/>
                <w:bCs/>
                <w:color w:val="000000" w:themeColor="text1"/>
                <w:szCs w:val="21"/>
              </w:rPr>
              <w:t>0</w:t>
            </w:r>
            <w:r w:rsidR="00613295">
              <w:rPr>
                <w:bCs/>
                <w:color w:val="000000" w:themeColor="text1"/>
                <w:szCs w:val="21"/>
              </w:rPr>
              <w:t>.002</w:t>
            </w:r>
            <w:r w:rsidR="00613295">
              <w:rPr>
                <w:rFonts w:hint="eastAsia"/>
                <w:bCs/>
                <w:color w:val="000000" w:themeColor="text1"/>
                <w:szCs w:val="21"/>
              </w:rPr>
              <w:t>t</w:t>
            </w:r>
            <w:r w:rsidR="00613295">
              <w:rPr>
                <w:bCs/>
                <w:color w:val="000000" w:themeColor="text1"/>
                <w:szCs w:val="21"/>
              </w:rPr>
              <w:t>/</w:t>
            </w:r>
            <w:r w:rsidR="00613295">
              <w:rPr>
                <w:rFonts w:hint="eastAsia"/>
                <w:bCs/>
                <w:color w:val="000000" w:themeColor="text1"/>
                <w:szCs w:val="21"/>
              </w:rPr>
              <w:t>a</w:t>
            </w:r>
            <w:r w:rsidR="00613295">
              <w:rPr>
                <w:rFonts w:hint="eastAsia"/>
                <w:bCs/>
                <w:color w:val="000000" w:themeColor="text1"/>
                <w:szCs w:val="21"/>
              </w:rPr>
              <w:t>。</w:t>
            </w:r>
          </w:p>
          <w:p w14:paraId="5074CD7C" w14:textId="60B4A0B5" w:rsidR="004C4691" w:rsidRDefault="004C4691" w:rsidP="004C4691">
            <w:pPr>
              <w:ind w:firstLine="480"/>
              <w:rPr>
                <w:bCs/>
                <w:szCs w:val="21"/>
              </w:rPr>
            </w:pPr>
            <w:r>
              <w:rPr>
                <w:rFonts w:hint="eastAsia"/>
                <w:bCs/>
                <w:szCs w:val="21"/>
              </w:rPr>
              <w:t>水污染物接管总量控制指标：本</w:t>
            </w:r>
            <w:r>
              <w:rPr>
                <w:rFonts w:eastAsiaTheme="minorEastAsia" w:hint="eastAsia"/>
                <w:color w:val="000000" w:themeColor="text1"/>
              </w:rPr>
              <w:t>项目不涉及生产废水产生，生活污水经化粪池预处理后用于周边农田施肥，不外排。</w:t>
            </w:r>
          </w:p>
          <w:p w14:paraId="2BFBDC80" w14:textId="5501A95D" w:rsidR="004C4691" w:rsidRDefault="004C4691" w:rsidP="004C4691">
            <w:pPr>
              <w:ind w:firstLine="480"/>
              <w:rPr>
                <w:bCs/>
                <w:szCs w:val="21"/>
              </w:rPr>
            </w:pPr>
            <w:r>
              <w:rPr>
                <w:rFonts w:hint="eastAsia"/>
                <w:bCs/>
                <w:szCs w:val="21"/>
              </w:rPr>
              <w:t>本项目产生的各类固体废弃物均得到妥善处理处置，排放总量为零</w:t>
            </w:r>
            <w:r w:rsidR="00C272A4">
              <w:rPr>
                <w:rFonts w:hint="eastAsia"/>
                <w:bCs/>
                <w:szCs w:val="21"/>
              </w:rPr>
              <w:t>，无需</w:t>
            </w:r>
            <w:r>
              <w:rPr>
                <w:rFonts w:hint="eastAsia"/>
                <w:bCs/>
                <w:szCs w:val="21"/>
              </w:rPr>
              <w:t>申请总量。</w:t>
            </w:r>
          </w:p>
          <w:p w14:paraId="52114327" w14:textId="5E83B02E" w:rsidR="006155C4" w:rsidRDefault="00282F63" w:rsidP="00282F63">
            <w:pPr>
              <w:autoSpaceDE w:val="0"/>
              <w:autoSpaceDN w:val="0"/>
              <w:adjustRightInd w:val="0"/>
              <w:snapToGrid w:val="0"/>
              <w:ind w:firstLine="480"/>
              <w:jc w:val="both"/>
              <w:rPr>
                <w:rFonts w:eastAsiaTheme="minorEastAsia"/>
                <w:color w:val="000000" w:themeColor="text1"/>
                <w:kern w:val="0"/>
              </w:rPr>
            </w:pPr>
            <w:r w:rsidRPr="002E18EA">
              <w:rPr>
                <w:rFonts w:eastAsiaTheme="minorEastAsia"/>
                <w:color w:val="000000" w:themeColor="text1"/>
                <w:kern w:val="0"/>
              </w:rPr>
              <w:t>根据《国民经济行业分类》（</w:t>
            </w:r>
            <w:r w:rsidRPr="002E18EA">
              <w:rPr>
                <w:rFonts w:eastAsiaTheme="minorEastAsia"/>
                <w:color w:val="000000" w:themeColor="text1"/>
                <w:kern w:val="0"/>
              </w:rPr>
              <w:t>GB/T4754-2017</w:t>
            </w:r>
            <w:r w:rsidRPr="002E18EA">
              <w:rPr>
                <w:rFonts w:eastAsiaTheme="minorEastAsia"/>
                <w:color w:val="000000" w:themeColor="text1"/>
                <w:kern w:val="0"/>
              </w:rPr>
              <w:t>），本项目属于</w:t>
            </w:r>
            <w:r w:rsidR="00C272A4" w:rsidRPr="00DA746B">
              <w:rPr>
                <w:rFonts w:eastAsiaTheme="minorEastAsia" w:hint="eastAsia"/>
              </w:rPr>
              <w:t>C</w:t>
            </w:r>
            <w:r w:rsidR="00C272A4" w:rsidRPr="00DA746B">
              <w:rPr>
                <w:rFonts w:eastAsiaTheme="minorEastAsia"/>
              </w:rPr>
              <w:t>3061</w:t>
            </w:r>
            <w:r w:rsidR="00C272A4">
              <w:rPr>
                <w:rFonts w:eastAsiaTheme="minorEastAsia"/>
              </w:rPr>
              <w:t xml:space="preserve"> </w:t>
            </w:r>
            <w:r w:rsidR="00C272A4" w:rsidRPr="00DA746B">
              <w:rPr>
                <w:rFonts w:eastAsiaTheme="minorEastAsia" w:hint="eastAsia"/>
              </w:rPr>
              <w:t>玻璃纤维及制品制造</w:t>
            </w:r>
            <w:r w:rsidRPr="002E18EA">
              <w:rPr>
                <w:rFonts w:eastAsiaTheme="minorEastAsia"/>
                <w:color w:val="000000" w:themeColor="text1"/>
                <w:kern w:val="0"/>
              </w:rPr>
              <w:t>，对照《固定污染源排污许可分类管理名录》（</w:t>
            </w:r>
            <w:r w:rsidRPr="002E18EA">
              <w:rPr>
                <w:rFonts w:eastAsiaTheme="minorEastAsia"/>
                <w:color w:val="000000" w:themeColor="text1"/>
                <w:kern w:val="0"/>
              </w:rPr>
              <w:t>2019</w:t>
            </w:r>
            <w:r w:rsidRPr="002E18EA">
              <w:rPr>
                <w:rFonts w:eastAsiaTheme="minorEastAsia"/>
                <w:color w:val="000000" w:themeColor="text1"/>
                <w:kern w:val="0"/>
              </w:rPr>
              <w:t>年版），</w:t>
            </w:r>
            <w:r w:rsidRPr="00E06FD6">
              <w:rPr>
                <w:rFonts w:eastAsiaTheme="minorEastAsia"/>
                <w:color w:val="000000" w:themeColor="text1"/>
                <w:kern w:val="0"/>
              </w:rPr>
              <w:t>本项目属于</w:t>
            </w:r>
            <w:r w:rsidR="00E06FD6">
              <w:rPr>
                <w:rFonts w:eastAsiaTheme="minorEastAsia" w:hint="eastAsia"/>
                <w:color w:val="000000" w:themeColor="text1"/>
                <w:kern w:val="0"/>
              </w:rPr>
              <w:t>“二十五</w:t>
            </w:r>
            <w:r w:rsidR="00E06FD6" w:rsidRPr="00E06FD6">
              <w:rPr>
                <w:rFonts w:eastAsiaTheme="minorEastAsia"/>
                <w:color w:val="000000" w:themeColor="text1"/>
                <w:kern w:val="0"/>
              </w:rPr>
              <w:t>、</w:t>
            </w:r>
            <w:r w:rsidR="00E06FD6">
              <w:rPr>
                <w:rFonts w:eastAsiaTheme="minorEastAsia" w:hint="eastAsia"/>
                <w:color w:val="000000" w:themeColor="text1"/>
                <w:kern w:val="0"/>
              </w:rPr>
              <w:t>非金属矿物制品业—玻璃纤维和玻璃纤维增强塑料制品制造—其他”</w:t>
            </w:r>
            <w:r w:rsidRPr="002E18EA">
              <w:rPr>
                <w:rFonts w:eastAsiaTheme="minorEastAsia"/>
                <w:color w:val="000000" w:themeColor="text1"/>
                <w:kern w:val="0"/>
              </w:rPr>
              <w:t>，应实施登记管理，企业应及时在全国排污许可证管理信息平台填报排污登记表，登记基本信息、污染物排放去向、执行的污染物排放标准以及采取的污染防治措施等信息。</w:t>
            </w:r>
          </w:p>
          <w:p w14:paraId="29964EBC" w14:textId="53D4D875" w:rsidR="00F13EB8" w:rsidRPr="00F13EB8" w:rsidRDefault="00F13EB8" w:rsidP="00F13EB8">
            <w:pPr>
              <w:pStyle w:val="3"/>
              <w:ind w:firstLineChars="0" w:firstLine="0"/>
            </w:pPr>
          </w:p>
        </w:tc>
      </w:tr>
    </w:tbl>
    <w:p w14:paraId="084245B0" w14:textId="77777777" w:rsidR="00613295" w:rsidRDefault="00613295" w:rsidP="00FE19A5">
      <w:pPr>
        <w:pStyle w:val="afff1"/>
        <w:jc w:val="center"/>
        <w:rPr>
          <w:rFonts w:eastAsiaTheme="minorEastAsia"/>
        </w:rPr>
      </w:pPr>
    </w:p>
    <w:p w14:paraId="4D2EA80F" w14:textId="719F530E" w:rsidR="00FE19A5" w:rsidRDefault="00FE19A5" w:rsidP="00FE19A5">
      <w:pPr>
        <w:pStyle w:val="afff1"/>
        <w:jc w:val="center"/>
        <w:rPr>
          <w:rFonts w:eastAsiaTheme="minorEastAsia"/>
        </w:rPr>
      </w:pPr>
      <w:r>
        <w:rPr>
          <w:rFonts w:eastAsiaTheme="minorEastAsia" w:hint="eastAsia"/>
        </w:rPr>
        <w:lastRenderedPageBreak/>
        <w:t>四、主要环境影响和保护措施</w:t>
      </w:r>
    </w:p>
    <w:tbl>
      <w:tblPr>
        <w:tblStyle w:val="aff5"/>
        <w:tblW w:w="9923" w:type="dxa"/>
        <w:tblInd w:w="-601" w:type="dxa"/>
        <w:tblLayout w:type="fixed"/>
        <w:tblLook w:val="04A0" w:firstRow="1" w:lastRow="0" w:firstColumn="1" w:lastColumn="0" w:noHBand="0" w:noVBand="1"/>
      </w:tblPr>
      <w:tblGrid>
        <w:gridCol w:w="993"/>
        <w:gridCol w:w="8930"/>
      </w:tblGrid>
      <w:tr w:rsidR="000403E2" w14:paraId="0ED14229" w14:textId="77777777" w:rsidTr="00E205F3">
        <w:trPr>
          <w:trHeight w:val="2622"/>
        </w:trPr>
        <w:tc>
          <w:tcPr>
            <w:tcW w:w="993" w:type="dxa"/>
            <w:vAlign w:val="center"/>
          </w:tcPr>
          <w:p w14:paraId="2E1FA9FB" w14:textId="77777777" w:rsidR="00873FF2" w:rsidRPr="00873FF2" w:rsidRDefault="00873FF2" w:rsidP="00873FF2">
            <w:pPr>
              <w:pStyle w:val="afff0"/>
              <w:rPr>
                <w:rFonts w:eastAsiaTheme="minorEastAsia"/>
                <w:b/>
                <w:bCs/>
              </w:rPr>
            </w:pPr>
            <w:r w:rsidRPr="00873FF2">
              <w:rPr>
                <w:rFonts w:eastAsiaTheme="minorEastAsia" w:hint="eastAsia"/>
                <w:b/>
                <w:bCs/>
              </w:rPr>
              <w:t>施工</w:t>
            </w:r>
          </w:p>
          <w:p w14:paraId="0FC8C16D" w14:textId="77777777" w:rsidR="00873FF2" w:rsidRPr="00873FF2" w:rsidRDefault="00873FF2" w:rsidP="00873FF2">
            <w:pPr>
              <w:pStyle w:val="afff0"/>
              <w:rPr>
                <w:rFonts w:eastAsiaTheme="minorEastAsia"/>
                <w:b/>
                <w:bCs/>
              </w:rPr>
            </w:pPr>
            <w:r w:rsidRPr="00873FF2">
              <w:rPr>
                <w:rFonts w:eastAsiaTheme="minorEastAsia" w:hint="eastAsia"/>
                <w:b/>
                <w:bCs/>
              </w:rPr>
              <w:t>期环</w:t>
            </w:r>
          </w:p>
          <w:p w14:paraId="23B131C4" w14:textId="77777777" w:rsidR="00873FF2" w:rsidRPr="00873FF2" w:rsidRDefault="00873FF2" w:rsidP="00873FF2">
            <w:pPr>
              <w:pStyle w:val="afff0"/>
              <w:rPr>
                <w:rFonts w:eastAsiaTheme="minorEastAsia"/>
                <w:b/>
                <w:bCs/>
              </w:rPr>
            </w:pPr>
            <w:r w:rsidRPr="00873FF2">
              <w:rPr>
                <w:rFonts w:eastAsiaTheme="minorEastAsia" w:hint="eastAsia"/>
                <w:b/>
                <w:bCs/>
              </w:rPr>
              <w:t>境保</w:t>
            </w:r>
          </w:p>
          <w:p w14:paraId="5FCEE466" w14:textId="77777777" w:rsidR="00873FF2" w:rsidRPr="00873FF2" w:rsidRDefault="00873FF2" w:rsidP="00873FF2">
            <w:pPr>
              <w:pStyle w:val="afff0"/>
              <w:rPr>
                <w:rFonts w:eastAsiaTheme="minorEastAsia"/>
                <w:b/>
                <w:bCs/>
              </w:rPr>
            </w:pPr>
            <w:r w:rsidRPr="00873FF2">
              <w:rPr>
                <w:rFonts w:eastAsiaTheme="minorEastAsia" w:hint="eastAsia"/>
                <w:b/>
                <w:bCs/>
              </w:rPr>
              <w:t>护</w:t>
            </w:r>
            <w:proofErr w:type="gramStart"/>
            <w:r w:rsidRPr="00873FF2">
              <w:rPr>
                <w:rFonts w:eastAsiaTheme="minorEastAsia" w:hint="eastAsia"/>
                <w:b/>
                <w:bCs/>
              </w:rPr>
              <w:t>措</w:t>
            </w:r>
            <w:proofErr w:type="gramEnd"/>
          </w:p>
          <w:p w14:paraId="0BA6E586" w14:textId="1F1CFFBD" w:rsidR="000403E2" w:rsidRDefault="00873FF2" w:rsidP="00873FF2">
            <w:pPr>
              <w:pStyle w:val="afff0"/>
              <w:rPr>
                <w:rFonts w:eastAsiaTheme="minorEastAsia"/>
              </w:rPr>
            </w:pPr>
            <w:r w:rsidRPr="00873FF2">
              <w:rPr>
                <w:rFonts w:eastAsiaTheme="minorEastAsia" w:hint="eastAsia"/>
                <w:b/>
                <w:bCs/>
              </w:rPr>
              <w:t>施</w:t>
            </w:r>
          </w:p>
        </w:tc>
        <w:tc>
          <w:tcPr>
            <w:tcW w:w="8930" w:type="dxa"/>
            <w:vAlign w:val="center"/>
          </w:tcPr>
          <w:p w14:paraId="1CC00D77" w14:textId="021E4660" w:rsidR="000403E2" w:rsidRPr="008E209A" w:rsidRDefault="008E209A" w:rsidP="008E209A">
            <w:pPr>
              <w:autoSpaceDE w:val="0"/>
              <w:autoSpaceDN w:val="0"/>
              <w:adjustRightInd w:val="0"/>
              <w:snapToGrid w:val="0"/>
              <w:ind w:firstLine="480"/>
              <w:jc w:val="both"/>
              <w:rPr>
                <w:rFonts w:eastAsiaTheme="minorEastAsia"/>
              </w:rPr>
            </w:pPr>
            <w:r>
              <w:rPr>
                <w:rFonts w:eastAsiaTheme="minorEastAsia" w:hint="eastAsia"/>
                <w:kern w:val="0"/>
              </w:rPr>
              <w:t>本项目</w:t>
            </w:r>
            <w:r w:rsidRPr="002B67B9">
              <w:rPr>
                <w:rFonts w:eastAsiaTheme="minorEastAsia" w:hint="eastAsia"/>
                <w:kern w:val="0"/>
              </w:rPr>
              <w:t>租赁</w:t>
            </w:r>
            <w:r>
              <w:rPr>
                <w:rFonts w:eastAsiaTheme="minorEastAsia" w:hint="eastAsia"/>
                <w:kern w:val="0"/>
              </w:rPr>
              <w:t>江苏众联服装制造有限公司标准</w:t>
            </w:r>
            <w:r w:rsidRPr="002B67B9">
              <w:rPr>
                <w:rFonts w:eastAsiaTheme="minorEastAsia" w:hint="eastAsia"/>
                <w:kern w:val="0"/>
              </w:rPr>
              <w:t>厂房建设</w:t>
            </w:r>
            <w:r>
              <w:rPr>
                <w:rFonts w:eastAsiaTheme="minorEastAsia" w:hint="eastAsia"/>
                <w:kern w:val="0"/>
              </w:rPr>
              <w:t>耐高温材料生产</w:t>
            </w:r>
            <w:r w:rsidRPr="002B67B9">
              <w:rPr>
                <w:rFonts w:eastAsiaTheme="minorEastAsia" w:hint="eastAsia"/>
                <w:kern w:val="0"/>
              </w:rPr>
              <w:t>项目</w:t>
            </w:r>
            <w:r>
              <w:rPr>
                <w:rFonts w:eastAsiaTheme="minorEastAsia" w:hint="eastAsia"/>
                <w:kern w:val="0"/>
              </w:rPr>
              <w:t>，</w:t>
            </w:r>
            <w:r w:rsidR="00873FF2" w:rsidRPr="000165D2">
              <w:rPr>
                <w:rFonts w:eastAsiaTheme="minorEastAsia"/>
              </w:rPr>
              <w:t>无需土建施工，企业施工期较短，施工期建设内容主要设备和辅助设施安装，由于没有土建施工，不产生土建施工的相关环境影响如噪声和扬尘等污染问题，故</w:t>
            </w:r>
            <w:r w:rsidR="00873FF2" w:rsidRPr="000165D2">
              <w:rPr>
                <w:rFonts w:eastAsiaTheme="minorEastAsia" w:hint="eastAsia"/>
              </w:rPr>
              <w:t>无需开展施工期工程分析与环境影响分析。</w:t>
            </w:r>
          </w:p>
        </w:tc>
      </w:tr>
      <w:tr w:rsidR="000403E2" w14:paraId="5391CD5A" w14:textId="77777777" w:rsidTr="00EA4A2E">
        <w:tc>
          <w:tcPr>
            <w:tcW w:w="993" w:type="dxa"/>
            <w:vAlign w:val="center"/>
          </w:tcPr>
          <w:p w14:paraId="25E38B86" w14:textId="77777777" w:rsidR="00873FF2" w:rsidRPr="00873FF2" w:rsidRDefault="00873FF2" w:rsidP="00873FF2">
            <w:pPr>
              <w:pStyle w:val="afff0"/>
              <w:rPr>
                <w:rFonts w:eastAsiaTheme="minorEastAsia"/>
                <w:b/>
                <w:bCs/>
              </w:rPr>
            </w:pPr>
            <w:r w:rsidRPr="00873FF2">
              <w:rPr>
                <w:rFonts w:eastAsiaTheme="minorEastAsia" w:hint="eastAsia"/>
                <w:b/>
                <w:bCs/>
              </w:rPr>
              <w:t>运营</w:t>
            </w:r>
          </w:p>
          <w:p w14:paraId="256C6CC5" w14:textId="77777777" w:rsidR="00873FF2" w:rsidRPr="00873FF2" w:rsidRDefault="00873FF2" w:rsidP="00873FF2">
            <w:pPr>
              <w:pStyle w:val="afff0"/>
              <w:rPr>
                <w:rFonts w:eastAsiaTheme="minorEastAsia"/>
                <w:b/>
                <w:bCs/>
              </w:rPr>
            </w:pPr>
            <w:r w:rsidRPr="00873FF2">
              <w:rPr>
                <w:rFonts w:eastAsiaTheme="minorEastAsia" w:hint="eastAsia"/>
                <w:b/>
                <w:bCs/>
              </w:rPr>
              <w:t>期环</w:t>
            </w:r>
          </w:p>
          <w:p w14:paraId="4B959A48" w14:textId="77777777" w:rsidR="00873FF2" w:rsidRPr="00873FF2" w:rsidRDefault="00873FF2" w:rsidP="00873FF2">
            <w:pPr>
              <w:pStyle w:val="afff0"/>
              <w:rPr>
                <w:rFonts w:eastAsiaTheme="minorEastAsia"/>
                <w:b/>
                <w:bCs/>
              </w:rPr>
            </w:pPr>
            <w:r w:rsidRPr="00873FF2">
              <w:rPr>
                <w:rFonts w:eastAsiaTheme="minorEastAsia" w:hint="eastAsia"/>
                <w:b/>
                <w:bCs/>
              </w:rPr>
              <w:t>境影</w:t>
            </w:r>
          </w:p>
          <w:p w14:paraId="454C9865" w14:textId="45B6BB7A" w:rsidR="00873FF2" w:rsidRPr="00873FF2" w:rsidRDefault="00873FF2" w:rsidP="00873FF2">
            <w:pPr>
              <w:pStyle w:val="afff0"/>
              <w:rPr>
                <w:rFonts w:eastAsiaTheme="minorEastAsia"/>
                <w:b/>
                <w:bCs/>
              </w:rPr>
            </w:pPr>
            <w:r w:rsidRPr="00873FF2">
              <w:rPr>
                <w:rFonts w:eastAsiaTheme="minorEastAsia" w:hint="eastAsia"/>
                <w:b/>
                <w:bCs/>
              </w:rPr>
              <w:t>响</w:t>
            </w:r>
            <w:proofErr w:type="gramStart"/>
            <w:r w:rsidRPr="00873FF2">
              <w:rPr>
                <w:rFonts w:eastAsiaTheme="minorEastAsia" w:hint="eastAsia"/>
                <w:b/>
                <w:bCs/>
              </w:rPr>
              <w:t>和</w:t>
            </w:r>
            <w:proofErr w:type="gramEnd"/>
          </w:p>
          <w:p w14:paraId="267F252C" w14:textId="77777777" w:rsidR="00873FF2" w:rsidRPr="00873FF2" w:rsidRDefault="00873FF2" w:rsidP="00873FF2">
            <w:pPr>
              <w:pStyle w:val="afff0"/>
              <w:rPr>
                <w:rFonts w:eastAsiaTheme="minorEastAsia"/>
                <w:b/>
                <w:bCs/>
              </w:rPr>
            </w:pPr>
            <w:r w:rsidRPr="00873FF2">
              <w:rPr>
                <w:rFonts w:eastAsiaTheme="minorEastAsia" w:hint="eastAsia"/>
                <w:b/>
                <w:bCs/>
              </w:rPr>
              <w:t>保护</w:t>
            </w:r>
          </w:p>
          <w:p w14:paraId="0CE3CDA7" w14:textId="76C1D196" w:rsidR="000403E2" w:rsidRDefault="00873FF2" w:rsidP="00873FF2">
            <w:pPr>
              <w:pStyle w:val="afff0"/>
              <w:rPr>
                <w:rFonts w:eastAsiaTheme="minorEastAsia"/>
              </w:rPr>
            </w:pPr>
            <w:r w:rsidRPr="00873FF2">
              <w:rPr>
                <w:rFonts w:eastAsiaTheme="minorEastAsia" w:hint="eastAsia"/>
                <w:b/>
                <w:bCs/>
              </w:rPr>
              <w:t>措施</w:t>
            </w:r>
          </w:p>
        </w:tc>
        <w:tc>
          <w:tcPr>
            <w:tcW w:w="8930" w:type="dxa"/>
          </w:tcPr>
          <w:p w14:paraId="061BB7A0" w14:textId="219BB14E" w:rsidR="000403E2" w:rsidRDefault="00646FE8" w:rsidP="00873FF2">
            <w:pPr>
              <w:autoSpaceDE w:val="0"/>
              <w:autoSpaceDN w:val="0"/>
              <w:adjustRightInd w:val="0"/>
              <w:snapToGrid w:val="0"/>
              <w:ind w:firstLineChars="0" w:firstLine="0"/>
              <w:jc w:val="both"/>
              <w:rPr>
                <w:rFonts w:eastAsiaTheme="minorEastAsia"/>
                <w:b/>
                <w:bCs/>
                <w:kern w:val="0"/>
              </w:rPr>
            </w:pPr>
            <w:r>
              <w:rPr>
                <w:rFonts w:eastAsiaTheme="minorEastAsia" w:hint="eastAsia"/>
                <w:b/>
                <w:bCs/>
                <w:kern w:val="0"/>
              </w:rPr>
              <w:t>一</w:t>
            </w:r>
            <w:r w:rsidR="00873FF2" w:rsidRPr="00873FF2">
              <w:rPr>
                <w:rFonts w:eastAsiaTheme="minorEastAsia" w:hint="eastAsia"/>
                <w:b/>
                <w:bCs/>
                <w:kern w:val="0"/>
              </w:rPr>
              <w:t>、废气</w:t>
            </w:r>
          </w:p>
          <w:p w14:paraId="59A8FA0D" w14:textId="3CF31C45" w:rsidR="00E0245F" w:rsidRDefault="00E0245F" w:rsidP="00E0245F">
            <w:pPr>
              <w:pStyle w:val="25"/>
              <w:spacing w:after="0"/>
              <w:ind w:leftChars="0" w:left="0" w:firstLine="480"/>
              <w:rPr>
                <w:szCs w:val="21"/>
              </w:rPr>
            </w:pPr>
            <w:r>
              <w:rPr>
                <w:rFonts w:hint="eastAsia"/>
                <w:szCs w:val="21"/>
              </w:rPr>
              <w:t>（</w:t>
            </w:r>
            <w:r>
              <w:rPr>
                <w:rFonts w:hint="eastAsia"/>
                <w:szCs w:val="21"/>
              </w:rPr>
              <w:t>1</w:t>
            </w:r>
            <w:r>
              <w:rPr>
                <w:rFonts w:hint="eastAsia"/>
                <w:szCs w:val="21"/>
              </w:rPr>
              <w:t>）废气源强分析</w:t>
            </w:r>
          </w:p>
          <w:p w14:paraId="1EB3CAFD" w14:textId="77777777" w:rsidR="008D5BBA" w:rsidRDefault="008D5BBA" w:rsidP="008D5BBA">
            <w:pPr>
              <w:pStyle w:val="25"/>
              <w:spacing w:after="0"/>
              <w:ind w:leftChars="0" w:left="0" w:firstLine="480"/>
              <w:rPr>
                <w:szCs w:val="21"/>
              </w:rPr>
            </w:pPr>
            <w:r>
              <w:rPr>
                <w:rFonts w:hint="eastAsia"/>
                <w:szCs w:val="21"/>
              </w:rPr>
              <w:t>项目在浸胶、烘干期间需要对产品进行电加热处理，期间涂覆在玻纤布上的</w:t>
            </w:r>
            <w:r>
              <w:rPr>
                <w:rFonts w:cs="宋体" w:hint="eastAsia"/>
                <w:color w:val="000000"/>
                <w:kern w:val="0"/>
                <w:szCs w:val="21"/>
                <w:lang w:bidi="ar"/>
              </w:rPr>
              <w:t>聚四氟乙烯乳液受热挥发，</w:t>
            </w:r>
            <w:r>
              <w:rPr>
                <w:rFonts w:hint="eastAsia"/>
                <w:szCs w:val="21"/>
              </w:rPr>
              <w:t>浸胶期间加热温度保持在</w:t>
            </w:r>
            <w:r>
              <w:rPr>
                <w:rFonts w:hint="eastAsia"/>
                <w:szCs w:val="21"/>
              </w:rPr>
              <w:t>8</w:t>
            </w:r>
            <w:r>
              <w:rPr>
                <w:szCs w:val="21"/>
              </w:rPr>
              <w:t>0</w:t>
            </w:r>
            <w:r>
              <w:rPr>
                <w:rFonts w:hint="eastAsia"/>
                <w:szCs w:val="21"/>
              </w:rPr>
              <w:t>—</w:t>
            </w:r>
            <w:r>
              <w:rPr>
                <w:rFonts w:hint="eastAsia"/>
                <w:szCs w:val="21"/>
              </w:rPr>
              <w:t>2</w:t>
            </w:r>
            <w:r>
              <w:rPr>
                <w:szCs w:val="21"/>
              </w:rPr>
              <w:t>00</w:t>
            </w:r>
            <w:r>
              <w:rPr>
                <w:rFonts w:hint="eastAsia"/>
                <w:szCs w:val="21"/>
              </w:rPr>
              <w:t>℃，烘干期间加热温度保持在</w:t>
            </w:r>
            <w:r>
              <w:rPr>
                <w:rFonts w:hint="eastAsia"/>
                <w:szCs w:val="21"/>
              </w:rPr>
              <w:t>3</w:t>
            </w:r>
            <w:r>
              <w:rPr>
                <w:szCs w:val="21"/>
              </w:rPr>
              <w:t>80</w:t>
            </w:r>
            <w:r>
              <w:rPr>
                <w:rFonts w:hint="eastAsia"/>
                <w:szCs w:val="21"/>
              </w:rPr>
              <w:t>℃左右，均未达到聚四氟乙烯乳液的分解温度（</w:t>
            </w:r>
            <w:r>
              <w:rPr>
                <w:rFonts w:hint="eastAsia"/>
                <w:szCs w:val="21"/>
              </w:rPr>
              <w:t>4</w:t>
            </w:r>
            <w:r>
              <w:rPr>
                <w:szCs w:val="21"/>
              </w:rPr>
              <w:t>15</w:t>
            </w:r>
            <w:r>
              <w:rPr>
                <w:rFonts w:hint="eastAsia"/>
                <w:szCs w:val="21"/>
              </w:rPr>
              <w:t>℃），因此生产期间不涉及氟化物的产生，主要污染因子为有机废气（以非甲烷总烃计）。</w:t>
            </w:r>
          </w:p>
          <w:p w14:paraId="727F1051" w14:textId="3DBD253D" w:rsidR="008D5BBA" w:rsidRDefault="008D5BBA" w:rsidP="008D5BBA">
            <w:pPr>
              <w:pStyle w:val="25"/>
              <w:spacing w:after="0"/>
              <w:ind w:leftChars="0" w:left="0" w:firstLine="480"/>
              <w:rPr>
                <w:szCs w:val="21"/>
              </w:rPr>
            </w:pPr>
            <w:r>
              <w:rPr>
                <w:rFonts w:hint="eastAsia"/>
                <w:szCs w:val="21"/>
              </w:rPr>
              <w:t>根据</w:t>
            </w:r>
            <w:r>
              <w:rPr>
                <w:rFonts w:cs="宋体" w:hint="eastAsia"/>
                <w:color w:val="000000"/>
                <w:kern w:val="0"/>
                <w:szCs w:val="21"/>
                <w:lang w:bidi="ar"/>
              </w:rPr>
              <w:t>聚四氟乙烯乳液的组分可知，</w:t>
            </w:r>
            <w:proofErr w:type="gramStart"/>
            <w:r>
              <w:rPr>
                <w:rFonts w:cs="宋体" w:hint="eastAsia"/>
                <w:color w:val="000000"/>
                <w:kern w:val="0"/>
                <w:szCs w:val="21"/>
                <w:lang w:bidi="ar"/>
              </w:rPr>
              <w:t>其固份含量</w:t>
            </w:r>
            <w:proofErr w:type="gramEnd"/>
            <w:r>
              <w:rPr>
                <w:rFonts w:cs="宋体" w:hint="eastAsia"/>
                <w:color w:val="000000"/>
                <w:kern w:val="0"/>
                <w:szCs w:val="21"/>
                <w:lang w:bidi="ar"/>
              </w:rPr>
              <w:t>约在</w:t>
            </w:r>
            <w:r>
              <w:rPr>
                <w:rFonts w:cs="宋体" w:hint="eastAsia"/>
                <w:color w:val="000000"/>
                <w:kern w:val="0"/>
                <w:szCs w:val="21"/>
                <w:lang w:bidi="ar"/>
              </w:rPr>
              <w:t>6</w:t>
            </w:r>
            <w:r>
              <w:rPr>
                <w:rFonts w:cs="宋体"/>
                <w:color w:val="000000"/>
                <w:kern w:val="0"/>
                <w:szCs w:val="21"/>
                <w:lang w:bidi="ar"/>
              </w:rPr>
              <w:t>0</w:t>
            </w:r>
            <w:r>
              <w:rPr>
                <w:rFonts w:cs="宋体" w:hint="eastAsia"/>
                <w:color w:val="000000"/>
                <w:kern w:val="0"/>
                <w:szCs w:val="21"/>
                <w:lang w:bidi="ar"/>
              </w:rPr>
              <w:t>%</w:t>
            </w:r>
            <w:r>
              <w:rPr>
                <w:rFonts w:cs="宋体" w:hint="eastAsia"/>
                <w:color w:val="000000"/>
                <w:kern w:val="0"/>
                <w:szCs w:val="21"/>
                <w:lang w:bidi="ar"/>
              </w:rPr>
              <w:t>左右，项目年耗</w:t>
            </w:r>
            <w:r>
              <w:rPr>
                <w:rFonts w:cs="宋体" w:hint="eastAsia"/>
                <w:color w:val="000000"/>
                <w:kern w:val="0"/>
                <w:szCs w:val="21"/>
                <w:lang w:bidi="ar"/>
              </w:rPr>
              <w:t>5</w:t>
            </w:r>
            <w:r>
              <w:rPr>
                <w:rFonts w:cs="宋体"/>
                <w:color w:val="000000"/>
                <w:kern w:val="0"/>
                <w:szCs w:val="21"/>
                <w:lang w:bidi="ar"/>
              </w:rPr>
              <w:t>0</w:t>
            </w:r>
            <w:r>
              <w:rPr>
                <w:rFonts w:cs="宋体" w:hint="eastAsia"/>
                <w:color w:val="000000"/>
                <w:kern w:val="0"/>
                <w:szCs w:val="21"/>
                <w:lang w:bidi="ar"/>
              </w:rPr>
              <w:t>t</w:t>
            </w:r>
            <w:r>
              <w:rPr>
                <w:rFonts w:cs="宋体" w:hint="eastAsia"/>
                <w:color w:val="000000"/>
                <w:kern w:val="0"/>
                <w:szCs w:val="21"/>
                <w:lang w:bidi="ar"/>
              </w:rPr>
              <w:t>聚四氟乙烯乳液，</w:t>
            </w:r>
            <w:proofErr w:type="gramStart"/>
            <w:r>
              <w:rPr>
                <w:rFonts w:cs="宋体" w:hint="eastAsia"/>
                <w:color w:val="000000"/>
                <w:kern w:val="0"/>
                <w:szCs w:val="21"/>
                <w:lang w:bidi="ar"/>
              </w:rPr>
              <w:t>则固份</w:t>
            </w:r>
            <w:proofErr w:type="gramEnd"/>
            <w:r>
              <w:rPr>
                <w:rFonts w:cs="宋体" w:hint="eastAsia"/>
                <w:color w:val="000000"/>
                <w:kern w:val="0"/>
                <w:szCs w:val="21"/>
                <w:lang w:bidi="ar"/>
              </w:rPr>
              <w:t>含量为</w:t>
            </w:r>
            <w:r>
              <w:rPr>
                <w:rFonts w:cs="宋体" w:hint="eastAsia"/>
                <w:color w:val="000000"/>
                <w:kern w:val="0"/>
                <w:szCs w:val="21"/>
                <w:lang w:bidi="ar"/>
              </w:rPr>
              <w:t>3</w:t>
            </w:r>
            <w:r>
              <w:rPr>
                <w:rFonts w:cs="宋体"/>
                <w:color w:val="000000"/>
                <w:kern w:val="0"/>
                <w:szCs w:val="21"/>
                <w:lang w:bidi="ar"/>
              </w:rPr>
              <w:t>0</w:t>
            </w:r>
            <w:r>
              <w:rPr>
                <w:rFonts w:cs="宋体" w:hint="eastAsia"/>
                <w:color w:val="000000"/>
                <w:kern w:val="0"/>
                <w:szCs w:val="21"/>
                <w:lang w:bidi="ar"/>
              </w:rPr>
              <w:t>t</w:t>
            </w:r>
            <w:r>
              <w:rPr>
                <w:rFonts w:cs="宋体"/>
                <w:color w:val="000000"/>
                <w:kern w:val="0"/>
                <w:szCs w:val="21"/>
                <w:lang w:bidi="ar"/>
              </w:rPr>
              <w:t>/</w:t>
            </w:r>
            <w:r>
              <w:rPr>
                <w:rFonts w:cs="宋体" w:hint="eastAsia"/>
                <w:color w:val="000000"/>
                <w:kern w:val="0"/>
                <w:szCs w:val="21"/>
                <w:lang w:bidi="ar"/>
              </w:rPr>
              <w:t>a</w:t>
            </w:r>
            <w:r>
              <w:rPr>
                <w:rFonts w:cs="宋体" w:hint="eastAsia"/>
                <w:color w:val="000000"/>
                <w:kern w:val="0"/>
                <w:szCs w:val="21"/>
                <w:lang w:bidi="ar"/>
              </w:rPr>
              <w:t>，</w:t>
            </w:r>
            <w:r w:rsidRPr="00DF32A4">
              <w:rPr>
                <w:rFonts w:hint="eastAsia"/>
                <w:color w:val="000000" w:themeColor="text1"/>
              </w:rPr>
              <w:t>根据《空气污染物排放和控制手册》</w:t>
            </w:r>
            <w:r w:rsidRPr="00DF32A4">
              <w:rPr>
                <w:rFonts w:hint="eastAsia"/>
                <w:color w:val="000000" w:themeColor="text1"/>
              </w:rPr>
              <w:t>(</w:t>
            </w:r>
            <w:r w:rsidRPr="00DF32A4">
              <w:rPr>
                <w:rFonts w:hint="eastAsia"/>
                <w:color w:val="000000" w:themeColor="text1"/>
              </w:rPr>
              <w:t>美国国家环保局</w:t>
            </w:r>
            <w:r w:rsidRPr="00DF32A4">
              <w:rPr>
                <w:rFonts w:hint="eastAsia"/>
                <w:color w:val="000000" w:themeColor="text1"/>
              </w:rPr>
              <w:t>)</w:t>
            </w:r>
            <w:r w:rsidRPr="00DF32A4">
              <w:rPr>
                <w:rFonts w:hint="eastAsia"/>
                <w:color w:val="000000" w:themeColor="text1"/>
              </w:rPr>
              <w:t>中推荐的塑料加工废气排放系数，非甲烷总烃的排放系数为</w:t>
            </w:r>
            <w:r w:rsidRPr="00DF32A4">
              <w:rPr>
                <w:rFonts w:hint="eastAsia"/>
                <w:color w:val="000000" w:themeColor="text1"/>
              </w:rPr>
              <w:t>0.35kg/t</w:t>
            </w:r>
            <w:r w:rsidRPr="00DF32A4">
              <w:rPr>
                <w:rFonts w:hint="eastAsia"/>
                <w:color w:val="000000" w:themeColor="text1"/>
              </w:rPr>
              <w:t>树脂原料</w:t>
            </w:r>
            <w:r>
              <w:rPr>
                <w:rFonts w:hint="eastAsia"/>
                <w:color w:val="000000" w:themeColor="text1"/>
              </w:rPr>
              <w:t>，则浸胶、烘干期间产生的非甲烷总烃量</w:t>
            </w:r>
            <w:r w:rsidR="00FE0366">
              <w:rPr>
                <w:rFonts w:hint="eastAsia"/>
                <w:color w:val="000000" w:themeColor="text1"/>
              </w:rPr>
              <w:t>约</w:t>
            </w:r>
            <w:r>
              <w:rPr>
                <w:rFonts w:hint="eastAsia"/>
                <w:color w:val="000000" w:themeColor="text1"/>
              </w:rPr>
              <w:t>为</w:t>
            </w:r>
            <w:r>
              <w:rPr>
                <w:rFonts w:hint="eastAsia"/>
                <w:color w:val="000000" w:themeColor="text1"/>
              </w:rPr>
              <w:t>0</w:t>
            </w:r>
            <w:r>
              <w:rPr>
                <w:color w:val="000000" w:themeColor="text1"/>
              </w:rPr>
              <w:t>.</w:t>
            </w:r>
            <w:r w:rsidR="00FE0366">
              <w:rPr>
                <w:color w:val="000000" w:themeColor="text1"/>
              </w:rPr>
              <w:t>011</w:t>
            </w:r>
            <w:r>
              <w:rPr>
                <w:rFonts w:hint="eastAsia"/>
                <w:color w:val="000000" w:themeColor="text1"/>
              </w:rPr>
              <w:t>t</w:t>
            </w:r>
            <w:r>
              <w:rPr>
                <w:color w:val="000000" w:themeColor="text1"/>
              </w:rPr>
              <w:t>/</w:t>
            </w:r>
            <w:r>
              <w:rPr>
                <w:rFonts w:hint="eastAsia"/>
                <w:color w:val="000000" w:themeColor="text1"/>
              </w:rPr>
              <w:t>a</w:t>
            </w:r>
            <w:r>
              <w:rPr>
                <w:rFonts w:hint="eastAsia"/>
                <w:color w:val="000000" w:themeColor="text1"/>
              </w:rPr>
              <w:t>。</w:t>
            </w:r>
          </w:p>
          <w:p w14:paraId="51B1E1D3" w14:textId="6E2F37C1" w:rsidR="00E0245F" w:rsidRDefault="00646B49" w:rsidP="00646B49">
            <w:pPr>
              <w:pStyle w:val="25"/>
              <w:numPr>
                <w:ilvl w:val="0"/>
                <w:numId w:val="36"/>
              </w:numPr>
              <w:spacing w:after="0"/>
              <w:ind w:leftChars="0" w:firstLineChars="0"/>
              <w:rPr>
                <w:b/>
                <w:bCs/>
                <w:szCs w:val="21"/>
              </w:rPr>
            </w:pPr>
            <w:r w:rsidRPr="00646B49">
              <w:rPr>
                <w:rFonts w:hint="eastAsia"/>
                <w:b/>
                <w:bCs/>
                <w:szCs w:val="21"/>
              </w:rPr>
              <w:t>有组织废气</w:t>
            </w:r>
          </w:p>
          <w:p w14:paraId="518DB8E7" w14:textId="15624CE0" w:rsidR="00646B49" w:rsidRPr="007A1995" w:rsidRDefault="008D5BBA" w:rsidP="00646B49">
            <w:pPr>
              <w:pStyle w:val="25"/>
              <w:spacing w:after="0"/>
              <w:ind w:leftChars="0" w:left="0" w:firstLine="480"/>
              <w:rPr>
                <w:szCs w:val="21"/>
              </w:rPr>
            </w:pPr>
            <w:r>
              <w:rPr>
                <w:rFonts w:hint="eastAsia"/>
                <w:szCs w:val="21"/>
              </w:rPr>
              <w:t>项目采用高效的集气装置对浸胶、烘干过程产生的有机废气进行收集，收集后的废气引至</w:t>
            </w:r>
            <w:r w:rsidR="00DC2138">
              <w:rPr>
                <w:rFonts w:hint="eastAsia"/>
                <w:szCs w:val="21"/>
              </w:rPr>
              <w:t>二级</w:t>
            </w:r>
            <w:r>
              <w:rPr>
                <w:rFonts w:hint="eastAsia"/>
                <w:szCs w:val="21"/>
              </w:rPr>
              <w:t>活性炭吸附装置进行治理，治理后的尾气于一根</w:t>
            </w:r>
            <w:r>
              <w:rPr>
                <w:rFonts w:hint="eastAsia"/>
                <w:szCs w:val="21"/>
              </w:rPr>
              <w:t>1</w:t>
            </w:r>
            <w:r>
              <w:rPr>
                <w:szCs w:val="21"/>
              </w:rPr>
              <w:t>5</w:t>
            </w:r>
            <w:r>
              <w:rPr>
                <w:rFonts w:hint="eastAsia"/>
                <w:szCs w:val="21"/>
              </w:rPr>
              <w:t>m</w:t>
            </w:r>
            <w:r>
              <w:rPr>
                <w:rFonts w:hint="eastAsia"/>
                <w:szCs w:val="21"/>
              </w:rPr>
              <w:t>高排气筒有组织排放，收集效率≥</w:t>
            </w:r>
            <w:r>
              <w:rPr>
                <w:szCs w:val="21"/>
              </w:rPr>
              <w:t>90</w:t>
            </w:r>
            <w:r>
              <w:rPr>
                <w:rFonts w:hint="eastAsia"/>
                <w:szCs w:val="21"/>
              </w:rPr>
              <w:t>%</w:t>
            </w:r>
            <w:r>
              <w:rPr>
                <w:rFonts w:hint="eastAsia"/>
                <w:szCs w:val="21"/>
              </w:rPr>
              <w:t>，处理效率≥</w:t>
            </w:r>
            <w:r>
              <w:rPr>
                <w:rFonts w:hint="eastAsia"/>
                <w:szCs w:val="21"/>
              </w:rPr>
              <w:t>9</w:t>
            </w:r>
            <w:r>
              <w:rPr>
                <w:szCs w:val="21"/>
              </w:rPr>
              <w:t>0</w:t>
            </w:r>
            <w:r>
              <w:rPr>
                <w:rFonts w:hint="eastAsia"/>
                <w:szCs w:val="21"/>
              </w:rPr>
              <w:t>%</w:t>
            </w:r>
            <w:r>
              <w:rPr>
                <w:rFonts w:hint="eastAsia"/>
                <w:szCs w:val="21"/>
              </w:rPr>
              <w:t>，</w:t>
            </w:r>
            <w:r w:rsidR="007A1995">
              <w:rPr>
                <w:rFonts w:hint="eastAsia"/>
                <w:szCs w:val="21"/>
              </w:rPr>
              <w:t>风机风量为</w:t>
            </w:r>
            <w:r w:rsidR="007A1995">
              <w:rPr>
                <w:szCs w:val="21"/>
              </w:rPr>
              <w:t>1000</w:t>
            </w:r>
            <w:r w:rsidR="007A1995">
              <w:rPr>
                <w:rFonts w:hint="eastAsia"/>
                <w:szCs w:val="21"/>
              </w:rPr>
              <w:t>m</w:t>
            </w:r>
            <w:r w:rsidR="007A1995" w:rsidRPr="007A1995">
              <w:rPr>
                <w:szCs w:val="21"/>
                <w:vertAlign w:val="superscript"/>
              </w:rPr>
              <w:t>3</w:t>
            </w:r>
            <w:r w:rsidR="007A1995">
              <w:rPr>
                <w:rFonts w:hint="eastAsia"/>
                <w:szCs w:val="21"/>
              </w:rPr>
              <w:t>/h</w:t>
            </w:r>
            <w:r w:rsidR="007A1995">
              <w:rPr>
                <w:rFonts w:hint="eastAsia"/>
                <w:szCs w:val="21"/>
              </w:rPr>
              <w:t>，</w:t>
            </w:r>
            <w:r>
              <w:rPr>
                <w:rFonts w:hint="eastAsia"/>
                <w:szCs w:val="21"/>
              </w:rPr>
              <w:t>则项目有组织非甲烷总烃产生量约为</w:t>
            </w:r>
            <w:r>
              <w:rPr>
                <w:rFonts w:hint="eastAsia"/>
                <w:szCs w:val="21"/>
              </w:rPr>
              <w:t>0</w:t>
            </w:r>
            <w:r>
              <w:rPr>
                <w:szCs w:val="21"/>
              </w:rPr>
              <w:t>.0</w:t>
            </w:r>
            <w:r w:rsidR="00D040AA">
              <w:rPr>
                <w:szCs w:val="21"/>
              </w:rPr>
              <w:t>1</w:t>
            </w:r>
            <w:r>
              <w:rPr>
                <w:rFonts w:hint="eastAsia"/>
                <w:szCs w:val="21"/>
              </w:rPr>
              <w:t>t/a</w:t>
            </w:r>
            <w:r>
              <w:rPr>
                <w:rFonts w:hint="eastAsia"/>
                <w:szCs w:val="21"/>
              </w:rPr>
              <w:t>，排放量约为</w:t>
            </w:r>
            <w:r>
              <w:rPr>
                <w:rFonts w:hint="eastAsia"/>
                <w:szCs w:val="21"/>
              </w:rPr>
              <w:t>0</w:t>
            </w:r>
            <w:r>
              <w:rPr>
                <w:szCs w:val="21"/>
              </w:rPr>
              <w:t>.00</w:t>
            </w:r>
            <w:r w:rsidR="00D040AA">
              <w:rPr>
                <w:szCs w:val="21"/>
              </w:rPr>
              <w:t>1</w:t>
            </w:r>
            <w:r>
              <w:rPr>
                <w:rFonts w:hint="eastAsia"/>
                <w:szCs w:val="21"/>
              </w:rPr>
              <w:t>t</w:t>
            </w:r>
            <w:r>
              <w:rPr>
                <w:szCs w:val="21"/>
              </w:rPr>
              <w:t>/</w:t>
            </w:r>
            <w:r>
              <w:rPr>
                <w:rFonts w:hint="eastAsia"/>
                <w:szCs w:val="21"/>
              </w:rPr>
              <w:t>a</w:t>
            </w:r>
            <w:r w:rsidR="007A1995">
              <w:rPr>
                <w:rFonts w:hint="eastAsia"/>
                <w:szCs w:val="21"/>
              </w:rPr>
              <w:t>，项目年生产</w:t>
            </w:r>
            <w:r w:rsidR="007A1995">
              <w:rPr>
                <w:rFonts w:hint="eastAsia"/>
                <w:szCs w:val="21"/>
              </w:rPr>
              <w:t>2</w:t>
            </w:r>
            <w:r w:rsidR="007A1995">
              <w:rPr>
                <w:szCs w:val="21"/>
              </w:rPr>
              <w:t>400</w:t>
            </w:r>
            <w:r w:rsidR="007A1995">
              <w:rPr>
                <w:rFonts w:hint="eastAsia"/>
                <w:szCs w:val="21"/>
              </w:rPr>
              <w:t>h</w:t>
            </w:r>
            <w:r w:rsidR="007A1995">
              <w:rPr>
                <w:rFonts w:hint="eastAsia"/>
                <w:szCs w:val="21"/>
              </w:rPr>
              <w:t>，则排放速率约为</w:t>
            </w:r>
            <w:r w:rsidR="007A1995">
              <w:rPr>
                <w:rFonts w:hint="eastAsia"/>
                <w:szCs w:val="21"/>
              </w:rPr>
              <w:t>0</w:t>
            </w:r>
            <w:r w:rsidR="007A1995">
              <w:rPr>
                <w:szCs w:val="21"/>
              </w:rPr>
              <w:t>.00</w:t>
            </w:r>
            <w:r w:rsidR="00D040AA">
              <w:rPr>
                <w:szCs w:val="21"/>
              </w:rPr>
              <w:t>1</w:t>
            </w:r>
            <w:r w:rsidR="007A1995">
              <w:rPr>
                <w:rFonts w:hint="eastAsia"/>
                <w:szCs w:val="21"/>
              </w:rPr>
              <w:t>kg</w:t>
            </w:r>
            <w:r w:rsidR="007A1995">
              <w:rPr>
                <w:szCs w:val="21"/>
              </w:rPr>
              <w:t>/</w:t>
            </w:r>
            <w:r w:rsidR="007A1995">
              <w:rPr>
                <w:rFonts w:hint="eastAsia"/>
                <w:szCs w:val="21"/>
              </w:rPr>
              <w:t>h</w:t>
            </w:r>
            <w:r w:rsidR="007A1995">
              <w:rPr>
                <w:rFonts w:hint="eastAsia"/>
                <w:szCs w:val="21"/>
              </w:rPr>
              <w:t>，排放浓度为</w:t>
            </w:r>
            <w:r w:rsidR="00D040AA">
              <w:rPr>
                <w:szCs w:val="21"/>
              </w:rPr>
              <w:t>1</w:t>
            </w:r>
            <w:r w:rsidR="007A1995" w:rsidRPr="007A1995">
              <w:rPr>
                <w:szCs w:val="21"/>
              </w:rPr>
              <w:t>mg/m</w:t>
            </w:r>
            <w:r w:rsidR="007A1995" w:rsidRPr="007A1995">
              <w:rPr>
                <w:szCs w:val="21"/>
                <w:vertAlign w:val="superscript"/>
              </w:rPr>
              <w:t>3</w:t>
            </w:r>
            <w:r w:rsidR="007A1995">
              <w:rPr>
                <w:rFonts w:hint="eastAsia"/>
                <w:szCs w:val="21"/>
              </w:rPr>
              <w:t>。</w:t>
            </w:r>
          </w:p>
          <w:p w14:paraId="37D61EE8" w14:textId="1A539C77" w:rsidR="007A1995" w:rsidRPr="007A1995" w:rsidRDefault="007A1995" w:rsidP="007A1995">
            <w:pPr>
              <w:spacing w:line="276" w:lineRule="auto"/>
              <w:ind w:firstLineChars="0" w:firstLine="0"/>
              <w:jc w:val="center"/>
              <w:rPr>
                <w:rFonts w:eastAsiaTheme="minorEastAsia"/>
                <w:b/>
              </w:rPr>
            </w:pPr>
            <w:r w:rsidRPr="00CC4FB5">
              <w:rPr>
                <w:rFonts w:eastAsiaTheme="minorEastAsia"/>
                <w:b/>
              </w:rPr>
              <w:t>表</w:t>
            </w:r>
            <w:r w:rsidRPr="00CC4FB5">
              <w:rPr>
                <w:rFonts w:eastAsiaTheme="minorEastAsia" w:hint="eastAsia"/>
                <w:b/>
              </w:rPr>
              <w:t>4-</w:t>
            </w:r>
            <w:r>
              <w:rPr>
                <w:rFonts w:eastAsiaTheme="minorEastAsia"/>
                <w:b/>
              </w:rPr>
              <w:t>1</w:t>
            </w:r>
            <w:r w:rsidRPr="00CC4FB5">
              <w:rPr>
                <w:rFonts w:eastAsiaTheme="minorEastAsia"/>
                <w:b/>
              </w:rPr>
              <w:t xml:space="preserve"> </w:t>
            </w:r>
            <w:r>
              <w:rPr>
                <w:rFonts w:eastAsiaTheme="minorEastAsia"/>
                <w:b/>
              </w:rPr>
              <w:t xml:space="preserve"> </w:t>
            </w:r>
            <w:r w:rsidRPr="00CC4FB5">
              <w:rPr>
                <w:rFonts w:eastAsiaTheme="minorEastAsia"/>
                <w:b/>
              </w:rPr>
              <w:t>有组织废气产生和排放情况一览表</w:t>
            </w:r>
          </w:p>
          <w:tbl>
            <w:tblPr>
              <w:tblW w:w="8755" w:type="dxa"/>
              <w:jc w:val="center"/>
              <w:tblBorders>
                <w:top w:val="single" w:sz="12" w:space="0" w:color="000000"/>
                <w:bottom w:val="single" w:sz="12" w:space="0" w:color="000000"/>
                <w:insideH w:val="single" w:sz="8"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939"/>
              <w:gridCol w:w="791"/>
              <w:gridCol w:w="739"/>
              <w:gridCol w:w="923"/>
              <w:gridCol w:w="739"/>
              <w:gridCol w:w="742"/>
              <w:gridCol w:w="739"/>
              <w:gridCol w:w="739"/>
              <w:gridCol w:w="923"/>
              <w:gridCol w:w="739"/>
              <w:gridCol w:w="742"/>
            </w:tblGrid>
            <w:tr w:rsidR="00E205F3" w:rsidRPr="00CC4FB5" w14:paraId="1EC77B0C" w14:textId="77777777" w:rsidTr="00E205F3">
              <w:trPr>
                <w:trHeight w:val="597"/>
                <w:jc w:val="center"/>
              </w:trPr>
              <w:tc>
                <w:tcPr>
                  <w:tcW w:w="939" w:type="dxa"/>
                  <w:vMerge w:val="restart"/>
                  <w:tcBorders>
                    <w:tl2br w:val="nil"/>
                    <w:tr2bl w:val="nil"/>
                  </w:tcBorders>
                  <w:tcMar>
                    <w:top w:w="28" w:type="dxa"/>
                    <w:left w:w="28" w:type="dxa"/>
                    <w:bottom w:w="28" w:type="dxa"/>
                    <w:right w:w="28" w:type="dxa"/>
                  </w:tcMar>
                  <w:vAlign w:val="center"/>
                </w:tcPr>
                <w:p w14:paraId="63C8098A"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污染源</w:t>
                  </w:r>
                </w:p>
                <w:p w14:paraId="0C22EF25"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名称</w:t>
                  </w:r>
                </w:p>
              </w:tc>
              <w:tc>
                <w:tcPr>
                  <w:tcW w:w="791" w:type="dxa"/>
                  <w:vMerge w:val="restart"/>
                  <w:tcBorders>
                    <w:tl2br w:val="nil"/>
                    <w:tr2bl w:val="nil"/>
                  </w:tcBorders>
                  <w:tcMar>
                    <w:top w:w="28" w:type="dxa"/>
                    <w:left w:w="28" w:type="dxa"/>
                    <w:bottom w:w="28" w:type="dxa"/>
                    <w:right w:w="28" w:type="dxa"/>
                  </w:tcMar>
                  <w:vAlign w:val="center"/>
                </w:tcPr>
                <w:p w14:paraId="333D0328"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排气量</w:t>
                  </w:r>
                </w:p>
                <w:p w14:paraId="46AEEF85"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m</w:t>
                  </w:r>
                  <w:r w:rsidRPr="00CC4FB5">
                    <w:rPr>
                      <w:b/>
                      <w:sz w:val="21"/>
                      <w:szCs w:val="21"/>
                      <w:vertAlign w:val="superscript"/>
                    </w:rPr>
                    <w:t>3</w:t>
                  </w:r>
                  <w:r w:rsidRPr="00CC4FB5">
                    <w:rPr>
                      <w:b/>
                      <w:sz w:val="21"/>
                      <w:szCs w:val="21"/>
                    </w:rPr>
                    <w:t>/h</w:t>
                  </w:r>
                </w:p>
              </w:tc>
              <w:tc>
                <w:tcPr>
                  <w:tcW w:w="739" w:type="dxa"/>
                  <w:vMerge w:val="restart"/>
                  <w:tcBorders>
                    <w:tl2br w:val="nil"/>
                    <w:tr2bl w:val="nil"/>
                  </w:tcBorders>
                  <w:tcMar>
                    <w:top w:w="28" w:type="dxa"/>
                    <w:left w:w="28" w:type="dxa"/>
                    <w:bottom w:w="28" w:type="dxa"/>
                    <w:right w:w="28" w:type="dxa"/>
                  </w:tcMar>
                  <w:vAlign w:val="center"/>
                </w:tcPr>
                <w:p w14:paraId="4027A0ED"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污染物名称</w:t>
                  </w:r>
                </w:p>
              </w:tc>
              <w:tc>
                <w:tcPr>
                  <w:tcW w:w="2404" w:type="dxa"/>
                  <w:gridSpan w:val="3"/>
                  <w:tcBorders>
                    <w:tl2br w:val="nil"/>
                    <w:tr2bl w:val="nil"/>
                  </w:tcBorders>
                  <w:tcMar>
                    <w:top w:w="28" w:type="dxa"/>
                    <w:left w:w="28" w:type="dxa"/>
                    <w:bottom w:w="28" w:type="dxa"/>
                    <w:right w:w="28" w:type="dxa"/>
                  </w:tcMar>
                  <w:vAlign w:val="center"/>
                </w:tcPr>
                <w:p w14:paraId="4B55753F"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产生情况</w:t>
                  </w:r>
                </w:p>
              </w:tc>
              <w:tc>
                <w:tcPr>
                  <w:tcW w:w="739" w:type="dxa"/>
                  <w:vMerge w:val="restart"/>
                  <w:tcBorders>
                    <w:tl2br w:val="nil"/>
                    <w:tr2bl w:val="nil"/>
                  </w:tcBorders>
                  <w:tcMar>
                    <w:top w:w="28" w:type="dxa"/>
                    <w:left w:w="28" w:type="dxa"/>
                    <w:bottom w:w="28" w:type="dxa"/>
                    <w:right w:w="28" w:type="dxa"/>
                  </w:tcMar>
                  <w:vAlign w:val="center"/>
                </w:tcPr>
                <w:p w14:paraId="287FC0DD"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治理措施</w:t>
                  </w:r>
                </w:p>
              </w:tc>
              <w:tc>
                <w:tcPr>
                  <w:tcW w:w="739" w:type="dxa"/>
                  <w:vMerge w:val="restart"/>
                  <w:tcBorders>
                    <w:tl2br w:val="nil"/>
                    <w:tr2bl w:val="nil"/>
                  </w:tcBorders>
                  <w:tcMar>
                    <w:top w:w="28" w:type="dxa"/>
                    <w:left w:w="28" w:type="dxa"/>
                    <w:bottom w:w="28" w:type="dxa"/>
                    <w:right w:w="28" w:type="dxa"/>
                  </w:tcMar>
                  <w:vAlign w:val="center"/>
                </w:tcPr>
                <w:p w14:paraId="4816A2FF" w14:textId="3B2C8B1B"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去除率</w:t>
                  </w:r>
                  <w:r>
                    <w:rPr>
                      <w:rFonts w:hint="eastAsia"/>
                      <w:b/>
                      <w:sz w:val="21"/>
                      <w:szCs w:val="21"/>
                    </w:rPr>
                    <w:t>%</w:t>
                  </w:r>
                </w:p>
              </w:tc>
              <w:tc>
                <w:tcPr>
                  <w:tcW w:w="2404" w:type="dxa"/>
                  <w:gridSpan w:val="3"/>
                  <w:tcBorders>
                    <w:tl2br w:val="nil"/>
                    <w:tr2bl w:val="nil"/>
                  </w:tcBorders>
                  <w:tcMar>
                    <w:top w:w="28" w:type="dxa"/>
                    <w:left w:w="28" w:type="dxa"/>
                    <w:bottom w:w="28" w:type="dxa"/>
                    <w:right w:w="28" w:type="dxa"/>
                  </w:tcMar>
                  <w:vAlign w:val="center"/>
                </w:tcPr>
                <w:p w14:paraId="2777D9C5"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排放情况</w:t>
                  </w:r>
                </w:p>
              </w:tc>
            </w:tr>
            <w:tr w:rsidR="00E205F3" w:rsidRPr="00CC4FB5" w14:paraId="3860859E" w14:textId="77777777" w:rsidTr="00E205F3">
              <w:trPr>
                <w:trHeight w:val="772"/>
                <w:jc w:val="center"/>
              </w:trPr>
              <w:tc>
                <w:tcPr>
                  <w:tcW w:w="939" w:type="dxa"/>
                  <w:vMerge/>
                  <w:tcBorders>
                    <w:tl2br w:val="nil"/>
                    <w:tr2bl w:val="nil"/>
                  </w:tcBorders>
                  <w:tcMar>
                    <w:top w:w="28" w:type="dxa"/>
                    <w:left w:w="28" w:type="dxa"/>
                    <w:bottom w:w="28" w:type="dxa"/>
                    <w:right w:w="28" w:type="dxa"/>
                  </w:tcMar>
                  <w:vAlign w:val="center"/>
                </w:tcPr>
                <w:p w14:paraId="65C842C4" w14:textId="77777777" w:rsidR="00E205F3" w:rsidRPr="00CC4FB5" w:rsidRDefault="00E205F3" w:rsidP="007A1995">
                  <w:pPr>
                    <w:adjustRightInd w:val="0"/>
                    <w:snapToGrid w:val="0"/>
                    <w:spacing w:line="240" w:lineRule="auto"/>
                    <w:ind w:firstLine="422"/>
                    <w:jc w:val="center"/>
                    <w:rPr>
                      <w:b/>
                      <w:sz w:val="21"/>
                      <w:szCs w:val="21"/>
                    </w:rPr>
                  </w:pPr>
                </w:p>
              </w:tc>
              <w:tc>
                <w:tcPr>
                  <w:tcW w:w="791" w:type="dxa"/>
                  <w:vMerge/>
                  <w:tcBorders>
                    <w:tl2br w:val="nil"/>
                    <w:tr2bl w:val="nil"/>
                  </w:tcBorders>
                  <w:tcMar>
                    <w:top w:w="28" w:type="dxa"/>
                    <w:left w:w="28" w:type="dxa"/>
                    <w:bottom w:w="28" w:type="dxa"/>
                    <w:right w:w="28" w:type="dxa"/>
                  </w:tcMar>
                  <w:vAlign w:val="center"/>
                </w:tcPr>
                <w:p w14:paraId="4EB63703" w14:textId="77777777" w:rsidR="00E205F3" w:rsidRPr="00CC4FB5" w:rsidRDefault="00E205F3" w:rsidP="007A1995">
                  <w:pPr>
                    <w:adjustRightInd w:val="0"/>
                    <w:snapToGrid w:val="0"/>
                    <w:spacing w:line="240" w:lineRule="auto"/>
                    <w:ind w:firstLine="422"/>
                    <w:jc w:val="center"/>
                    <w:rPr>
                      <w:b/>
                      <w:sz w:val="21"/>
                      <w:szCs w:val="21"/>
                    </w:rPr>
                  </w:pPr>
                </w:p>
              </w:tc>
              <w:tc>
                <w:tcPr>
                  <w:tcW w:w="739" w:type="dxa"/>
                  <w:vMerge/>
                  <w:tcBorders>
                    <w:tl2br w:val="nil"/>
                    <w:tr2bl w:val="nil"/>
                  </w:tcBorders>
                  <w:tcMar>
                    <w:top w:w="28" w:type="dxa"/>
                    <w:left w:w="28" w:type="dxa"/>
                    <w:bottom w:w="28" w:type="dxa"/>
                    <w:right w:w="28" w:type="dxa"/>
                  </w:tcMar>
                  <w:vAlign w:val="center"/>
                </w:tcPr>
                <w:p w14:paraId="3F6957D0" w14:textId="77777777" w:rsidR="00E205F3" w:rsidRPr="00CC4FB5" w:rsidRDefault="00E205F3" w:rsidP="007A1995">
                  <w:pPr>
                    <w:adjustRightInd w:val="0"/>
                    <w:snapToGrid w:val="0"/>
                    <w:spacing w:line="240" w:lineRule="auto"/>
                    <w:ind w:leftChars="-50" w:left="-120" w:rightChars="-50" w:right="-120" w:firstLine="422"/>
                    <w:jc w:val="center"/>
                    <w:rPr>
                      <w:b/>
                      <w:sz w:val="21"/>
                      <w:szCs w:val="21"/>
                    </w:rPr>
                  </w:pPr>
                </w:p>
              </w:tc>
              <w:tc>
                <w:tcPr>
                  <w:tcW w:w="923" w:type="dxa"/>
                  <w:tcBorders>
                    <w:tl2br w:val="nil"/>
                    <w:tr2bl w:val="nil"/>
                  </w:tcBorders>
                  <w:tcMar>
                    <w:top w:w="28" w:type="dxa"/>
                    <w:left w:w="28" w:type="dxa"/>
                    <w:bottom w:w="28" w:type="dxa"/>
                    <w:right w:w="28" w:type="dxa"/>
                  </w:tcMar>
                  <w:vAlign w:val="center"/>
                </w:tcPr>
                <w:p w14:paraId="475AABB7"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浓度</w:t>
                  </w:r>
                  <w:r w:rsidRPr="00CC4FB5">
                    <w:rPr>
                      <w:b/>
                      <w:sz w:val="21"/>
                      <w:szCs w:val="21"/>
                    </w:rPr>
                    <w:t>mg/m</w:t>
                  </w:r>
                  <w:r w:rsidRPr="00CC4FB5">
                    <w:rPr>
                      <w:b/>
                      <w:sz w:val="21"/>
                      <w:szCs w:val="21"/>
                      <w:vertAlign w:val="superscript"/>
                    </w:rPr>
                    <w:t>3</w:t>
                  </w:r>
                </w:p>
              </w:tc>
              <w:tc>
                <w:tcPr>
                  <w:tcW w:w="739" w:type="dxa"/>
                  <w:tcBorders>
                    <w:tl2br w:val="nil"/>
                    <w:tr2bl w:val="nil"/>
                  </w:tcBorders>
                  <w:tcMar>
                    <w:top w:w="28" w:type="dxa"/>
                    <w:left w:w="28" w:type="dxa"/>
                    <w:bottom w:w="28" w:type="dxa"/>
                    <w:right w:w="28" w:type="dxa"/>
                  </w:tcMar>
                  <w:vAlign w:val="center"/>
                </w:tcPr>
                <w:p w14:paraId="7C7A6D8F"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速率</w:t>
                  </w:r>
                </w:p>
                <w:p w14:paraId="7FC9FE3B" w14:textId="77777777" w:rsidR="00E205F3" w:rsidRPr="00CC4FB5" w:rsidRDefault="00E205F3" w:rsidP="007A1995">
                  <w:pPr>
                    <w:adjustRightInd w:val="0"/>
                    <w:snapToGrid w:val="0"/>
                    <w:spacing w:line="240" w:lineRule="auto"/>
                    <w:ind w:firstLineChars="0" w:firstLine="0"/>
                    <w:jc w:val="center"/>
                    <w:rPr>
                      <w:b/>
                      <w:sz w:val="21"/>
                      <w:szCs w:val="21"/>
                    </w:rPr>
                  </w:pPr>
                  <w:r>
                    <w:rPr>
                      <w:rFonts w:hint="eastAsia"/>
                      <w:b/>
                      <w:sz w:val="21"/>
                      <w:szCs w:val="21"/>
                    </w:rPr>
                    <w:t>k</w:t>
                  </w:r>
                  <w:r w:rsidRPr="00CC4FB5">
                    <w:rPr>
                      <w:b/>
                      <w:sz w:val="21"/>
                      <w:szCs w:val="21"/>
                    </w:rPr>
                    <w:t>g/h</w:t>
                  </w:r>
                </w:p>
              </w:tc>
              <w:tc>
                <w:tcPr>
                  <w:tcW w:w="741" w:type="dxa"/>
                  <w:tcBorders>
                    <w:tl2br w:val="nil"/>
                    <w:tr2bl w:val="nil"/>
                  </w:tcBorders>
                  <w:tcMar>
                    <w:top w:w="28" w:type="dxa"/>
                    <w:left w:w="28" w:type="dxa"/>
                    <w:bottom w:w="28" w:type="dxa"/>
                    <w:right w:w="28" w:type="dxa"/>
                  </w:tcMar>
                  <w:vAlign w:val="center"/>
                </w:tcPr>
                <w:p w14:paraId="032B243C"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产生量</w:t>
                  </w:r>
                  <w:r>
                    <w:rPr>
                      <w:rFonts w:hint="eastAsia"/>
                      <w:b/>
                      <w:sz w:val="21"/>
                      <w:szCs w:val="21"/>
                    </w:rPr>
                    <w:t>t</w:t>
                  </w:r>
                  <w:r w:rsidRPr="00CC4FB5">
                    <w:rPr>
                      <w:b/>
                      <w:sz w:val="21"/>
                      <w:szCs w:val="21"/>
                    </w:rPr>
                    <w:t>/a</w:t>
                  </w:r>
                </w:p>
              </w:tc>
              <w:tc>
                <w:tcPr>
                  <w:tcW w:w="739" w:type="dxa"/>
                  <w:vMerge/>
                  <w:tcBorders>
                    <w:tl2br w:val="nil"/>
                    <w:tr2bl w:val="nil"/>
                  </w:tcBorders>
                  <w:tcMar>
                    <w:top w:w="28" w:type="dxa"/>
                    <w:left w:w="28" w:type="dxa"/>
                    <w:bottom w:w="28" w:type="dxa"/>
                    <w:right w:w="28" w:type="dxa"/>
                  </w:tcMar>
                  <w:vAlign w:val="center"/>
                </w:tcPr>
                <w:p w14:paraId="2919BC95" w14:textId="77777777" w:rsidR="00E205F3" w:rsidRPr="00CC4FB5" w:rsidRDefault="00E205F3" w:rsidP="007A1995">
                  <w:pPr>
                    <w:adjustRightInd w:val="0"/>
                    <w:snapToGrid w:val="0"/>
                    <w:spacing w:line="240" w:lineRule="auto"/>
                    <w:ind w:firstLine="422"/>
                    <w:jc w:val="center"/>
                    <w:rPr>
                      <w:b/>
                      <w:sz w:val="21"/>
                      <w:szCs w:val="21"/>
                    </w:rPr>
                  </w:pPr>
                </w:p>
              </w:tc>
              <w:tc>
                <w:tcPr>
                  <w:tcW w:w="739" w:type="dxa"/>
                  <w:vMerge/>
                  <w:tcBorders>
                    <w:tl2br w:val="nil"/>
                    <w:tr2bl w:val="nil"/>
                  </w:tcBorders>
                  <w:tcMar>
                    <w:top w:w="28" w:type="dxa"/>
                    <w:left w:w="28" w:type="dxa"/>
                    <w:bottom w:w="28" w:type="dxa"/>
                    <w:right w:w="28" w:type="dxa"/>
                  </w:tcMar>
                  <w:vAlign w:val="center"/>
                </w:tcPr>
                <w:p w14:paraId="5B646F1B" w14:textId="77777777" w:rsidR="00E205F3" w:rsidRPr="00CC4FB5" w:rsidRDefault="00E205F3" w:rsidP="007A1995">
                  <w:pPr>
                    <w:adjustRightInd w:val="0"/>
                    <w:snapToGrid w:val="0"/>
                    <w:spacing w:line="240" w:lineRule="auto"/>
                    <w:ind w:firstLine="422"/>
                    <w:jc w:val="center"/>
                    <w:rPr>
                      <w:b/>
                      <w:sz w:val="21"/>
                      <w:szCs w:val="21"/>
                    </w:rPr>
                  </w:pPr>
                </w:p>
              </w:tc>
              <w:tc>
                <w:tcPr>
                  <w:tcW w:w="923" w:type="dxa"/>
                  <w:tcBorders>
                    <w:tl2br w:val="nil"/>
                    <w:tr2bl w:val="nil"/>
                  </w:tcBorders>
                  <w:tcMar>
                    <w:top w:w="28" w:type="dxa"/>
                    <w:left w:w="28" w:type="dxa"/>
                    <w:bottom w:w="28" w:type="dxa"/>
                    <w:right w:w="28" w:type="dxa"/>
                  </w:tcMar>
                  <w:vAlign w:val="center"/>
                </w:tcPr>
                <w:p w14:paraId="37073A86"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浓度</w:t>
                  </w:r>
                  <w:r w:rsidRPr="00CC4FB5">
                    <w:rPr>
                      <w:b/>
                      <w:sz w:val="21"/>
                      <w:szCs w:val="21"/>
                    </w:rPr>
                    <w:t>mg/m</w:t>
                  </w:r>
                  <w:r w:rsidRPr="00CC4FB5">
                    <w:rPr>
                      <w:b/>
                      <w:sz w:val="21"/>
                      <w:szCs w:val="21"/>
                      <w:vertAlign w:val="superscript"/>
                    </w:rPr>
                    <w:t>3</w:t>
                  </w:r>
                </w:p>
              </w:tc>
              <w:tc>
                <w:tcPr>
                  <w:tcW w:w="739" w:type="dxa"/>
                  <w:tcBorders>
                    <w:tl2br w:val="nil"/>
                    <w:tr2bl w:val="nil"/>
                  </w:tcBorders>
                  <w:tcMar>
                    <w:top w:w="28" w:type="dxa"/>
                    <w:left w:w="28" w:type="dxa"/>
                    <w:bottom w:w="28" w:type="dxa"/>
                    <w:right w:w="28" w:type="dxa"/>
                  </w:tcMar>
                  <w:vAlign w:val="center"/>
                </w:tcPr>
                <w:p w14:paraId="2B5CE6BF"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速率</w:t>
                  </w:r>
                  <w:r w:rsidRPr="00CC4FB5">
                    <w:rPr>
                      <w:b/>
                      <w:sz w:val="21"/>
                      <w:szCs w:val="21"/>
                    </w:rPr>
                    <w:t>kg/h</w:t>
                  </w:r>
                </w:p>
              </w:tc>
              <w:tc>
                <w:tcPr>
                  <w:tcW w:w="741" w:type="dxa"/>
                  <w:tcBorders>
                    <w:tl2br w:val="nil"/>
                    <w:tr2bl w:val="nil"/>
                  </w:tcBorders>
                  <w:tcMar>
                    <w:top w:w="28" w:type="dxa"/>
                    <w:left w:w="28" w:type="dxa"/>
                    <w:bottom w:w="28" w:type="dxa"/>
                    <w:right w:w="28" w:type="dxa"/>
                  </w:tcMar>
                  <w:vAlign w:val="center"/>
                </w:tcPr>
                <w:p w14:paraId="260CEC7A" w14:textId="77777777" w:rsidR="00E205F3" w:rsidRPr="00CC4FB5" w:rsidRDefault="00E205F3" w:rsidP="007A1995">
                  <w:pPr>
                    <w:adjustRightInd w:val="0"/>
                    <w:snapToGrid w:val="0"/>
                    <w:spacing w:line="240" w:lineRule="auto"/>
                    <w:ind w:firstLineChars="0" w:firstLine="0"/>
                    <w:jc w:val="center"/>
                    <w:rPr>
                      <w:b/>
                      <w:sz w:val="21"/>
                      <w:szCs w:val="21"/>
                    </w:rPr>
                  </w:pPr>
                  <w:r w:rsidRPr="00CC4FB5">
                    <w:rPr>
                      <w:b/>
                      <w:sz w:val="21"/>
                      <w:szCs w:val="21"/>
                    </w:rPr>
                    <w:t>排放量</w:t>
                  </w:r>
                  <w:r>
                    <w:rPr>
                      <w:rFonts w:hint="eastAsia"/>
                      <w:b/>
                      <w:sz w:val="21"/>
                      <w:szCs w:val="21"/>
                    </w:rPr>
                    <w:t>t</w:t>
                  </w:r>
                  <w:r w:rsidRPr="00CC4FB5">
                    <w:rPr>
                      <w:b/>
                      <w:sz w:val="21"/>
                      <w:szCs w:val="21"/>
                    </w:rPr>
                    <w:t>/a</w:t>
                  </w:r>
                </w:p>
              </w:tc>
            </w:tr>
            <w:tr w:rsidR="00E205F3" w:rsidRPr="00CC4FB5" w14:paraId="16384B5F" w14:textId="77777777" w:rsidTr="00E205F3">
              <w:trPr>
                <w:trHeight w:val="911"/>
                <w:jc w:val="center"/>
              </w:trPr>
              <w:tc>
                <w:tcPr>
                  <w:tcW w:w="939" w:type="dxa"/>
                  <w:tcBorders>
                    <w:tl2br w:val="nil"/>
                    <w:tr2bl w:val="nil"/>
                  </w:tcBorders>
                  <w:tcMar>
                    <w:top w:w="28" w:type="dxa"/>
                    <w:left w:w="28" w:type="dxa"/>
                    <w:bottom w:w="28" w:type="dxa"/>
                    <w:right w:w="28" w:type="dxa"/>
                  </w:tcMar>
                  <w:vAlign w:val="center"/>
                </w:tcPr>
                <w:p w14:paraId="69F2CA13" w14:textId="0671347F" w:rsidR="00E205F3" w:rsidRPr="00CC4FB5" w:rsidRDefault="00E205F3" w:rsidP="007A1995">
                  <w:pPr>
                    <w:adjustRightInd w:val="0"/>
                    <w:snapToGrid w:val="0"/>
                    <w:spacing w:line="240" w:lineRule="auto"/>
                    <w:ind w:firstLineChars="0" w:firstLine="0"/>
                    <w:jc w:val="center"/>
                    <w:rPr>
                      <w:sz w:val="21"/>
                      <w:szCs w:val="21"/>
                    </w:rPr>
                  </w:pPr>
                  <w:r>
                    <w:rPr>
                      <w:rFonts w:hint="eastAsia"/>
                      <w:kern w:val="0"/>
                      <w:sz w:val="21"/>
                      <w:szCs w:val="21"/>
                    </w:rPr>
                    <w:t>浸胶、烘干</w:t>
                  </w:r>
                </w:p>
              </w:tc>
              <w:tc>
                <w:tcPr>
                  <w:tcW w:w="791" w:type="dxa"/>
                  <w:tcBorders>
                    <w:tl2br w:val="nil"/>
                    <w:tr2bl w:val="nil"/>
                  </w:tcBorders>
                  <w:tcMar>
                    <w:top w:w="28" w:type="dxa"/>
                    <w:left w:w="28" w:type="dxa"/>
                    <w:bottom w:w="28" w:type="dxa"/>
                    <w:right w:w="28" w:type="dxa"/>
                  </w:tcMar>
                  <w:vAlign w:val="center"/>
                </w:tcPr>
                <w:p w14:paraId="223F2647" w14:textId="2F01B9D1" w:rsidR="00E205F3" w:rsidRPr="00CC4FB5" w:rsidRDefault="00E205F3" w:rsidP="007A1995">
                  <w:pPr>
                    <w:adjustRightInd w:val="0"/>
                    <w:snapToGrid w:val="0"/>
                    <w:spacing w:line="240" w:lineRule="auto"/>
                    <w:ind w:firstLineChars="0" w:firstLine="0"/>
                    <w:jc w:val="center"/>
                    <w:rPr>
                      <w:sz w:val="21"/>
                      <w:szCs w:val="21"/>
                    </w:rPr>
                  </w:pPr>
                  <w:r>
                    <w:rPr>
                      <w:sz w:val="21"/>
                      <w:szCs w:val="21"/>
                    </w:rPr>
                    <w:t>1</w:t>
                  </w:r>
                  <w:r w:rsidRPr="00CC4FB5">
                    <w:rPr>
                      <w:rFonts w:hint="eastAsia"/>
                      <w:sz w:val="21"/>
                      <w:szCs w:val="21"/>
                    </w:rPr>
                    <w:t>000</w:t>
                  </w:r>
                </w:p>
              </w:tc>
              <w:tc>
                <w:tcPr>
                  <w:tcW w:w="739" w:type="dxa"/>
                  <w:tcBorders>
                    <w:tl2br w:val="nil"/>
                    <w:tr2bl w:val="nil"/>
                  </w:tcBorders>
                  <w:tcMar>
                    <w:top w:w="28" w:type="dxa"/>
                    <w:left w:w="28" w:type="dxa"/>
                    <w:bottom w:w="28" w:type="dxa"/>
                    <w:right w:w="28" w:type="dxa"/>
                  </w:tcMar>
                  <w:vAlign w:val="center"/>
                </w:tcPr>
                <w:p w14:paraId="6BAC306E" w14:textId="1116E551" w:rsidR="00E205F3" w:rsidRPr="00CC4FB5" w:rsidRDefault="00E205F3" w:rsidP="007A1995">
                  <w:pPr>
                    <w:spacing w:line="240" w:lineRule="auto"/>
                    <w:ind w:firstLineChars="0" w:firstLine="0"/>
                    <w:jc w:val="center"/>
                    <w:rPr>
                      <w:sz w:val="21"/>
                      <w:szCs w:val="21"/>
                    </w:rPr>
                  </w:pPr>
                  <w:r>
                    <w:rPr>
                      <w:rFonts w:hint="eastAsia"/>
                      <w:sz w:val="21"/>
                      <w:szCs w:val="21"/>
                    </w:rPr>
                    <w:t>非甲烷总烃</w:t>
                  </w:r>
                </w:p>
              </w:tc>
              <w:tc>
                <w:tcPr>
                  <w:tcW w:w="923" w:type="dxa"/>
                  <w:tcBorders>
                    <w:tl2br w:val="nil"/>
                    <w:tr2bl w:val="nil"/>
                  </w:tcBorders>
                  <w:tcMar>
                    <w:top w:w="28" w:type="dxa"/>
                    <w:left w:w="28" w:type="dxa"/>
                    <w:bottom w:w="28" w:type="dxa"/>
                    <w:right w:w="28" w:type="dxa"/>
                  </w:tcMar>
                  <w:vAlign w:val="center"/>
                </w:tcPr>
                <w:p w14:paraId="47CAE678" w14:textId="506C00C6" w:rsidR="00E205F3" w:rsidRPr="00CC4FB5" w:rsidRDefault="00D040AA" w:rsidP="007A1995">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sz w:val="21"/>
                      <w:szCs w:val="21"/>
                    </w:rPr>
                    <w:t>4</w:t>
                  </w:r>
                </w:p>
              </w:tc>
              <w:tc>
                <w:tcPr>
                  <w:tcW w:w="739" w:type="dxa"/>
                  <w:tcBorders>
                    <w:tl2br w:val="nil"/>
                    <w:tr2bl w:val="nil"/>
                  </w:tcBorders>
                  <w:tcMar>
                    <w:top w:w="28" w:type="dxa"/>
                    <w:left w:w="28" w:type="dxa"/>
                    <w:bottom w:w="28" w:type="dxa"/>
                    <w:right w:w="28" w:type="dxa"/>
                  </w:tcMar>
                  <w:vAlign w:val="center"/>
                </w:tcPr>
                <w:p w14:paraId="4DF862D5" w14:textId="0ABA583C" w:rsidR="00E205F3" w:rsidRPr="00CC4FB5" w:rsidRDefault="00E205F3" w:rsidP="007A1995">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w:t>
                  </w:r>
                  <w:r w:rsidR="00D040AA">
                    <w:rPr>
                      <w:rFonts w:ascii="Times New Roman" w:hAnsi="Times New Roman"/>
                      <w:sz w:val="21"/>
                      <w:szCs w:val="21"/>
                    </w:rPr>
                    <w:t>04</w:t>
                  </w:r>
                </w:p>
              </w:tc>
              <w:tc>
                <w:tcPr>
                  <w:tcW w:w="741" w:type="dxa"/>
                  <w:tcBorders>
                    <w:tl2br w:val="nil"/>
                    <w:tr2bl w:val="nil"/>
                  </w:tcBorders>
                  <w:tcMar>
                    <w:top w:w="28" w:type="dxa"/>
                    <w:left w:w="28" w:type="dxa"/>
                    <w:bottom w:w="28" w:type="dxa"/>
                    <w:right w:w="28" w:type="dxa"/>
                  </w:tcMar>
                  <w:vAlign w:val="center"/>
                </w:tcPr>
                <w:p w14:paraId="4CF46C08" w14:textId="0583C086" w:rsidR="00E205F3" w:rsidRPr="00CC4FB5" w:rsidRDefault="00E205F3" w:rsidP="007A1995">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w:t>
                  </w:r>
                  <w:r w:rsidR="00D040AA">
                    <w:rPr>
                      <w:rFonts w:ascii="Times New Roman" w:hAnsi="Times New Roman"/>
                      <w:sz w:val="21"/>
                      <w:szCs w:val="21"/>
                    </w:rPr>
                    <w:t>1</w:t>
                  </w:r>
                </w:p>
              </w:tc>
              <w:tc>
                <w:tcPr>
                  <w:tcW w:w="739" w:type="dxa"/>
                  <w:tcBorders>
                    <w:tl2br w:val="nil"/>
                    <w:tr2bl w:val="nil"/>
                  </w:tcBorders>
                  <w:tcMar>
                    <w:top w:w="28" w:type="dxa"/>
                    <w:left w:w="28" w:type="dxa"/>
                    <w:bottom w:w="28" w:type="dxa"/>
                    <w:right w:w="28" w:type="dxa"/>
                  </w:tcMar>
                  <w:vAlign w:val="center"/>
                </w:tcPr>
                <w:p w14:paraId="57E142E6" w14:textId="772BDD67" w:rsidR="00E205F3" w:rsidRPr="00CC4FB5" w:rsidRDefault="00DC2138" w:rsidP="007A1995">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bCs/>
                      <w:sz w:val="21"/>
                      <w:szCs w:val="21"/>
                    </w:rPr>
                    <w:t>二级</w:t>
                  </w:r>
                  <w:r w:rsidR="00E205F3">
                    <w:rPr>
                      <w:rFonts w:ascii="Times New Roman" w:hAnsi="Times New Roman" w:hint="eastAsia"/>
                      <w:bCs/>
                      <w:sz w:val="21"/>
                      <w:szCs w:val="21"/>
                    </w:rPr>
                    <w:t>活性炭吸附</w:t>
                  </w:r>
                </w:p>
              </w:tc>
              <w:tc>
                <w:tcPr>
                  <w:tcW w:w="739" w:type="dxa"/>
                  <w:tcBorders>
                    <w:tl2br w:val="nil"/>
                    <w:tr2bl w:val="nil"/>
                  </w:tcBorders>
                  <w:tcMar>
                    <w:top w:w="28" w:type="dxa"/>
                    <w:left w:w="28" w:type="dxa"/>
                    <w:bottom w:w="28" w:type="dxa"/>
                    <w:right w:w="28" w:type="dxa"/>
                  </w:tcMar>
                  <w:vAlign w:val="center"/>
                </w:tcPr>
                <w:p w14:paraId="77D06325" w14:textId="77777777" w:rsidR="00E205F3" w:rsidRPr="00CC4FB5" w:rsidRDefault="00E205F3" w:rsidP="007A1995">
                  <w:pPr>
                    <w:widowControl/>
                    <w:spacing w:line="240" w:lineRule="auto"/>
                    <w:ind w:firstLineChars="0" w:firstLine="0"/>
                    <w:jc w:val="center"/>
                    <w:textAlignment w:val="center"/>
                    <w:rPr>
                      <w:sz w:val="21"/>
                      <w:szCs w:val="21"/>
                    </w:rPr>
                  </w:pPr>
                  <w:r>
                    <w:rPr>
                      <w:sz w:val="21"/>
                      <w:szCs w:val="21"/>
                    </w:rPr>
                    <w:t>90</w:t>
                  </w:r>
                </w:p>
              </w:tc>
              <w:tc>
                <w:tcPr>
                  <w:tcW w:w="923" w:type="dxa"/>
                  <w:tcBorders>
                    <w:tl2br w:val="nil"/>
                    <w:tr2bl w:val="nil"/>
                  </w:tcBorders>
                  <w:tcMar>
                    <w:top w:w="28" w:type="dxa"/>
                    <w:left w:w="28" w:type="dxa"/>
                    <w:bottom w:w="28" w:type="dxa"/>
                    <w:right w:w="28" w:type="dxa"/>
                  </w:tcMar>
                  <w:vAlign w:val="center"/>
                </w:tcPr>
                <w:p w14:paraId="10786A5F" w14:textId="6D87ECCD" w:rsidR="00E205F3" w:rsidRPr="00CC4FB5" w:rsidRDefault="00D040AA" w:rsidP="007A1995">
                  <w:pPr>
                    <w:widowControl/>
                    <w:spacing w:line="240" w:lineRule="auto"/>
                    <w:ind w:firstLineChars="0" w:firstLine="0"/>
                    <w:jc w:val="center"/>
                    <w:textAlignment w:val="center"/>
                    <w:rPr>
                      <w:sz w:val="21"/>
                      <w:szCs w:val="21"/>
                    </w:rPr>
                  </w:pPr>
                  <w:r>
                    <w:rPr>
                      <w:sz w:val="21"/>
                      <w:szCs w:val="21"/>
                    </w:rPr>
                    <w:t>1</w:t>
                  </w:r>
                </w:p>
              </w:tc>
              <w:tc>
                <w:tcPr>
                  <w:tcW w:w="739" w:type="dxa"/>
                  <w:tcBorders>
                    <w:tl2br w:val="nil"/>
                    <w:tr2bl w:val="nil"/>
                  </w:tcBorders>
                  <w:tcMar>
                    <w:top w:w="28" w:type="dxa"/>
                    <w:left w:w="28" w:type="dxa"/>
                    <w:bottom w:w="28" w:type="dxa"/>
                    <w:right w:w="28" w:type="dxa"/>
                  </w:tcMar>
                  <w:vAlign w:val="center"/>
                </w:tcPr>
                <w:p w14:paraId="76956F96" w14:textId="5FBDD719" w:rsidR="00E205F3" w:rsidRPr="00CC4FB5" w:rsidRDefault="00E205F3" w:rsidP="007A1995">
                  <w:pPr>
                    <w:widowControl/>
                    <w:spacing w:line="240" w:lineRule="auto"/>
                    <w:ind w:firstLineChars="0" w:firstLine="0"/>
                    <w:jc w:val="center"/>
                    <w:textAlignment w:val="center"/>
                    <w:rPr>
                      <w:sz w:val="21"/>
                      <w:szCs w:val="21"/>
                    </w:rPr>
                  </w:pPr>
                  <w:r>
                    <w:rPr>
                      <w:rFonts w:hint="eastAsia"/>
                      <w:sz w:val="21"/>
                      <w:szCs w:val="21"/>
                    </w:rPr>
                    <w:t>0</w:t>
                  </w:r>
                  <w:r>
                    <w:rPr>
                      <w:sz w:val="21"/>
                      <w:szCs w:val="21"/>
                    </w:rPr>
                    <w:t>.00</w:t>
                  </w:r>
                  <w:r w:rsidR="00D040AA">
                    <w:rPr>
                      <w:sz w:val="21"/>
                      <w:szCs w:val="21"/>
                    </w:rPr>
                    <w:t>1</w:t>
                  </w:r>
                </w:p>
              </w:tc>
              <w:tc>
                <w:tcPr>
                  <w:tcW w:w="741" w:type="dxa"/>
                  <w:tcBorders>
                    <w:tl2br w:val="nil"/>
                    <w:tr2bl w:val="nil"/>
                  </w:tcBorders>
                  <w:tcMar>
                    <w:top w:w="28" w:type="dxa"/>
                    <w:left w:w="28" w:type="dxa"/>
                    <w:bottom w:w="28" w:type="dxa"/>
                    <w:right w:w="28" w:type="dxa"/>
                  </w:tcMar>
                  <w:vAlign w:val="center"/>
                </w:tcPr>
                <w:p w14:paraId="5DE6CCB8" w14:textId="2810E28C" w:rsidR="00E205F3" w:rsidRPr="00CC4FB5" w:rsidRDefault="00E205F3" w:rsidP="007A1995">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.00</w:t>
                  </w:r>
                  <w:r w:rsidR="00D040AA">
                    <w:rPr>
                      <w:rFonts w:ascii="Times New Roman" w:hAnsi="Times New Roman"/>
                      <w:sz w:val="21"/>
                      <w:szCs w:val="21"/>
                    </w:rPr>
                    <w:t>1</w:t>
                  </w:r>
                </w:p>
              </w:tc>
            </w:tr>
          </w:tbl>
          <w:p w14:paraId="3D7455FF" w14:textId="00543317" w:rsidR="00E205F3" w:rsidRPr="007A1995" w:rsidRDefault="00E205F3" w:rsidP="00E205F3">
            <w:pPr>
              <w:spacing w:line="276" w:lineRule="auto"/>
              <w:ind w:firstLineChars="0" w:firstLine="0"/>
              <w:jc w:val="center"/>
              <w:rPr>
                <w:rFonts w:eastAsiaTheme="minorEastAsia"/>
                <w:b/>
              </w:rPr>
            </w:pPr>
            <w:r w:rsidRPr="00CC4FB5">
              <w:rPr>
                <w:rFonts w:eastAsiaTheme="minorEastAsia"/>
                <w:b/>
              </w:rPr>
              <w:lastRenderedPageBreak/>
              <w:t>表</w:t>
            </w:r>
            <w:r w:rsidRPr="00CC4FB5">
              <w:rPr>
                <w:rFonts w:eastAsiaTheme="minorEastAsia" w:hint="eastAsia"/>
                <w:b/>
              </w:rPr>
              <w:t>4-</w:t>
            </w:r>
            <w:r>
              <w:rPr>
                <w:rFonts w:eastAsiaTheme="minorEastAsia"/>
                <w:b/>
              </w:rPr>
              <w:t>2</w:t>
            </w:r>
            <w:r w:rsidRPr="00CC4FB5">
              <w:rPr>
                <w:rFonts w:eastAsiaTheme="minorEastAsia"/>
                <w:b/>
              </w:rPr>
              <w:t xml:space="preserve"> </w:t>
            </w:r>
            <w:r>
              <w:rPr>
                <w:rFonts w:eastAsiaTheme="minorEastAsia"/>
                <w:b/>
              </w:rPr>
              <w:t xml:space="preserve"> </w:t>
            </w:r>
            <w:r>
              <w:rPr>
                <w:rFonts w:hint="eastAsia"/>
                <w:b/>
                <w:bCs/>
              </w:rPr>
              <w:t>废气排放口基本情况表</w:t>
            </w:r>
          </w:p>
          <w:tbl>
            <w:tblPr>
              <w:tblStyle w:val="aff5"/>
              <w:tblW w:w="4964" w:type="pct"/>
              <w:tblInd w:w="5" w:type="dxa"/>
              <w:tblBorders>
                <w:top w:val="single" w:sz="12" w:space="0" w:color="auto"/>
                <w:left w:val="none" w:sz="0" w:space="0" w:color="auto"/>
                <w:bottom w:val="single" w:sz="12" w:space="0" w:color="auto"/>
                <w:right w:val="none" w:sz="0" w:space="0" w:color="auto"/>
                <w:insideH w:val="single" w:sz="2" w:space="0" w:color="auto"/>
              </w:tblBorders>
              <w:tblLayout w:type="fixed"/>
              <w:tblLook w:val="04A0" w:firstRow="1" w:lastRow="0" w:firstColumn="1" w:lastColumn="0" w:noHBand="0" w:noVBand="1"/>
            </w:tblPr>
            <w:tblGrid>
              <w:gridCol w:w="837"/>
              <w:gridCol w:w="720"/>
              <w:gridCol w:w="1160"/>
              <w:gridCol w:w="1161"/>
              <w:gridCol w:w="1103"/>
              <w:gridCol w:w="900"/>
              <w:gridCol w:w="900"/>
              <w:gridCol w:w="935"/>
              <w:gridCol w:w="935"/>
            </w:tblGrid>
            <w:tr w:rsidR="00E205F3" w14:paraId="6F57599E" w14:textId="77777777" w:rsidTr="004C6A33">
              <w:trPr>
                <w:trHeight w:val="586"/>
              </w:trPr>
              <w:tc>
                <w:tcPr>
                  <w:tcW w:w="838" w:type="dxa"/>
                  <w:vMerge w:val="restart"/>
                  <w:vAlign w:val="center"/>
                  <w:hideMark/>
                </w:tcPr>
                <w:p w14:paraId="3067501E" w14:textId="77777777"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排放口名称</w:t>
                  </w:r>
                </w:p>
              </w:tc>
              <w:tc>
                <w:tcPr>
                  <w:tcW w:w="721" w:type="dxa"/>
                  <w:vMerge w:val="restart"/>
                  <w:vAlign w:val="center"/>
                  <w:hideMark/>
                </w:tcPr>
                <w:p w14:paraId="0679642C" w14:textId="77777777"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污染物种类</w:t>
                  </w:r>
                </w:p>
              </w:tc>
              <w:tc>
                <w:tcPr>
                  <w:tcW w:w="2319" w:type="dxa"/>
                  <w:gridSpan w:val="2"/>
                  <w:vAlign w:val="center"/>
                  <w:hideMark/>
                </w:tcPr>
                <w:p w14:paraId="1CB716F1" w14:textId="0930FD5B"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地理坐标</w:t>
                  </w:r>
                </w:p>
              </w:tc>
              <w:tc>
                <w:tcPr>
                  <w:tcW w:w="1102" w:type="dxa"/>
                  <w:vMerge w:val="restart"/>
                  <w:vAlign w:val="center"/>
                  <w:hideMark/>
                </w:tcPr>
                <w:p w14:paraId="36F7D2EC" w14:textId="6192303F"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烟气量（</w:t>
                  </w:r>
                  <w:r>
                    <w:rPr>
                      <w:rFonts w:ascii="Times New Roman" w:hAnsi="Times New Roman" w:cs="Times New Roman"/>
                      <w:b/>
                      <w:bCs/>
                      <w:color w:val="auto"/>
                      <w:sz w:val="21"/>
                      <w:szCs w:val="21"/>
                    </w:rPr>
                    <w:t>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/h</w:t>
                  </w:r>
                  <w:r>
                    <w:rPr>
                      <w:rFonts w:ascii="Times New Roman" w:hAnsi="Times New Roman" w:cs="Times New Roman" w:hint="eastAsia"/>
                      <w:b/>
                      <w:bCs/>
                      <w:color w:val="auto"/>
                      <w:sz w:val="21"/>
                      <w:szCs w:val="21"/>
                    </w:rPr>
                    <w:t>）</w:t>
                  </w:r>
                </w:p>
              </w:tc>
              <w:tc>
                <w:tcPr>
                  <w:tcW w:w="899" w:type="dxa"/>
                  <w:vMerge w:val="restart"/>
                  <w:vAlign w:val="center"/>
                  <w:hideMark/>
                </w:tcPr>
                <w:p w14:paraId="5C638A7D" w14:textId="77777777"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排气筒高度（</w:t>
                  </w:r>
                  <w:r>
                    <w:rPr>
                      <w:rFonts w:ascii="Times New Roman" w:hAnsi="Times New Roman" w:cs="Times New Roman"/>
                      <w:b/>
                      <w:bCs/>
                      <w:color w:val="auto"/>
                      <w:sz w:val="21"/>
                      <w:szCs w:val="21"/>
                    </w:rPr>
                    <w:t>m</w:t>
                  </w:r>
                  <w:r>
                    <w:rPr>
                      <w:rFonts w:ascii="Times New Roman" w:hAnsi="Times New Roman" w:cs="Times New Roman" w:hint="eastAsia"/>
                      <w:b/>
                      <w:bCs/>
                      <w:color w:val="auto"/>
                      <w:sz w:val="21"/>
                      <w:szCs w:val="21"/>
                    </w:rPr>
                    <w:t>）</w:t>
                  </w:r>
                </w:p>
              </w:tc>
              <w:tc>
                <w:tcPr>
                  <w:tcW w:w="899" w:type="dxa"/>
                  <w:vMerge w:val="restart"/>
                  <w:vAlign w:val="center"/>
                  <w:hideMark/>
                </w:tcPr>
                <w:p w14:paraId="71C4C6AF" w14:textId="77777777"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排气筒内径（</w:t>
                  </w:r>
                  <w:r>
                    <w:rPr>
                      <w:rFonts w:ascii="Times New Roman" w:hAnsi="Times New Roman" w:cs="Times New Roman"/>
                      <w:b/>
                      <w:bCs/>
                      <w:color w:val="auto"/>
                      <w:sz w:val="21"/>
                      <w:szCs w:val="21"/>
                    </w:rPr>
                    <w:t>m</w:t>
                  </w:r>
                  <w:r>
                    <w:rPr>
                      <w:rFonts w:ascii="Times New Roman" w:hAnsi="Times New Roman" w:cs="Times New Roman" w:hint="eastAsia"/>
                      <w:b/>
                      <w:bCs/>
                      <w:color w:val="auto"/>
                      <w:sz w:val="21"/>
                      <w:szCs w:val="21"/>
                    </w:rPr>
                    <w:t>）</w:t>
                  </w:r>
                </w:p>
              </w:tc>
              <w:tc>
                <w:tcPr>
                  <w:tcW w:w="934" w:type="dxa"/>
                  <w:vMerge w:val="restart"/>
                  <w:vAlign w:val="center"/>
                  <w:hideMark/>
                </w:tcPr>
                <w:p w14:paraId="25070948" w14:textId="77777777"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烟气温度（</w:t>
                  </w:r>
                  <w:r>
                    <w:rPr>
                      <w:rFonts w:ascii="Times New Roman" w:hAnsi="Times New Roman" w:cs="Times New Roman"/>
                      <w:b/>
                      <w:bCs/>
                      <w:color w:val="auto"/>
                      <w:sz w:val="21"/>
                      <w:szCs w:val="21"/>
                    </w:rPr>
                    <w:t>℃</w:t>
                  </w:r>
                  <w:r>
                    <w:rPr>
                      <w:rFonts w:ascii="Times New Roman" w:hAnsi="Times New Roman" w:cs="Times New Roman" w:hint="eastAsia"/>
                      <w:b/>
                      <w:bCs/>
                      <w:color w:val="auto"/>
                      <w:sz w:val="21"/>
                      <w:szCs w:val="21"/>
                    </w:rPr>
                    <w:t>）</w:t>
                  </w:r>
                </w:p>
              </w:tc>
              <w:tc>
                <w:tcPr>
                  <w:tcW w:w="934" w:type="dxa"/>
                  <w:vMerge w:val="restart"/>
                  <w:vAlign w:val="center"/>
                </w:tcPr>
                <w:p w14:paraId="19FBE39A" w14:textId="77777777"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排放</w:t>
                  </w:r>
                  <w:proofErr w:type="gramStart"/>
                  <w:r>
                    <w:rPr>
                      <w:rFonts w:ascii="Times New Roman" w:hAnsi="Times New Roman" w:cs="Times New Roman" w:hint="eastAsia"/>
                      <w:b/>
                      <w:bCs/>
                      <w:color w:val="auto"/>
                      <w:sz w:val="21"/>
                      <w:szCs w:val="21"/>
                    </w:rPr>
                    <w:t>口类型</w:t>
                  </w:r>
                  <w:proofErr w:type="gramEnd"/>
                </w:p>
              </w:tc>
            </w:tr>
            <w:tr w:rsidR="00E205F3" w14:paraId="27B01824" w14:textId="77777777" w:rsidTr="004C6A33">
              <w:trPr>
                <w:trHeight w:val="435"/>
              </w:trPr>
              <w:tc>
                <w:tcPr>
                  <w:tcW w:w="838" w:type="dxa"/>
                  <w:vMerge/>
                  <w:vAlign w:val="center"/>
                </w:tcPr>
                <w:p w14:paraId="1D070224" w14:textId="77777777" w:rsidR="00E205F3" w:rsidRDefault="00E205F3" w:rsidP="00E205F3">
                  <w:pPr>
                    <w:pStyle w:val="Default"/>
                    <w:widowControl/>
                    <w:jc w:val="center"/>
                    <w:rPr>
                      <w:rFonts w:ascii="Times New Roman" w:hAnsi="Times New Roman" w:cs="Times New Roman"/>
                      <w:b/>
                      <w:bCs/>
                      <w:color w:val="auto"/>
                      <w:sz w:val="21"/>
                      <w:szCs w:val="21"/>
                    </w:rPr>
                  </w:pPr>
                </w:p>
              </w:tc>
              <w:tc>
                <w:tcPr>
                  <w:tcW w:w="721" w:type="dxa"/>
                  <w:vMerge/>
                  <w:vAlign w:val="center"/>
                </w:tcPr>
                <w:p w14:paraId="30E9D913" w14:textId="77777777" w:rsidR="00E205F3" w:rsidRDefault="00E205F3" w:rsidP="00E205F3">
                  <w:pPr>
                    <w:pStyle w:val="Default"/>
                    <w:widowControl/>
                    <w:jc w:val="center"/>
                    <w:rPr>
                      <w:rFonts w:ascii="Times New Roman" w:hAnsi="Times New Roman" w:cs="Times New Roman"/>
                      <w:b/>
                      <w:bCs/>
                      <w:color w:val="auto"/>
                      <w:sz w:val="21"/>
                      <w:szCs w:val="21"/>
                    </w:rPr>
                  </w:pPr>
                </w:p>
              </w:tc>
              <w:tc>
                <w:tcPr>
                  <w:tcW w:w="1159" w:type="dxa"/>
                  <w:vAlign w:val="center"/>
                </w:tcPr>
                <w:p w14:paraId="16397802" w14:textId="299AF160"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经度</w:t>
                  </w:r>
                </w:p>
              </w:tc>
              <w:tc>
                <w:tcPr>
                  <w:tcW w:w="1160" w:type="dxa"/>
                  <w:vAlign w:val="center"/>
                </w:tcPr>
                <w:p w14:paraId="35BDB0DB" w14:textId="382AB09D" w:rsidR="00E205F3" w:rsidRDefault="00E205F3" w:rsidP="00E205F3">
                  <w:pPr>
                    <w:pStyle w:val="Default"/>
                    <w:widowControl/>
                    <w:jc w:val="center"/>
                    <w:rPr>
                      <w:rFonts w:ascii="Times New Roman" w:hAnsi="Times New Roman" w:cs="Times New Roman"/>
                      <w:b/>
                      <w:bCs/>
                      <w:color w:val="auto"/>
                      <w:sz w:val="21"/>
                      <w:szCs w:val="21"/>
                    </w:rPr>
                  </w:pPr>
                  <w:r>
                    <w:rPr>
                      <w:rFonts w:ascii="Times New Roman" w:hAnsi="Times New Roman" w:cs="Times New Roman" w:hint="eastAsia"/>
                      <w:b/>
                      <w:bCs/>
                      <w:color w:val="auto"/>
                      <w:sz w:val="21"/>
                      <w:szCs w:val="21"/>
                    </w:rPr>
                    <w:t>纬度</w:t>
                  </w:r>
                </w:p>
              </w:tc>
              <w:tc>
                <w:tcPr>
                  <w:tcW w:w="1102" w:type="dxa"/>
                  <w:vMerge/>
                  <w:vAlign w:val="center"/>
                </w:tcPr>
                <w:p w14:paraId="49368A04" w14:textId="77777777" w:rsidR="00E205F3" w:rsidRDefault="00E205F3" w:rsidP="00E205F3">
                  <w:pPr>
                    <w:pStyle w:val="Default"/>
                    <w:widowControl/>
                    <w:jc w:val="center"/>
                    <w:rPr>
                      <w:rFonts w:ascii="Times New Roman" w:hAnsi="Times New Roman" w:cs="Times New Roman"/>
                      <w:b/>
                      <w:bCs/>
                      <w:color w:val="auto"/>
                      <w:sz w:val="21"/>
                      <w:szCs w:val="21"/>
                    </w:rPr>
                  </w:pPr>
                </w:p>
              </w:tc>
              <w:tc>
                <w:tcPr>
                  <w:tcW w:w="899" w:type="dxa"/>
                  <w:vMerge/>
                  <w:vAlign w:val="center"/>
                </w:tcPr>
                <w:p w14:paraId="4C5987BB" w14:textId="77777777" w:rsidR="00E205F3" w:rsidRDefault="00E205F3" w:rsidP="00E205F3">
                  <w:pPr>
                    <w:pStyle w:val="Default"/>
                    <w:widowControl/>
                    <w:jc w:val="center"/>
                    <w:rPr>
                      <w:rFonts w:ascii="Times New Roman" w:hAnsi="Times New Roman" w:cs="Times New Roman"/>
                      <w:b/>
                      <w:bCs/>
                      <w:color w:val="auto"/>
                      <w:sz w:val="21"/>
                      <w:szCs w:val="21"/>
                    </w:rPr>
                  </w:pPr>
                </w:p>
              </w:tc>
              <w:tc>
                <w:tcPr>
                  <w:tcW w:w="899" w:type="dxa"/>
                  <w:vMerge/>
                  <w:vAlign w:val="center"/>
                </w:tcPr>
                <w:p w14:paraId="21B8E754" w14:textId="77777777" w:rsidR="00E205F3" w:rsidRDefault="00E205F3" w:rsidP="00E205F3">
                  <w:pPr>
                    <w:pStyle w:val="Default"/>
                    <w:widowControl/>
                    <w:jc w:val="center"/>
                    <w:rPr>
                      <w:rFonts w:ascii="Times New Roman" w:hAnsi="Times New Roman" w:cs="Times New Roman"/>
                      <w:b/>
                      <w:bCs/>
                      <w:color w:val="auto"/>
                      <w:sz w:val="21"/>
                      <w:szCs w:val="21"/>
                    </w:rPr>
                  </w:pPr>
                </w:p>
              </w:tc>
              <w:tc>
                <w:tcPr>
                  <w:tcW w:w="934" w:type="dxa"/>
                  <w:vMerge/>
                  <w:vAlign w:val="center"/>
                </w:tcPr>
                <w:p w14:paraId="4D8F458D" w14:textId="77777777" w:rsidR="00E205F3" w:rsidRDefault="00E205F3" w:rsidP="00E205F3">
                  <w:pPr>
                    <w:pStyle w:val="Default"/>
                    <w:widowControl/>
                    <w:jc w:val="center"/>
                    <w:rPr>
                      <w:rFonts w:ascii="Times New Roman" w:hAnsi="Times New Roman" w:cs="Times New Roman"/>
                      <w:b/>
                      <w:bCs/>
                      <w:color w:val="auto"/>
                      <w:sz w:val="21"/>
                      <w:szCs w:val="21"/>
                    </w:rPr>
                  </w:pPr>
                </w:p>
              </w:tc>
              <w:tc>
                <w:tcPr>
                  <w:tcW w:w="934" w:type="dxa"/>
                  <w:vMerge/>
                  <w:vAlign w:val="center"/>
                </w:tcPr>
                <w:p w14:paraId="0C6C095E" w14:textId="77777777" w:rsidR="00E205F3" w:rsidRDefault="00E205F3" w:rsidP="00E205F3">
                  <w:pPr>
                    <w:pStyle w:val="Default"/>
                    <w:widowControl/>
                    <w:jc w:val="center"/>
                    <w:rPr>
                      <w:rFonts w:ascii="Times New Roman" w:hAnsi="Times New Roman" w:cs="Times New Roman"/>
                      <w:b/>
                      <w:bCs/>
                      <w:color w:val="auto"/>
                      <w:sz w:val="21"/>
                      <w:szCs w:val="21"/>
                    </w:rPr>
                  </w:pPr>
                </w:p>
              </w:tc>
            </w:tr>
            <w:tr w:rsidR="00E205F3" w14:paraId="49F88429" w14:textId="77777777" w:rsidTr="004C6A33">
              <w:trPr>
                <w:trHeight w:val="838"/>
              </w:trPr>
              <w:tc>
                <w:tcPr>
                  <w:tcW w:w="838" w:type="dxa"/>
                  <w:vAlign w:val="center"/>
                  <w:hideMark/>
                </w:tcPr>
                <w:p w14:paraId="0515F7F7" w14:textId="4D11BF90" w:rsidR="00E205F3" w:rsidRDefault="00E205F3" w:rsidP="00E205F3">
                  <w:pPr>
                    <w:pStyle w:val="Default"/>
                    <w:widowControl/>
                    <w:jc w:val="center"/>
                    <w:rPr>
                      <w:rFonts w:ascii="Times New Roman" w:hAnsi="Times New Roman" w:cs="Times New Roman"/>
                      <w:bCs/>
                      <w:color w:val="auto"/>
                      <w:kern w:val="2"/>
                      <w:sz w:val="21"/>
                      <w:szCs w:val="21"/>
                    </w:rPr>
                  </w:pPr>
                  <w:r>
                    <w:rPr>
                      <w:rFonts w:ascii="Times New Roman" w:hAnsi="Times New Roman" w:cs="Times New Roman" w:hint="eastAsia"/>
                      <w:bCs/>
                      <w:color w:val="auto"/>
                      <w:sz w:val="21"/>
                      <w:szCs w:val="21"/>
                    </w:rPr>
                    <w:t>排气筒</w:t>
                  </w:r>
                </w:p>
              </w:tc>
              <w:tc>
                <w:tcPr>
                  <w:tcW w:w="721" w:type="dxa"/>
                  <w:vAlign w:val="center"/>
                  <w:hideMark/>
                </w:tcPr>
                <w:p w14:paraId="36D6720F" w14:textId="77777777" w:rsidR="00E205F3" w:rsidRDefault="00E205F3"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hint="eastAsia"/>
                      <w:bCs/>
                      <w:color w:val="auto"/>
                      <w:sz w:val="21"/>
                      <w:szCs w:val="21"/>
                    </w:rPr>
                    <w:t>非甲烷总烃</w:t>
                  </w:r>
                </w:p>
              </w:tc>
              <w:tc>
                <w:tcPr>
                  <w:tcW w:w="1159" w:type="dxa"/>
                  <w:vAlign w:val="center"/>
                  <w:hideMark/>
                </w:tcPr>
                <w:p w14:paraId="5C3327BA" w14:textId="77777777" w:rsidR="00E4560C" w:rsidRDefault="00E4560C"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hint="eastAsia"/>
                      <w:bCs/>
                      <w:color w:val="auto"/>
                      <w:sz w:val="21"/>
                      <w:szCs w:val="21"/>
                    </w:rPr>
                    <w:t>1</w:t>
                  </w:r>
                  <w:r>
                    <w:rPr>
                      <w:rFonts w:ascii="Times New Roman" w:hAnsi="Times New Roman" w:cs="Times New Roman"/>
                      <w:bCs/>
                      <w:color w:val="auto"/>
                      <w:sz w:val="21"/>
                      <w:szCs w:val="21"/>
                    </w:rPr>
                    <w:t>20.108</w:t>
                  </w:r>
                </w:p>
                <w:p w14:paraId="5BE26D2F" w14:textId="38DB9D6D" w:rsidR="00E205F3" w:rsidRDefault="00E4560C"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bCs/>
                      <w:color w:val="auto"/>
                      <w:sz w:val="21"/>
                      <w:szCs w:val="21"/>
                    </w:rPr>
                    <w:t>519</w:t>
                  </w:r>
                </w:p>
              </w:tc>
              <w:tc>
                <w:tcPr>
                  <w:tcW w:w="1160" w:type="dxa"/>
                  <w:vAlign w:val="center"/>
                  <w:hideMark/>
                </w:tcPr>
                <w:p w14:paraId="469265F6" w14:textId="77777777" w:rsidR="00E4560C" w:rsidRDefault="00E4560C"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hint="eastAsia"/>
                      <w:bCs/>
                      <w:color w:val="auto"/>
                      <w:sz w:val="21"/>
                      <w:szCs w:val="21"/>
                    </w:rPr>
                    <w:t>3</w:t>
                  </w:r>
                  <w:r>
                    <w:rPr>
                      <w:rFonts w:ascii="Times New Roman" w:hAnsi="Times New Roman" w:cs="Times New Roman"/>
                      <w:bCs/>
                      <w:color w:val="auto"/>
                      <w:sz w:val="21"/>
                      <w:szCs w:val="21"/>
                    </w:rPr>
                    <w:t>2.353</w:t>
                  </w:r>
                </w:p>
                <w:p w14:paraId="188385B5" w14:textId="2D844687" w:rsidR="00E205F3" w:rsidRDefault="00E4560C"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bCs/>
                      <w:color w:val="auto"/>
                      <w:sz w:val="21"/>
                      <w:szCs w:val="21"/>
                    </w:rPr>
                    <w:t>094</w:t>
                  </w:r>
                </w:p>
              </w:tc>
              <w:tc>
                <w:tcPr>
                  <w:tcW w:w="1102" w:type="dxa"/>
                  <w:vAlign w:val="center"/>
                  <w:hideMark/>
                </w:tcPr>
                <w:p w14:paraId="08AD3E3C" w14:textId="3B65ACBB" w:rsidR="00E205F3" w:rsidRDefault="00E205F3"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bCs/>
                      <w:color w:val="auto"/>
                      <w:sz w:val="21"/>
                      <w:szCs w:val="21"/>
                    </w:rPr>
                    <w:t>1000</w:t>
                  </w:r>
                </w:p>
              </w:tc>
              <w:tc>
                <w:tcPr>
                  <w:tcW w:w="899" w:type="dxa"/>
                  <w:vAlign w:val="center"/>
                  <w:hideMark/>
                </w:tcPr>
                <w:p w14:paraId="7939303A" w14:textId="77777777" w:rsidR="00E205F3" w:rsidRDefault="00E205F3"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bCs/>
                      <w:color w:val="auto"/>
                      <w:sz w:val="21"/>
                      <w:szCs w:val="21"/>
                    </w:rPr>
                    <w:t>15</w:t>
                  </w:r>
                </w:p>
              </w:tc>
              <w:tc>
                <w:tcPr>
                  <w:tcW w:w="899" w:type="dxa"/>
                  <w:vAlign w:val="center"/>
                  <w:hideMark/>
                </w:tcPr>
                <w:p w14:paraId="21FC1643" w14:textId="2F583AA5" w:rsidR="00E205F3" w:rsidRDefault="00E4560C"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hint="eastAsia"/>
                      <w:bCs/>
                      <w:color w:val="auto"/>
                      <w:sz w:val="21"/>
                      <w:szCs w:val="21"/>
                    </w:rPr>
                    <w:t>0</w:t>
                  </w:r>
                  <w:r>
                    <w:rPr>
                      <w:rFonts w:ascii="Times New Roman" w:hAnsi="Times New Roman" w:cs="Times New Roman"/>
                      <w:bCs/>
                      <w:color w:val="auto"/>
                      <w:sz w:val="21"/>
                      <w:szCs w:val="21"/>
                    </w:rPr>
                    <w:t>.16</w:t>
                  </w:r>
                </w:p>
              </w:tc>
              <w:tc>
                <w:tcPr>
                  <w:tcW w:w="934" w:type="dxa"/>
                  <w:vAlign w:val="center"/>
                  <w:hideMark/>
                </w:tcPr>
                <w:p w14:paraId="5EEEBF1C" w14:textId="560024F0" w:rsidR="00E205F3" w:rsidRDefault="00E205F3"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hint="eastAsia"/>
                      <w:bCs/>
                      <w:color w:val="auto"/>
                      <w:sz w:val="21"/>
                      <w:szCs w:val="21"/>
                    </w:rPr>
                    <w:t>常温</w:t>
                  </w:r>
                </w:p>
              </w:tc>
              <w:tc>
                <w:tcPr>
                  <w:tcW w:w="934" w:type="dxa"/>
                  <w:vAlign w:val="center"/>
                </w:tcPr>
                <w:p w14:paraId="08268CE9" w14:textId="77777777" w:rsidR="00E205F3" w:rsidRDefault="00E205F3" w:rsidP="00E205F3">
                  <w:pPr>
                    <w:pStyle w:val="Default"/>
                    <w:widowControl/>
                    <w:jc w:val="center"/>
                    <w:rPr>
                      <w:rFonts w:ascii="Times New Roman" w:hAnsi="Times New Roman" w:cs="Times New Roman"/>
                      <w:bCs/>
                      <w:color w:val="auto"/>
                      <w:sz w:val="21"/>
                      <w:szCs w:val="21"/>
                    </w:rPr>
                  </w:pPr>
                  <w:r>
                    <w:rPr>
                      <w:rFonts w:ascii="Times New Roman" w:hAnsi="Times New Roman" w:cs="Times New Roman" w:hint="eastAsia"/>
                      <w:bCs/>
                      <w:color w:val="auto"/>
                      <w:sz w:val="21"/>
                      <w:szCs w:val="21"/>
                    </w:rPr>
                    <w:t>一般排放口</w:t>
                  </w:r>
                </w:p>
              </w:tc>
            </w:tr>
          </w:tbl>
          <w:p w14:paraId="0BA30D7A" w14:textId="6C633A5F" w:rsidR="00646B49" w:rsidRPr="00646B49" w:rsidRDefault="00646B49" w:rsidP="00646B49">
            <w:pPr>
              <w:pStyle w:val="25"/>
              <w:numPr>
                <w:ilvl w:val="0"/>
                <w:numId w:val="36"/>
              </w:numPr>
              <w:spacing w:after="0"/>
              <w:ind w:leftChars="0" w:firstLineChars="0"/>
              <w:rPr>
                <w:b/>
                <w:bCs/>
                <w:szCs w:val="21"/>
              </w:rPr>
            </w:pPr>
            <w:r>
              <w:rPr>
                <w:rFonts w:hint="eastAsia"/>
                <w:b/>
                <w:bCs/>
                <w:szCs w:val="21"/>
              </w:rPr>
              <w:t>无组织废气</w:t>
            </w:r>
          </w:p>
          <w:p w14:paraId="2B10C7CD" w14:textId="78CA50BA" w:rsidR="008D5BBA" w:rsidRDefault="008D5BBA" w:rsidP="00E0245F">
            <w:pPr>
              <w:pStyle w:val="25"/>
              <w:spacing w:after="0"/>
              <w:ind w:leftChars="0" w:left="0" w:firstLine="480"/>
              <w:rPr>
                <w:szCs w:val="21"/>
              </w:rPr>
            </w:pPr>
            <w:r>
              <w:rPr>
                <w:rFonts w:hint="eastAsia"/>
                <w:szCs w:val="21"/>
              </w:rPr>
              <w:t>项目无组织废气主要为少量未能收集到的有机废气</w:t>
            </w:r>
            <w:r w:rsidR="00F81E1F">
              <w:rPr>
                <w:rFonts w:hint="eastAsia"/>
                <w:szCs w:val="21"/>
              </w:rPr>
              <w:t>以及编织过程产生的粉尘。</w:t>
            </w:r>
          </w:p>
          <w:p w14:paraId="0487F0D3" w14:textId="7D7C855C" w:rsidR="00F81E1F" w:rsidRDefault="00F81E1F" w:rsidP="00E0245F">
            <w:pPr>
              <w:pStyle w:val="25"/>
              <w:spacing w:after="0"/>
              <w:ind w:leftChars="0" w:left="0" w:firstLine="482"/>
              <w:rPr>
                <w:szCs w:val="21"/>
              </w:rPr>
            </w:pPr>
            <w:r w:rsidRPr="00F81E1F">
              <w:rPr>
                <w:rFonts w:hint="eastAsia"/>
                <w:b/>
                <w:bCs/>
                <w:szCs w:val="21"/>
              </w:rPr>
              <w:t>无组织非甲烷总烃：</w:t>
            </w:r>
            <w:r>
              <w:rPr>
                <w:rFonts w:hint="eastAsia"/>
                <w:szCs w:val="21"/>
              </w:rPr>
              <w:t>根据</w:t>
            </w:r>
            <w:r w:rsidR="00C22166">
              <w:rPr>
                <w:rFonts w:hint="eastAsia"/>
                <w:szCs w:val="21"/>
              </w:rPr>
              <w:t>上述有组织废气分析可知，项目无组织非甲烷总烃</w:t>
            </w:r>
            <w:r>
              <w:rPr>
                <w:rFonts w:hint="eastAsia"/>
                <w:szCs w:val="21"/>
              </w:rPr>
              <w:t>排放量约为</w:t>
            </w:r>
            <w:r>
              <w:rPr>
                <w:rFonts w:hint="eastAsia"/>
                <w:szCs w:val="21"/>
              </w:rPr>
              <w:t>0</w:t>
            </w:r>
            <w:r>
              <w:rPr>
                <w:szCs w:val="21"/>
              </w:rPr>
              <w:t>.001</w:t>
            </w:r>
            <w:r>
              <w:rPr>
                <w:rFonts w:hint="eastAsia"/>
                <w:szCs w:val="21"/>
              </w:rPr>
              <w:t>t</w:t>
            </w:r>
            <w:r>
              <w:rPr>
                <w:szCs w:val="21"/>
              </w:rPr>
              <w:t>/</w:t>
            </w:r>
            <w:r>
              <w:rPr>
                <w:rFonts w:hint="eastAsia"/>
                <w:szCs w:val="21"/>
              </w:rPr>
              <w:t>a</w:t>
            </w:r>
            <w:r>
              <w:rPr>
                <w:rFonts w:hint="eastAsia"/>
                <w:szCs w:val="21"/>
              </w:rPr>
              <w:t>，</w:t>
            </w:r>
            <w:proofErr w:type="gramStart"/>
            <w:r>
              <w:rPr>
                <w:rFonts w:hint="eastAsia"/>
                <w:szCs w:val="21"/>
              </w:rPr>
              <w:t>经加强</w:t>
            </w:r>
            <w:proofErr w:type="gramEnd"/>
            <w:r>
              <w:rPr>
                <w:rFonts w:hint="eastAsia"/>
                <w:szCs w:val="21"/>
              </w:rPr>
              <w:t>车间通风后无组织排放。</w:t>
            </w:r>
          </w:p>
          <w:p w14:paraId="6142ECAE" w14:textId="060142DC" w:rsidR="00F81E1F" w:rsidRPr="00F81E1F" w:rsidRDefault="00F81E1F" w:rsidP="00E0245F">
            <w:pPr>
              <w:pStyle w:val="25"/>
              <w:spacing w:after="0"/>
              <w:ind w:leftChars="0" w:left="0" w:firstLine="482"/>
              <w:rPr>
                <w:b/>
                <w:bCs/>
                <w:szCs w:val="21"/>
              </w:rPr>
            </w:pPr>
            <w:r w:rsidRPr="00F81E1F">
              <w:rPr>
                <w:rFonts w:hint="eastAsia"/>
                <w:b/>
                <w:bCs/>
                <w:szCs w:val="21"/>
              </w:rPr>
              <w:t>无组织颗粒物：</w:t>
            </w:r>
            <w:r w:rsidR="00C22166" w:rsidRPr="00C22166">
              <w:rPr>
                <w:rFonts w:hint="eastAsia"/>
                <w:szCs w:val="21"/>
              </w:rPr>
              <w:t>项目编织过程中伴有少量的编织粉尘产生，类比同类项目可知，粉尘产生量</w:t>
            </w:r>
            <w:r w:rsidR="00C22166" w:rsidRPr="00C22166">
              <w:rPr>
                <w:rFonts w:hint="eastAsia"/>
                <w:color w:val="000000" w:themeColor="text1"/>
              </w:rPr>
              <w:t>约占原材料用量的</w:t>
            </w:r>
            <w:r w:rsidR="00C22166" w:rsidRPr="00C22166">
              <w:rPr>
                <w:rFonts w:hint="eastAsia"/>
                <w:color w:val="000000" w:themeColor="text1"/>
              </w:rPr>
              <w:t>1</w:t>
            </w:r>
            <w:r w:rsidR="00C22166" w:rsidRPr="00C22166">
              <w:rPr>
                <w:rFonts w:hint="eastAsia"/>
                <w:color w:val="000000" w:themeColor="text1"/>
              </w:rPr>
              <w:t>‰，项目玻纤纱用量为</w:t>
            </w:r>
            <w:r w:rsidR="00C22166" w:rsidRPr="00C22166">
              <w:rPr>
                <w:rFonts w:hint="eastAsia"/>
                <w:color w:val="000000" w:themeColor="text1"/>
              </w:rPr>
              <w:t>2</w:t>
            </w:r>
            <w:r w:rsidR="00C22166" w:rsidRPr="00C22166">
              <w:rPr>
                <w:color w:val="000000" w:themeColor="text1"/>
              </w:rPr>
              <w:t>0</w:t>
            </w:r>
            <w:r w:rsidR="00C22166" w:rsidRPr="00C22166">
              <w:rPr>
                <w:rFonts w:hint="eastAsia"/>
                <w:color w:val="000000" w:themeColor="text1"/>
              </w:rPr>
              <w:t>t</w:t>
            </w:r>
            <w:r w:rsidR="00C22166" w:rsidRPr="00C22166">
              <w:rPr>
                <w:color w:val="000000" w:themeColor="text1"/>
              </w:rPr>
              <w:t>/</w:t>
            </w:r>
            <w:r w:rsidR="00C22166" w:rsidRPr="00C22166">
              <w:rPr>
                <w:rFonts w:hint="eastAsia"/>
                <w:color w:val="000000" w:themeColor="text1"/>
              </w:rPr>
              <w:t>a</w:t>
            </w:r>
            <w:r w:rsidR="00C22166" w:rsidRPr="00C22166">
              <w:rPr>
                <w:rFonts w:hint="eastAsia"/>
                <w:color w:val="000000" w:themeColor="text1"/>
              </w:rPr>
              <w:t>，则粉尘产生量为</w:t>
            </w:r>
            <w:r w:rsidR="00C22166" w:rsidRPr="00C22166">
              <w:rPr>
                <w:rFonts w:hint="eastAsia"/>
                <w:color w:val="000000" w:themeColor="text1"/>
              </w:rPr>
              <w:t>0</w:t>
            </w:r>
            <w:r w:rsidR="00C22166" w:rsidRPr="00C22166">
              <w:rPr>
                <w:color w:val="000000" w:themeColor="text1"/>
              </w:rPr>
              <w:t>.02</w:t>
            </w:r>
            <w:r w:rsidR="00C22166" w:rsidRPr="00C22166">
              <w:rPr>
                <w:rFonts w:hint="eastAsia"/>
                <w:color w:val="000000" w:themeColor="text1"/>
              </w:rPr>
              <w:t>t</w:t>
            </w:r>
            <w:r w:rsidR="00C22166" w:rsidRPr="00C22166">
              <w:rPr>
                <w:color w:val="000000" w:themeColor="text1"/>
              </w:rPr>
              <w:t>/</w:t>
            </w:r>
            <w:r w:rsidR="00C22166" w:rsidRPr="00C22166">
              <w:rPr>
                <w:rFonts w:hint="eastAsia"/>
                <w:color w:val="000000" w:themeColor="text1"/>
              </w:rPr>
              <w:t>a</w:t>
            </w:r>
            <w:r w:rsidR="00C22166" w:rsidRPr="00C22166">
              <w:rPr>
                <w:rFonts w:hint="eastAsia"/>
                <w:color w:val="000000" w:themeColor="text1"/>
              </w:rPr>
              <w:t>，废气经移动式除尘器处理后无组织排放，处理效率以</w:t>
            </w:r>
            <w:r w:rsidR="00C22166" w:rsidRPr="00C22166">
              <w:rPr>
                <w:rFonts w:hint="eastAsia"/>
                <w:color w:val="000000" w:themeColor="text1"/>
              </w:rPr>
              <w:t>9</w:t>
            </w:r>
            <w:r w:rsidR="00C22166" w:rsidRPr="00C22166">
              <w:rPr>
                <w:color w:val="000000" w:themeColor="text1"/>
              </w:rPr>
              <w:t>0</w:t>
            </w:r>
            <w:r w:rsidR="00C22166" w:rsidRPr="00C22166">
              <w:rPr>
                <w:rFonts w:hint="eastAsia"/>
                <w:color w:val="000000" w:themeColor="text1"/>
              </w:rPr>
              <w:t>%</w:t>
            </w:r>
            <w:r w:rsidR="00C22166" w:rsidRPr="00C22166">
              <w:rPr>
                <w:rFonts w:hint="eastAsia"/>
                <w:color w:val="000000" w:themeColor="text1"/>
              </w:rPr>
              <w:t>计，则无组织粉尘排放量为</w:t>
            </w:r>
            <w:r w:rsidR="00C22166" w:rsidRPr="00C22166">
              <w:rPr>
                <w:rFonts w:hint="eastAsia"/>
                <w:color w:val="000000" w:themeColor="text1"/>
              </w:rPr>
              <w:t>0</w:t>
            </w:r>
            <w:r w:rsidR="00C22166" w:rsidRPr="00C22166">
              <w:rPr>
                <w:color w:val="000000" w:themeColor="text1"/>
              </w:rPr>
              <w:t>.002</w:t>
            </w:r>
            <w:r w:rsidR="00C22166" w:rsidRPr="00C22166">
              <w:rPr>
                <w:rFonts w:hint="eastAsia"/>
                <w:color w:val="000000" w:themeColor="text1"/>
              </w:rPr>
              <w:t>t</w:t>
            </w:r>
            <w:r w:rsidR="00C22166" w:rsidRPr="00C22166">
              <w:rPr>
                <w:color w:val="000000" w:themeColor="text1"/>
              </w:rPr>
              <w:t>/</w:t>
            </w:r>
            <w:r w:rsidR="00C22166" w:rsidRPr="00C22166">
              <w:rPr>
                <w:rFonts w:hint="eastAsia"/>
                <w:color w:val="000000" w:themeColor="text1"/>
              </w:rPr>
              <w:t>a</w:t>
            </w:r>
            <w:r w:rsidR="00C22166" w:rsidRPr="00C22166">
              <w:rPr>
                <w:rFonts w:hint="eastAsia"/>
                <w:color w:val="000000" w:themeColor="text1"/>
              </w:rPr>
              <w:t>。</w:t>
            </w:r>
          </w:p>
          <w:p w14:paraId="249BC90D" w14:textId="563C23D5" w:rsidR="00E0245F" w:rsidRPr="007A1995" w:rsidRDefault="007A1995" w:rsidP="007A1995">
            <w:pPr>
              <w:spacing w:line="276" w:lineRule="auto"/>
              <w:ind w:firstLineChars="0" w:firstLine="0"/>
              <w:jc w:val="center"/>
              <w:rPr>
                <w:rFonts w:eastAsiaTheme="minorEastAsia"/>
                <w:b/>
              </w:rPr>
            </w:pPr>
            <w:r w:rsidRPr="00CC4FB5">
              <w:rPr>
                <w:rFonts w:eastAsiaTheme="minorEastAsia"/>
                <w:b/>
              </w:rPr>
              <w:t>表</w:t>
            </w:r>
            <w:r w:rsidRPr="00CC4FB5">
              <w:rPr>
                <w:rFonts w:eastAsiaTheme="minorEastAsia" w:hint="eastAsia"/>
                <w:b/>
              </w:rPr>
              <w:t>4-</w:t>
            </w:r>
            <w:r w:rsidR="00E205F3">
              <w:rPr>
                <w:rFonts w:eastAsiaTheme="minorEastAsia"/>
                <w:b/>
              </w:rPr>
              <w:t>3</w:t>
            </w:r>
            <w:r w:rsidRPr="00CC4FB5">
              <w:rPr>
                <w:rFonts w:eastAsiaTheme="minorEastAsia"/>
                <w:b/>
              </w:rPr>
              <w:t xml:space="preserve"> </w:t>
            </w:r>
            <w:r>
              <w:rPr>
                <w:rFonts w:eastAsiaTheme="minorEastAsia"/>
                <w:b/>
              </w:rPr>
              <w:t xml:space="preserve"> </w:t>
            </w:r>
            <w:r w:rsidR="00E205F3">
              <w:rPr>
                <w:rFonts w:eastAsiaTheme="minorEastAsia" w:hint="eastAsia"/>
                <w:b/>
              </w:rPr>
              <w:t>无</w:t>
            </w:r>
            <w:r w:rsidRPr="00CC4FB5">
              <w:rPr>
                <w:rFonts w:eastAsiaTheme="minorEastAsia"/>
                <w:b/>
              </w:rPr>
              <w:t>组织废气产生和排放情况一览表</w:t>
            </w:r>
          </w:p>
          <w:tbl>
            <w:tblPr>
              <w:tblW w:w="8716" w:type="dxa"/>
              <w:jc w:val="center"/>
              <w:tblBorders>
                <w:top w:val="single" w:sz="12" w:space="0" w:color="000000"/>
                <w:bottom w:val="single" w:sz="12" w:space="0" w:color="000000"/>
                <w:insideH w:val="single" w:sz="8"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769"/>
              <w:gridCol w:w="606"/>
              <w:gridCol w:w="924"/>
              <w:gridCol w:w="850"/>
              <w:gridCol w:w="851"/>
              <w:gridCol w:w="567"/>
              <w:gridCol w:w="708"/>
              <w:gridCol w:w="993"/>
              <w:gridCol w:w="850"/>
              <w:gridCol w:w="851"/>
              <w:gridCol w:w="747"/>
            </w:tblGrid>
            <w:tr w:rsidR="007A1995" w:rsidRPr="00CC4FB5" w14:paraId="06FF0D5F" w14:textId="77777777" w:rsidTr="004C6A33">
              <w:trPr>
                <w:trHeight w:val="388"/>
                <w:jc w:val="center"/>
              </w:trPr>
              <w:tc>
                <w:tcPr>
                  <w:tcW w:w="769" w:type="dxa"/>
                  <w:vMerge w:val="restart"/>
                  <w:tcBorders>
                    <w:tl2br w:val="nil"/>
                    <w:tr2bl w:val="nil"/>
                  </w:tcBorders>
                  <w:tcMar>
                    <w:top w:w="28" w:type="dxa"/>
                    <w:left w:w="28" w:type="dxa"/>
                    <w:bottom w:w="28" w:type="dxa"/>
                    <w:right w:w="28" w:type="dxa"/>
                  </w:tcMar>
                  <w:vAlign w:val="center"/>
                </w:tcPr>
                <w:p w14:paraId="0213627A" w14:textId="77777777" w:rsidR="007A1995" w:rsidRPr="00CC4FB5" w:rsidRDefault="007A1995" w:rsidP="007A1995">
                  <w:pPr>
                    <w:adjustRightInd w:val="0"/>
                    <w:snapToGrid w:val="0"/>
                    <w:spacing w:line="240" w:lineRule="auto"/>
                    <w:ind w:firstLineChars="0" w:firstLine="0"/>
                    <w:jc w:val="center"/>
                    <w:rPr>
                      <w:b/>
                      <w:sz w:val="21"/>
                      <w:szCs w:val="21"/>
                    </w:rPr>
                  </w:pPr>
                  <w:r w:rsidRPr="00CC4FB5">
                    <w:rPr>
                      <w:b/>
                      <w:sz w:val="21"/>
                      <w:szCs w:val="21"/>
                    </w:rPr>
                    <w:t>污染源</w:t>
                  </w:r>
                </w:p>
                <w:p w14:paraId="3CB59CD7" w14:textId="77777777" w:rsidR="007A1995" w:rsidRPr="00CC4FB5" w:rsidRDefault="007A1995" w:rsidP="007A1995">
                  <w:pPr>
                    <w:adjustRightInd w:val="0"/>
                    <w:snapToGrid w:val="0"/>
                    <w:spacing w:line="240" w:lineRule="auto"/>
                    <w:ind w:firstLineChars="0" w:firstLine="0"/>
                    <w:jc w:val="center"/>
                    <w:rPr>
                      <w:b/>
                      <w:sz w:val="21"/>
                      <w:szCs w:val="21"/>
                    </w:rPr>
                  </w:pPr>
                  <w:r w:rsidRPr="00CC4FB5">
                    <w:rPr>
                      <w:b/>
                      <w:sz w:val="21"/>
                      <w:szCs w:val="21"/>
                    </w:rPr>
                    <w:t>名称</w:t>
                  </w:r>
                </w:p>
              </w:tc>
              <w:tc>
                <w:tcPr>
                  <w:tcW w:w="606" w:type="dxa"/>
                  <w:vMerge w:val="restart"/>
                  <w:tcBorders>
                    <w:tl2br w:val="nil"/>
                    <w:tr2bl w:val="nil"/>
                  </w:tcBorders>
                  <w:tcMar>
                    <w:top w:w="28" w:type="dxa"/>
                    <w:left w:w="28" w:type="dxa"/>
                    <w:bottom w:w="28" w:type="dxa"/>
                    <w:right w:w="28" w:type="dxa"/>
                  </w:tcMar>
                  <w:vAlign w:val="center"/>
                </w:tcPr>
                <w:p w14:paraId="235C73F2" w14:textId="77777777" w:rsidR="007A1995" w:rsidRPr="00CC4FB5" w:rsidRDefault="007A1995" w:rsidP="007A1995">
                  <w:pPr>
                    <w:adjustRightInd w:val="0"/>
                    <w:snapToGrid w:val="0"/>
                    <w:spacing w:line="240" w:lineRule="auto"/>
                    <w:ind w:firstLineChars="0" w:firstLine="0"/>
                    <w:jc w:val="center"/>
                    <w:rPr>
                      <w:b/>
                      <w:sz w:val="21"/>
                      <w:szCs w:val="21"/>
                    </w:rPr>
                  </w:pPr>
                  <w:r w:rsidRPr="00CC4FB5">
                    <w:rPr>
                      <w:b/>
                      <w:sz w:val="21"/>
                      <w:szCs w:val="21"/>
                    </w:rPr>
                    <w:t>污染物名称</w:t>
                  </w:r>
                </w:p>
              </w:tc>
              <w:tc>
                <w:tcPr>
                  <w:tcW w:w="1774" w:type="dxa"/>
                  <w:gridSpan w:val="2"/>
                  <w:tcBorders>
                    <w:tl2br w:val="nil"/>
                    <w:tr2bl w:val="nil"/>
                  </w:tcBorders>
                  <w:tcMar>
                    <w:top w:w="28" w:type="dxa"/>
                    <w:left w:w="28" w:type="dxa"/>
                    <w:bottom w:w="28" w:type="dxa"/>
                    <w:right w:w="28" w:type="dxa"/>
                  </w:tcMar>
                  <w:vAlign w:val="center"/>
                </w:tcPr>
                <w:p w14:paraId="2CD8BF5E" w14:textId="77777777" w:rsidR="007A1995" w:rsidRPr="00CC4FB5" w:rsidRDefault="007A1995" w:rsidP="007A1995">
                  <w:pPr>
                    <w:adjustRightInd w:val="0"/>
                    <w:snapToGrid w:val="0"/>
                    <w:spacing w:line="240" w:lineRule="auto"/>
                    <w:ind w:firstLineChars="0" w:firstLine="0"/>
                    <w:jc w:val="center"/>
                    <w:rPr>
                      <w:b/>
                      <w:sz w:val="21"/>
                      <w:szCs w:val="21"/>
                    </w:rPr>
                  </w:pPr>
                  <w:r w:rsidRPr="00CC4FB5">
                    <w:rPr>
                      <w:b/>
                      <w:sz w:val="21"/>
                      <w:szCs w:val="21"/>
                    </w:rPr>
                    <w:t>产生情况</w:t>
                  </w:r>
                </w:p>
              </w:tc>
              <w:tc>
                <w:tcPr>
                  <w:tcW w:w="851" w:type="dxa"/>
                  <w:vMerge w:val="restart"/>
                  <w:tcBorders>
                    <w:tl2br w:val="nil"/>
                    <w:tr2bl w:val="nil"/>
                  </w:tcBorders>
                  <w:tcMar>
                    <w:top w:w="28" w:type="dxa"/>
                    <w:left w:w="28" w:type="dxa"/>
                    <w:bottom w:w="28" w:type="dxa"/>
                    <w:right w:w="28" w:type="dxa"/>
                  </w:tcMar>
                  <w:vAlign w:val="center"/>
                </w:tcPr>
                <w:p w14:paraId="12323252" w14:textId="77777777" w:rsidR="007A1995" w:rsidRPr="00CC4FB5" w:rsidRDefault="007A1995" w:rsidP="007A1995">
                  <w:pPr>
                    <w:adjustRightInd w:val="0"/>
                    <w:snapToGrid w:val="0"/>
                    <w:spacing w:line="240" w:lineRule="auto"/>
                    <w:ind w:firstLineChars="0" w:firstLine="0"/>
                    <w:jc w:val="center"/>
                    <w:rPr>
                      <w:b/>
                      <w:sz w:val="21"/>
                      <w:szCs w:val="21"/>
                    </w:rPr>
                  </w:pPr>
                  <w:r w:rsidRPr="00CC4FB5">
                    <w:rPr>
                      <w:b/>
                      <w:sz w:val="21"/>
                      <w:szCs w:val="21"/>
                    </w:rPr>
                    <w:t>治理措施</w:t>
                  </w:r>
                </w:p>
              </w:tc>
              <w:tc>
                <w:tcPr>
                  <w:tcW w:w="567" w:type="dxa"/>
                  <w:vMerge w:val="restart"/>
                  <w:tcBorders>
                    <w:tl2br w:val="nil"/>
                    <w:tr2bl w:val="nil"/>
                  </w:tcBorders>
                  <w:tcMar>
                    <w:top w:w="28" w:type="dxa"/>
                    <w:left w:w="28" w:type="dxa"/>
                    <w:bottom w:w="28" w:type="dxa"/>
                    <w:right w:w="28" w:type="dxa"/>
                  </w:tcMar>
                  <w:vAlign w:val="center"/>
                </w:tcPr>
                <w:p w14:paraId="2AC13DF8" w14:textId="359CB3CF" w:rsidR="007A1995" w:rsidRPr="00CC4FB5" w:rsidRDefault="007A1995" w:rsidP="007A1995">
                  <w:pPr>
                    <w:adjustRightInd w:val="0"/>
                    <w:snapToGrid w:val="0"/>
                    <w:spacing w:line="240" w:lineRule="auto"/>
                    <w:ind w:firstLineChars="0" w:firstLine="0"/>
                    <w:jc w:val="center"/>
                    <w:rPr>
                      <w:b/>
                      <w:sz w:val="21"/>
                      <w:szCs w:val="21"/>
                    </w:rPr>
                  </w:pPr>
                  <w:r w:rsidRPr="00CC4FB5">
                    <w:rPr>
                      <w:b/>
                      <w:sz w:val="21"/>
                      <w:szCs w:val="21"/>
                    </w:rPr>
                    <w:t>去除率</w:t>
                  </w:r>
                  <w:r w:rsidR="00E205F3">
                    <w:rPr>
                      <w:rFonts w:hint="eastAsia"/>
                      <w:b/>
                      <w:sz w:val="21"/>
                      <w:szCs w:val="21"/>
                    </w:rPr>
                    <w:t>%</w:t>
                  </w:r>
                </w:p>
              </w:tc>
              <w:tc>
                <w:tcPr>
                  <w:tcW w:w="1701" w:type="dxa"/>
                  <w:gridSpan w:val="2"/>
                  <w:tcBorders>
                    <w:tl2br w:val="nil"/>
                    <w:tr2bl w:val="nil"/>
                  </w:tcBorders>
                  <w:tcMar>
                    <w:top w:w="28" w:type="dxa"/>
                    <w:left w:w="28" w:type="dxa"/>
                    <w:bottom w:w="28" w:type="dxa"/>
                    <w:right w:w="28" w:type="dxa"/>
                  </w:tcMar>
                  <w:vAlign w:val="center"/>
                </w:tcPr>
                <w:p w14:paraId="52732630" w14:textId="77777777" w:rsidR="007A1995" w:rsidRPr="00CC4FB5" w:rsidRDefault="007A1995" w:rsidP="007A1995">
                  <w:pPr>
                    <w:adjustRightInd w:val="0"/>
                    <w:snapToGrid w:val="0"/>
                    <w:spacing w:line="240" w:lineRule="auto"/>
                    <w:ind w:firstLineChars="0" w:firstLine="0"/>
                    <w:jc w:val="center"/>
                    <w:rPr>
                      <w:b/>
                      <w:sz w:val="21"/>
                      <w:szCs w:val="21"/>
                    </w:rPr>
                  </w:pPr>
                  <w:r w:rsidRPr="00CC4FB5">
                    <w:rPr>
                      <w:b/>
                      <w:sz w:val="21"/>
                      <w:szCs w:val="21"/>
                    </w:rPr>
                    <w:t>排放情况</w:t>
                  </w:r>
                </w:p>
              </w:tc>
              <w:tc>
                <w:tcPr>
                  <w:tcW w:w="2448" w:type="dxa"/>
                  <w:gridSpan w:val="3"/>
                  <w:tcBorders>
                    <w:tl2br w:val="nil"/>
                    <w:tr2bl w:val="nil"/>
                  </w:tcBorders>
                  <w:tcMar>
                    <w:top w:w="28" w:type="dxa"/>
                    <w:left w:w="28" w:type="dxa"/>
                    <w:bottom w:w="28" w:type="dxa"/>
                    <w:right w:w="28" w:type="dxa"/>
                  </w:tcMar>
                  <w:vAlign w:val="center"/>
                </w:tcPr>
                <w:p w14:paraId="268CEA23" w14:textId="15A89026" w:rsidR="007A1995" w:rsidRPr="00CC4FB5" w:rsidRDefault="007A1995" w:rsidP="007A1995">
                  <w:pPr>
                    <w:adjustRightInd w:val="0"/>
                    <w:snapToGrid w:val="0"/>
                    <w:spacing w:line="240" w:lineRule="auto"/>
                    <w:ind w:firstLineChars="0" w:firstLine="0"/>
                    <w:jc w:val="center"/>
                    <w:rPr>
                      <w:b/>
                      <w:sz w:val="21"/>
                      <w:szCs w:val="21"/>
                    </w:rPr>
                  </w:pPr>
                  <w:r>
                    <w:rPr>
                      <w:rFonts w:hint="eastAsia"/>
                      <w:b/>
                      <w:sz w:val="21"/>
                      <w:szCs w:val="21"/>
                    </w:rPr>
                    <w:t>面</w:t>
                  </w:r>
                  <w:r w:rsidRPr="00CC4FB5">
                    <w:rPr>
                      <w:b/>
                      <w:sz w:val="21"/>
                      <w:szCs w:val="21"/>
                    </w:rPr>
                    <w:t>源参数</w:t>
                  </w:r>
                </w:p>
              </w:tc>
            </w:tr>
            <w:tr w:rsidR="00E205F3" w:rsidRPr="00CC4FB5" w14:paraId="498B4807" w14:textId="77777777" w:rsidTr="004C6A33">
              <w:trPr>
                <w:trHeight w:val="632"/>
                <w:jc w:val="center"/>
              </w:trPr>
              <w:tc>
                <w:tcPr>
                  <w:tcW w:w="769" w:type="dxa"/>
                  <w:vMerge/>
                  <w:tcBorders>
                    <w:tl2br w:val="nil"/>
                    <w:tr2bl w:val="nil"/>
                  </w:tcBorders>
                  <w:tcMar>
                    <w:top w:w="28" w:type="dxa"/>
                    <w:left w:w="28" w:type="dxa"/>
                    <w:bottom w:w="28" w:type="dxa"/>
                    <w:right w:w="28" w:type="dxa"/>
                  </w:tcMar>
                  <w:vAlign w:val="center"/>
                </w:tcPr>
                <w:p w14:paraId="01B0A206" w14:textId="77777777" w:rsidR="00E205F3" w:rsidRPr="00CC4FB5" w:rsidRDefault="00E205F3" w:rsidP="00E205F3">
                  <w:pPr>
                    <w:adjustRightInd w:val="0"/>
                    <w:snapToGrid w:val="0"/>
                    <w:spacing w:line="240" w:lineRule="auto"/>
                    <w:ind w:firstLine="422"/>
                    <w:jc w:val="center"/>
                    <w:rPr>
                      <w:b/>
                      <w:sz w:val="21"/>
                      <w:szCs w:val="21"/>
                    </w:rPr>
                  </w:pPr>
                </w:p>
              </w:tc>
              <w:tc>
                <w:tcPr>
                  <w:tcW w:w="606" w:type="dxa"/>
                  <w:vMerge/>
                  <w:tcBorders>
                    <w:tl2br w:val="nil"/>
                    <w:tr2bl w:val="nil"/>
                  </w:tcBorders>
                  <w:tcMar>
                    <w:top w:w="28" w:type="dxa"/>
                    <w:left w:w="28" w:type="dxa"/>
                    <w:bottom w:w="28" w:type="dxa"/>
                    <w:right w:w="28" w:type="dxa"/>
                  </w:tcMar>
                  <w:vAlign w:val="center"/>
                </w:tcPr>
                <w:p w14:paraId="0C7A8CB1" w14:textId="77777777" w:rsidR="00E205F3" w:rsidRPr="00CC4FB5" w:rsidRDefault="00E205F3" w:rsidP="00E205F3">
                  <w:pPr>
                    <w:adjustRightInd w:val="0"/>
                    <w:snapToGrid w:val="0"/>
                    <w:spacing w:line="240" w:lineRule="auto"/>
                    <w:ind w:leftChars="-50" w:left="-120" w:rightChars="-50" w:right="-120" w:firstLine="422"/>
                    <w:jc w:val="center"/>
                    <w:rPr>
                      <w:b/>
                      <w:sz w:val="21"/>
                      <w:szCs w:val="21"/>
                    </w:rPr>
                  </w:pPr>
                </w:p>
              </w:tc>
              <w:tc>
                <w:tcPr>
                  <w:tcW w:w="924" w:type="dxa"/>
                  <w:tcBorders>
                    <w:tl2br w:val="nil"/>
                    <w:tr2bl w:val="nil"/>
                  </w:tcBorders>
                  <w:tcMar>
                    <w:top w:w="28" w:type="dxa"/>
                    <w:left w:w="28" w:type="dxa"/>
                    <w:bottom w:w="28" w:type="dxa"/>
                    <w:right w:w="28" w:type="dxa"/>
                  </w:tcMar>
                  <w:vAlign w:val="center"/>
                </w:tcPr>
                <w:p w14:paraId="06B32B1A" w14:textId="77777777"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速率</w:t>
                  </w:r>
                </w:p>
                <w:p w14:paraId="22894B41" w14:textId="77777777" w:rsidR="00E205F3" w:rsidRPr="00CC4FB5" w:rsidRDefault="00E205F3" w:rsidP="00E205F3">
                  <w:pPr>
                    <w:adjustRightInd w:val="0"/>
                    <w:snapToGrid w:val="0"/>
                    <w:spacing w:line="240" w:lineRule="auto"/>
                    <w:ind w:firstLineChars="0" w:firstLine="0"/>
                    <w:jc w:val="center"/>
                    <w:rPr>
                      <w:b/>
                      <w:sz w:val="21"/>
                      <w:szCs w:val="21"/>
                    </w:rPr>
                  </w:pPr>
                  <w:r>
                    <w:rPr>
                      <w:rFonts w:hint="eastAsia"/>
                      <w:b/>
                      <w:sz w:val="21"/>
                      <w:szCs w:val="21"/>
                    </w:rPr>
                    <w:t>k</w:t>
                  </w:r>
                  <w:r w:rsidRPr="00CC4FB5">
                    <w:rPr>
                      <w:b/>
                      <w:sz w:val="21"/>
                      <w:szCs w:val="21"/>
                    </w:rPr>
                    <w:t>g/h</w:t>
                  </w:r>
                </w:p>
              </w:tc>
              <w:tc>
                <w:tcPr>
                  <w:tcW w:w="850" w:type="dxa"/>
                  <w:tcBorders>
                    <w:tl2br w:val="nil"/>
                    <w:tr2bl w:val="nil"/>
                  </w:tcBorders>
                  <w:tcMar>
                    <w:top w:w="28" w:type="dxa"/>
                    <w:left w:w="28" w:type="dxa"/>
                    <w:bottom w:w="28" w:type="dxa"/>
                    <w:right w:w="28" w:type="dxa"/>
                  </w:tcMar>
                  <w:vAlign w:val="center"/>
                </w:tcPr>
                <w:p w14:paraId="0818C90B" w14:textId="77777777"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产生量</w:t>
                  </w:r>
                  <w:r>
                    <w:rPr>
                      <w:rFonts w:hint="eastAsia"/>
                      <w:b/>
                      <w:sz w:val="21"/>
                      <w:szCs w:val="21"/>
                    </w:rPr>
                    <w:t>t</w:t>
                  </w:r>
                  <w:r w:rsidRPr="00CC4FB5">
                    <w:rPr>
                      <w:b/>
                      <w:sz w:val="21"/>
                      <w:szCs w:val="21"/>
                    </w:rPr>
                    <w:t>/a</w:t>
                  </w:r>
                </w:p>
              </w:tc>
              <w:tc>
                <w:tcPr>
                  <w:tcW w:w="851" w:type="dxa"/>
                  <w:vMerge/>
                  <w:tcBorders>
                    <w:tl2br w:val="nil"/>
                    <w:tr2bl w:val="nil"/>
                  </w:tcBorders>
                  <w:tcMar>
                    <w:top w:w="28" w:type="dxa"/>
                    <w:left w:w="28" w:type="dxa"/>
                    <w:bottom w:w="28" w:type="dxa"/>
                    <w:right w:w="28" w:type="dxa"/>
                  </w:tcMar>
                  <w:vAlign w:val="center"/>
                </w:tcPr>
                <w:p w14:paraId="39E568F6" w14:textId="77777777" w:rsidR="00E205F3" w:rsidRPr="00CC4FB5" w:rsidRDefault="00E205F3" w:rsidP="00E205F3">
                  <w:pPr>
                    <w:adjustRightInd w:val="0"/>
                    <w:snapToGrid w:val="0"/>
                    <w:spacing w:line="240" w:lineRule="auto"/>
                    <w:ind w:firstLine="422"/>
                    <w:jc w:val="center"/>
                    <w:rPr>
                      <w:b/>
                      <w:sz w:val="21"/>
                      <w:szCs w:val="21"/>
                    </w:rPr>
                  </w:pPr>
                </w:p>
              </w:tc>
              <w:tc>
                <w:tcPr>
                  <w:tcW w:w="567" w:type="dxa"/>
                  <w:vMerge/>
                  <w:tcBorders>
                    <w:tl2br w:val="nil"/>
                    <w:tr2bl w:val="nil"/>
                  </w:tcBorders>
                  <w:tcMar>
                    <w:top w:w="28" w:type="dxa"/>
                    <w:left w:w="28" w:type="dxa"/>
                    <w:bottom w:w="28" w:type="dxa"/>
                    <w:right w:w="28" w:type="dxa"/>
                  </w:tcMar>
                  <w:vAlign w:val="center"/>
                </w:tcPr>
                <w:p w14:paraId="30F88786" w14:textId="77777777" w:rsidR="00E205F3" w:rsidRPr="00CC4FB5" w:rsidRDefault="00E205F3" w:rsidP="00E205F3">
                  <w:pPr>
                    <w:adjustRightInd w:val="0"/>
                    <w:snapToGrid w:val="0"/>
                    <w:spacing w:line="240" w:lineRule="auto"/>
                    <w:ind w:firstLine="422"/>
                    <w:jc w:val="center"/>
                    <w:rPr>
                      <w:b/>
                      <w:sz w:val="21"/>
                      <w:szCs w:val="21"/>
                    </w:rPr>
                  </w:pPr>
                </w:p>
              </w:tc>
              <w:tc>
                <w:tcPr>
                  <w:tcW w:w="708" w:type="dxa"/>
                  <w:tcBorders>
                    <w:tl2br w:val="nil"/>
                    <w:tr2bl w:val="nil"/>
                  </w:tcBorders>
                  <w:tcMar>
                    <w:top w:w="28" w:type="dxa"/>
                    <w:left w:w="28" w:type="dxa"/>
                    <w:bottom w:w="28" w:type="dxa"/>
                    <w:right w:w="28" w:type="dxa"/>
                  </w:tcMar>
                  <w:vAlign w:val="center"/>
                </w:tcPr>
                <w:p w14:paraId="00ED785B" w14:textId="77777777"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速率</w:t>
                  </w:r>
                  <w:r w:rsidRPr="00CC4FB5">
                    <w:rPr>
                      <w:b/>
                      <w:sz w:val="21"/>
                      <w:szCs w:val="21"/>
                    </w:rPr>
                    <w:t>kg/h</w:t>
                  </w:r>
                </w:p>
              </w:tc>
              <w:tc>
                <w:tcPr>
                  <w:tcW w:w="993" w:type="dxa"/>
                  <w:tcBorders>
                    <w:tl2br w:val="nil"/>
                    <w:tr2bl w:val="nil"/>
                  </w:tcBorders>
                  <w:tcMar>
                    <w:top w:w="28" w:type="dxa"/>
                    <w:left w:w="28" w:type="dxa"/>
                    <w:bottom w:w="28" w:type="dxa"/>
                    <w:right w:w="28" w:type="dxa"/>
                  </w:tcMar>
                  <w:vAlign w:val="center"/>
                </w:tcPr>
                <w:p w14:paraId="312EE625" w14:textId="77777777"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排放量</w:t>
                  </w:r>
                  <w:r>
                    <w:rPr>
                      <w:rFonts w:hint="eastAsia"/>
                      <w:b/>
                      <w:sz w:val="21"/>
                      <w:szCs w:val="21"/>
                    </w:rPr>
                    <w:t>t</w:t>
                  </w:r>
                  <w:r w:rsidRPr="00CC4FB5">
                    <w:rPr>
                      <w:b/>
                      <w:sz w:val="21"/>
                      <w:szCs w:val="21"/>
                    </w:rPr>
                    <w:t>/a</w:t>
                  </w:r>
                </w:p>
              </w:tc>
              <w:tc>
                <w:tcPr>
                  <w:tcW w:w="850" w:type="dxa"/>
                  <w:tcBorders>
                    <w:tl2br w:val="nil"/>
                    <w:tr2bl w:val="nil"/>
                  </w:tcBorders>
                  <w:tcMar>
                    <w:top w:w="28" w:type="dxa"/>
                    <w:left w:w="28" w:type="dxa"/>
                    <w:bottom w:w="28" w:type="dxa"/>
                    <w:right w:w="28" w:type="dxa"/>
                  </w:tcMar>
                  <w:vAlign w:val="center"/>
                </w:tcPr>
                <w:p w14:paraId="3E56DC19" w14:textId="77777777"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高度</w:t>
                  </w:r>
                </w:p>
                <w:p w14:paraId="0031B331" w14:textId="254671AB"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m</w:t>
                  </w:r>
                </w:p>
              </w:tc>
              <w:tc>
                <w:tcPr>
                  <w:tcW w:w="851" w:type="dxa"/>
                  <w:tcBorders>
                    <w:tl2br w:val="nil"/>
                    <w:tr2bl w:val="nil"/>
                  </w:tcBorders>
                  <w:tcMar>
                    <w:top w:w="28" w:type="dxa"/>
                    <w:left w:w="28" w:type="dxa"/>
                    <w:bottom w:w="28" w:type="dxa"/>
                    <w:right w:w="28" w:type="dxa"/>
                  </w:tcMar>
                  <w:vAlign w:val="center"/>
                </w:tcPr>
                <w:p w14:paraId="3DB8D845" w14:textId="44665F32" w:rsidR="00E205F3" w:rsidRPr="00CC4FB5" w:rsidRDefault="00E205F3" w:rsidP="00E205F3">
                  <w:pPr>
                    <w:adjustRightInd w:val="0"/>
                    <w:snapToGrid w:val="0"/>
                    <w:spacing w:line="240" w:lineRule="auto"/>
                    <w:ind w:firstLineChars="0" w:firstLine="0"/>
                    <w:jc w:val="center"/>
                    <w:rPr>
                      <w:b/>
                      <w:sz w:val="21"/>
                      <w:szCs w:val="21"/>
                    </w:rPr>
                  </w:pPr>
                  <w:r>
                    <w:rPr>
                      <w:rFonts w:hint="eastAsia"/>
                      <w:b/>
                      <w:sz w:val="21"/>
                      <w:szCs w:val="21"/>
                    </w:rPr>
                    <w:t>长度</w:t>
                  </w:r>
                </w:p>
                <w:p w14:paraId="501CC03E" w14:textId="774DB018"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m</w:t>
                  </w:r>
                </w:p>
              </w:tc>
              <w:tc>
                <w:tcPr>
                  <w:tcW w:w="747" w:type="dxa"/>
                  <w:tcBorders>
                    <w:tl2br w:val="nil"/>
                    <w:tr2bl w:val="nil"/>
                  </w:tcBorders>
                  <w:tcMar>
                    <w:top w:w="28" w:type="dxa"/>
                    <w:left w:w="28" w:type="dxa"/>
                    <w:bottom w:w="28" w:type="dxa"/>
                    <w:right w:w="28" w:type="dxa"/>
                  </w:tcMar>
                  <w:vAlign w:val="center"/>
                </w:tcPr>
                <w:p w14:paraId="6AC35CB9" w14:textId="43601949" w:rsidR="00E205F3" w:rsidRPr="00CC4FB5" w:rsidRDefault="00E205F3" w:rsidP="00E205F3">
                  <w:pPr>
                    <w:adjustRightInd w:val="0"/>
                    <w:snapToGrid w:val="0"/>
                    <w:spacing w:line="240" w:lineRule="auto"/>
                    <w:ind w:firstLineChars="0" w:firstLine="0"/>
                    <w:jc w:val="center"/>
                    <w:rPr>
                      <w:b/>
                      <w:sz w:val="21"/>
                      <w:szCs w:val="21"/>
                    </w:rPr>
                  </w:pPr>
                  <w:r>
                    <w:rPr>
                      <w:rFonts w:hint="eastAsia"/>
                      <w:b/>
                      <w:sz w:val="21"/>
                      <w:szCs w:val="21"/>
                    </w:rPr>
                    <w:t>宽度</w:t>
                  </w:r>
                </w:p>
                <w:p w14:paraId="1BDB5CFE" w14:textId="63C905DD" w:rsidR="00E205F3" w:rsidRPr="00CC4FB5" w:rsidRDefault="00E205F3" w:rsidP="00E205F3">
                  <w:pPr>
                    <w:adjustRightInd w:val="0"/>
                    <w:snapToGrid w:val="0"/>
                    <w:spacing w:line="240" w:lineRule="auto"/>
                    <w:ind w:firstLineChars="0" w:firstLine="0"/>
                    <w:jc w:val="center"/>
                    <w:rPr>
                      <w:b/>
                      <w:sz w:val="21"/>
                      <w:szCs w:val="21"/>
                    </w:rPr>
                  </w:pPr>
                  <w:r w:rsidRPr="00CC4FB5">
                    <w:rPr>
                      <w:b/>
                      <w:sz w:val="21"/>
                      <w:szCs w:val="21"/>
                    </w:rPr>
                    <w:t>m</w:t>
                  </w:r>
                </w:p>
              </w:tc>
            </w:tr>
            <w:tr w:rsidR="00C22166" w:rsidRPr="00CC4FB5" w14:paraId="224FE80D" w14:textId="77777777" w:rsidTr="004C6A33">
              <w:trPr>
                <w:trHeight w:val="629"/>
                <w:jc w:val="center"/>
              </w:trPr>
              <w:tc>
                <w:tcPr>
                  <w:tcW w:w="769" w:type="dxa"/>
                  <w:vMerge w:val="restart"/>
                  <w:tcBorders>
                    <w:tl2br w:val="nil"/>
                    <w:tr2bl w:val="nil"/>
                  </w:tcBorders>
                  <w:tcMar>
                    <w:top w:w="28" w:type="dxa"/>
                    <w:left w:w="28" w:type="dxa"/>
                    <w:bottom w:w="28" w:type="dxa"/>
                    <w:right w:w="28" w:type="dxa"/>
                  </w:tcMar>
                  <w:vAlign w:val="center"/>
                </w:tcPr>
                <w:p w14:paraId="7F570084" w14:textId="4A6C983A" w:rsidR="00C22166" w:rsidRPr="00CC4FB5" w:rsidRDefault="00C22166" w:rsidP="00E205F3">
                  <w:pPr>
                    <w:adjustRightInd w:val="0"/>
                    <w:snapToGrid w:val="0"/>
                    <w:spacing w:line="240" w:lineRule="auto"/>
                    <w:ind w:firstLineChars="0" w:firstLine="0"/>
                    <w:jc w:val="center"/>
                    <w:rPr>
                      <w:sz w:val="21"/>
                      <w:szCs w:val="21"/>
                    </w:rPr>
                  </w:pPr>
                  <w:r>
                    <w:rPr>
                      <w:rFonts w:hint="eastAsia"/>
                      <w:kern w:val="0"/>
                      <w:sz w:val="21"/>
                      <w:szCs w:val="21"/>
                    </w:rPr>
                    <w:t>生产车间</w:t>
                  </w:r>
                </w:p>
              </w:tc>
              <w:tc>
                <w:tcPr>
                  <w:tcW w:w="606" w:type="dxa"/>
                  <w:tcBorders>
                    <w:tl2br w:val="nil"/>
                    <w:tr2bl w:val="nil"/>
                  </w:tcBorders>
                  <w:tcMar>
                    <w:top w:w="28" w:type="dxa"/>
                    <w:left w:w="28" w:type="dxa"/>
                    <w:bottom w:w="28" w:type="dxa"/>
                    <w:right w:w="28" w:type="dxa"/>
                  </w:tcMar>
                  <w:vAlign w:val="center"/>
                </w:tcPr>
                <w:p w14:paraId="0B08AC20" w14:textId="77777777" w:rsidR="00C22166" w:rsidRPr="00CC4FB5" w:rsidRDefault="00C22166" w:rsidP="00E205F3">
                  <w:pPr>
                    <w:spacing w:line="240" w:lineRule="auto"/>
                    <w:ind w:firstLineChars="0" w:firstLine="0"/>
                    <w:jc w:val="center"/>
                    <w:rPr>
                      <w:sz w:val="21"/>
                      <w:szCs w:val="21"/>
                    </w:rPr>
                  </w:pPr>
                  <w:r>
                    <w:rPr>
                      <w:rFonts w:hint="eastAsia"/>
                      <w:sz w:val="21"/>
                      <w:szCs w:val="21"/>
                    </w:rPr>
                    <w:t>非甲烷总烃</w:t>
                  </w:r>
                </w:p>
              </w:tc>
              <w:tc>
                <w:tcPr>
                  <w:tcW w:w="924" w:type="dxa"/>
                  <w:tcBorders>
                    <w:tl2br w:val="nil"/>
                    <w:tr2bl w:val="nil"/>
                  </w:tcBorders>
                  <w:tcMar>
                    <w:top w:w="28" w:type="dxa"/>
                    <w:left w:w="28" w:type="dxa"/>
                    <w:bottom w:w="28" w:type="dxa"/>
                    <w:right w:w="28" w:type="dxa"/>
                  </w:tcMar>
                  <w:vAlign w:val="center"/>
                </w:tcPr>
                <w:p w14:paraId="6E7B4154" w14:textId="3F4B4557" w:rsidR="00C22166" w:rsidRPr="00CC4FB5" w:rsidRDefault="00C22166" w:rsidP="00E205F3">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.001</w:t>
                  </w:r>
                </w:p>
              </w:tc>
              <w:tc>
                <w:tcPr>
                  <w:tcW w:w="850" w:type="dxa"/>
                  <w:tcBorders>
                    <w:tl2br w:val="nil"/>
                    <w:tr2bl w:val="nil"/>
                  </w:tcBorders>
                  <w:tcMar>
                    <w:top w:w="28" w:type="dxa"/>
                    <w:left w:w="28" w:type="dxa"/>
                    <w:bottom w:w="28" w:type="dxa"/>
                    <w:right w:w="28" w:type="dxa"/>
                  </w:tcMar>
                  <w:vAlign w:val="center"/>
                </w:tcPr>
                <w:p w14:paraId="0986343F" w14:textId="16C175FB" w:rsidR="00C22166" w:rsidRPr="00CC4FB5" w:rsidRDefault="00C22166" w:rsidP="00E205F3">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.001</w:t>
                  </w:r>
                </w:p>
              </w:tc>
              <w:tc>
                <w:tcPr>
                  <w:tcW w:w="851" w:type="dxa"/>
                  <w:tcBorders>
                    <w:tl2br w:val="nil"/>
                    <w:tr2bl w:val="nil"/>
                  </w:tcBorders>
                  <w:tcMar>
                    <w:top w:w="28" w:type="dxa"/>
                    <w:left w:w="28" w:type="dxa"/>
                    <w:bottom w:w="28" w:type="dxa"/>
                    <w:right w:w="28" w:type="dxa"/>
                  </w:tcMar>
                  <w:vAlign w:val="center"/>
                </w:tcPr>
                <w:p w14:paraId="7C8F0AC2" w14:textId="53EF9A55" w:rsidR="00C22166" w:rsidRPr="00CC4FB5" w:rsidRDefault="00C22166" w:rsidP="00E205F3">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bCs/>
                      <w:sz w:val="21"/>
                      <w:szCs w:val="21"/>
                    </w:rPr>
                    <w:t>车间通风</w:t>
                  </w:r>
                </w:p>
              </w:tc>
              <w:tc>
                <w:tcPr>
                  <w:tcW w:w="567" w:type="dxa"/>
                  <w:tcBorders>
                    <w:tl2br w:val="nil"/>
                    <w:tr2bl w:val="nil"/>
                  </w:tcBorders>
                  <w:tcMar>
                    <w:top w:w="28" w:type="dxa"/>
                    <w:left w:w="28" w:type="dxa"/>
                    <w:bottom w:w="28" w:type="dxa"/>
                    <w:right w:w="28" w:type="dxa"/>
                  </w:tcMar>
                  <w:vAlign w:val="center"/>
                </w:tcPr>
                <w:p w14:paraId="169CA552" w14:textId="497BA14D" w:rsidR="00C22166" w:rsidRPr="00CC4FB5" w:rsidRDefault="00C22166" w:rsidP="00E205F3">
                  <w:pPr>
                    <w:widowControl/>
                    <w:spacing w:line="240" w:lineRule="auto"/>
                    <w:ind w:firstLineChars="0" w:firstLine="0"/>
                    <w:jc w:val="center"/>
                    <w:textAlignment w:val="center"/>
                    <w:rPr>
                      <w:sz w:val="21"/>
                      <w:szCs w:val="21"/>
                    </w:rPr>
                  </w:pPr>
                  <w:r>
                    <w:rPr>
                      <w:sz w:val="21"/>
                      <w:szCs w:val="21"/>
                    </w:rPr>
                    <w:t>0</w:t>
                  </w:r>
                </w:p>
              </w:tc>
              <w:tc>
                <w:tcPr>
                  <w:tcW w:w="708" w:type="dxa"/>
                  <w:tcBorders>
                    <w:tl2br w:val="nil"/>
                    <w:tr2bl w:val="nil"/>
                  </w:tcBorders>
                  <w:tcMar>
                    <w:top w:w="28" w:type="dxa"/>
                    <w:left w:w="28" w:type="dxa"/>
                    <w:bottom w:w="28" w:type="dxa"/>
                    <w:right w:w="28" w:type="dxa"/>
                  </w:tcMar>
                  <w:vAlign w:val="center"/>
                </w:tcPr>
                <w:p w14:paraId="2DB7D3A6" w14:textId="0AC2E545" w:rsidR="00C22166" w:rsidRPr="00CC4FB5" w:rsidRDefault="00C22166" w:rsidP="00E205F3">
                  <w:pPr>
                    <w:widowControl/>
                    <w:spacing w:line="240" w:lineRule="auto"/>
                    <w:ind w:firstLineChars="0" w:firstLine="0"/>
                    <w:jc w:val="center"/>
                    <w:textAlignment w:val="center"/>
                    <w:rPr>
                      <w:sz w:val="21"/>
                      <w:szCs w:val="21"/>
                    </w:rPr>
                  </w:pPr>
                  <w:r>
                    <w:rPr>
                      <w:rFonts w:hint="eastAsia"/>
                      <w:sz w:val="21"/>
                      <w:szCs w:val="21"/>
                    </w:rPr>
                    <w:t>0</w:t>
                  </w:r>
                  <w:r>
                    <w:rPr>
                      <w:sz w:val="21"/>
                      <w:szCs w:val="21"/>
                    </w:rPr>
                    <w:t>.001</w:t>
                  </w:r>
                </w:p>
              </w:tc>
              <w:tc>
                <w:tcPr>
                  <w:tcW w:w="993" w:type="dxa"/>
                  <w:tcBorders>
                    <w:tl2br w:val="nil"/>
                    <w:tr2bl w:val="nil"/>
                  </w:tcBorders>
                  <w:tcMar>
                    <w:top w:w="28" w:type="dxa"/>
                    <w:left w:w="28" w:type="dxa"/>
                    <w:bottom w:w="28" w:type="dxa"/>
                    <w:right w:w="28" w:type="dxa"/>
                  </w:tcMar>
                  <w:vAlign w:val="center"/>
                </w:tcPr>
                <w:p w14:paraId="003F4D38" w14:textId="72DD77AE" w:rsidR="00C22166" w:rsidRPr="00CC4FB5" w:rsidRDefault="00C22166" w:rsidP="00E205F3">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sz w:val="21"/>
                      <w:szCs w:val="21"/>
                    </w:rPr>
                    <w:t>0.001</w:t>
                  </w:r>
                </w:p>
              </w:tc>
              <w:tc>
                <w:tcPr>
                  <w:tcW w:w="850" w:type="dxa"/>
                  <w:vMerge w:val="restart"/>
                  <w:tcBorders>
                    <w:tl2br w:val="nil"/>
                    <w:tr2bl w:val="nil"/>
                  </w:tcBorders>
                  <w:tcMar>
                    <w:top w:w="28" w:type="dxa"/>
                    <w:left w:w="28" w:type="dxa"/>
                    <w:bottom w:w="28" w:type="dxa"/>
                    <w:right w:w="28" w:type="dxa"/>
                  </w:tcMar>
                  <w:vAlign w:val="center"/>
                </w:tcPr>
                <w:p w14:paraId="1781FC84" w14:textId="7C3EAB99" w:rsidR="00C22166" w:rsidRPr="00CC4FB5" w:rsidRDefault="00C22166" w:rsidP="00E205F3">
                  <w:pPr>
                    <w:adjustRightInd w:val="0"/>
                    <w:snapToGrid w:val="0"/>
                    <w:spacing w:line="240" w:lineRule="auto"/>
                    <w:ind w:firstLineChars="0" w:firstLine="0"/>
                    <w:jc w:val="center"/>
                    <w:rPr>
                      <w:sz w:val="21"/>
                      <w:szCs w:val="21"/>
                    </w:rPr>
                  </w:pPr>
                  <w:r>
                    <w:rPr>
                      <w:sz w:val="21"/>
                      <w:szCs w:val="21"/>
                    </w:rPr>
                    <w:t>8</w:t>
                  </w:r>
                </w:p>
              </w:tc>
              <w:tc>
                <w:tcPr>
                  <w:tcW w:w="851" w:type="dxa"/>
                  <w:vMerge w:val="restart"/>
                  <w:tcBorders>
                    <w:tl2br w:val="nil"/>
                    <w:tr2bl w:val="nil"/>
                  </w:tcBorders>
                  <w:tcMar>
                    <w:top w:w="28" w:type="dxa"/>
                    <w:left w:w="28" w:type="dxa"/>
                    <w:bottom w:w="28" w:type="dxa"/>
                    <w:right w:w="28" w:type="dxa"/>
                  </w:tcMar>
                  <w:vAlign w:val="center"/>
                </w:tcPr>
                <w:p w14:paraId="70C11D02" w14:textId="34A0E2B9" w:rsidR="00C22166" w:rsidRPr="00CC4FB5" w:rsidRDefault="00C22166" w:rsidP="00E205F3">
                  <w:pPr>
                    <w:adjustRightInd w:val="0"/>
                    <w:snapToGrid w:val="0"/>
                    <w:spacing w:line="240" w:lineRule="auto"/>
                    <w:ind w:firstLineChars="0" w:firstLine="0"/>
                    <w:jc w:val="center"/>
                    <w:rPr>
                      <w:sz w:val="21"/>
                      <w:szCs w:val="21"/>
                    </w:rPr>
                  </w:pPr>
                  <w:r>
                    <w:rPr>
                      <w:rFonts w:hint="eastAsia"/>
                      <w:sz w:val="21"/>
                      <w:szCs w:val="21"/>
                    </w:rPr>
                    <w:t>4</w:t>
                  </w:r>
                  <w:r>
                    <w:rPr>
                      <w:sz w:val="21"/>
                      <w:szCs w:val="21"/>
                    </w:rPr>
                    <w:t>0</w:t>
                  </w:r>
                </w:p>
              </w:tc>
              <w:tc>
                <w:tcPr>
                  <w:tcW w:w="747" w:type="dxa"/>
                  <w:vMerge w:val="restart"/>
                  <w:tcBorders>
                    <w:tl2br w:val="nil"/>
                    <w:tr2bl w:val="nil"/>
                  </w:tcBorders>
                  <w:tcMar>
                    <w:top w:w="28" w:type="dxa"/>
                    <w:left w:w="28" w:type="dxa"/>
                    <w:bottom w:w="28" w:type="dxa"/>
                    <w:right w:w="28" w:type="dxa"/>
                  </w:tcMar>
                  <w:vAlign w:val="center"/>
                </w:tcPr>
                <w:p w14:paraId="3B82C1C1" w14:textId="0BE6C901" w:rsidR="00C22166" w:rsidRPr="00CC4FB5" w:rsidRDefault="00C22166" w:rsidP="00E205F3">
                  <w:pPr>
                    <w:adjustRightInd w:val="0"/>
                    <w:snapToGrid w:val="0"/>
                    <w:spacing w:line="240" w:lineRule="auto"/>
                    <w:ind w:firstLineChars="0" w:firstLine="0"/>
                    <w:jc w:val="center"/>
                    <w:rPr>
                      <w:sz w:val="21"/>
                      <w:szCs w:val="21"/>
                    </w:rPr>
                  </w:pPr>
                  <w:r>
                    <w:rPr>
                      <w:rFonts w:hint="eastAsia"/>
                      <w:sz w:val="21"/>
                      <w:szCs w:val="21"/>
                    </w:rPr>
                    <w:t>2</w:t>
                  </w:r>
                  <w:r>
                    <w:rPr>
                      <w:sz w:val="21"/>
                      <w:szCs w:val="21"/>
                    </w:rPr>
                    <w:t>7.5</w:t>
                  </w:r>
                </w:p>
              </w:tc>
            </w:tr>
            <w:tr w:rsidR="00C22166" w:rsidRPr="00CC4FB5" w14:paraId="3E7C2240" w14:textId="77777777" w:rsidTr="004C6A33">
              <w:trPr>
                <w:trHeight w:val="897"/>
                <w:jc w:val="center"/>
              </w:trPr>
              <w:tc>
                <w:tcPr>
                  <w:tcW w:w="769" w:type="dxa"/>
                  <w:vMerge/>
                  <w:tcBorders>
                    <w:tl2br w:val="nil"/>
                    <w:tr2bl w:val="nil"/>
                  </w:tcBorders>
                  <w:tcMar>
                    <w:top w:w="28" w:type="dxa"/>
                    <w:left w:w="28" w:type="dxa"/>
                    <w:bottom w:w="28" w:type="dxa"/>
                    <w:right w:w="28" w:type="dxa"/>
                  </w:tcMar>
                  <w:vAlign w:val="center"/>
                </w:tcPr>
                <w:p w14:paraId="32999225" w14:textId="77777777" w:rsidR="00C22166" w:rsidRDefault="00C22166" w:rsidP="00E205F3">
                  <w:pPr>
                    <w:adjustRightInd w:val="0"/>
                    <w:snapToGrid w:val="0"/>
                    <w:spacing w:line="240" w:lineRule="auto"/>
                    <w:ind w:firstLineChars="0" w:firstLine="0"/>
                    <w:jc w:val="center"/>
                    <w:rPr>
                      <w:kern w:val="0"/>
                      <w:sz w:val="21"/>
                      <w:szCs w:val="21"/>
                    </w:rPr>
                  </w:pPr>
                </w:p>
              </w:tc>
              <w:tc>
                <w:tcPr>
                  <w:tcW w:w="606" w:type="dxa"/>
                  <w:tcBorders>
                    <w:tl2br w:val="nil"/>
                    <w:tr2bl w:val="nil"/>
                  </w:tcBorders>
                  <w:tcMar>
                    <w:top w:w="28" w:type="dxa"/>
                    <w:left w:w="28" w:type="dxa"/>
                    <w:bottom w:w="28" w:type="dxa"/>
                    <w:right w:w="28" w:type="dxa"/>
                  </w:tcMar>
                  <w:vAlign w:val="center"/>
                </w:tcPr>
                <w:p w14:paraId="4888532F" w14:textId="269063BB" w:rsidR="00C22166" w:rsidRDefault="009525AE" w:rsidP="00E205F3">
                  <w:pPr>
                    <w:spacing w:line="240" w:lineRule="auto"/>
                    <w:ind w:firstLineChars="0" w:firstLine="0"/>
                    <w:jc w:val="center"/>
                    <w:rPr>
                      <w:sz w:val="21"/>
                      <w:szCs w:val="21"/>
                    </w:rPr>
                  </w:pPr>
                  <w:r>
                    <w:rPr>
                      <w:rFonts w:hint="eastAsia"/>
                      <w:sz w:val="21"/>
                      <w:szCs w:val="21"/>
                    </w:rPr>
                    <w:t>颗粒物</w:t>
                  </w:r>
                </w:p>
              </w:tc>
              <w:tc>
                <w:tcPr>
                  <w:tcW w:w="924" w:type="dxa"/>
                  <w:tcBorders>
                    <w:tl2br w:val="nil"/>
                    <w:tr2bl w:val="nil"/>
                  </w:tcBorders>
                  <w:tcMar>
                    <w:top w:w="28" w:type="dxa"/>
                    <w:left w:w="28" w:type="dxa"/>
                    <w:bottom w:w="28" w:type="dxa"/>
                    <w:right w:w="28" w:type="dxa"/>
                  </w:tcMar>
                  <w:vAlign w:val="center"/>
                </w:tcPr>
                <w:p w14:paraId="30EBFF54" w14:textId="11C207BC" w:rsidR="00C22166" w:rsidRDefault="00C22166" w:rsidP="00E205F3">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.008</w:t>
                  </w:r>
                </w:p>
              </w:tc>
              <w:tc>
                <w:tcPr>
                  <w:tcW w:w="850" w:type="dxa"/>
                  <w:tcBorders>
                    <w:tl2br w:val="nil"/>
                    <w:tr2bl w:val="nil"/>
                  </w:tcBorders>
                  <w:tcMar>
                    <w:top w:w="28" w:type="dxa"/>
                    <w:left w:w="28" w:type="dxa"/>
                    <w:bottom w:w="28" w:type="dxa"/>
                    <w:right w:w="28" w:type="dxa"/>
                  </w:tcMar>
                  <w:vAlign w:val="center"/>
                </w:tcPr>
                <w:p w14:paraId="68AEF767" w14:textId="6ED76A9E" w:rsidR="00C22166" w:rsidRDefault="00C22166" w:rsidP="00E205F3">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.02</w:t>
                  </w:r>
                </w:p>
              </w:tc>
              <w:tc>
                <w:tcPr>
                  <w:tcW w:w="851" w:type="dxa"/>
                  <w:tcBorders>
                    <w:tl2br w:val="nil"/>
                    <w:tr2bl w:val="nil"/>
                  </w:tcBorders>
                  <w:tcMar>
                    <w:top w:w="28" w:type="dxa"/>
                    <w:left w:w="28" w:type="dxa"/>
                    <w:bottom w:w="28" w:type="dxa"/>
                    <w:right w:w="28" w:type="dxa"/>
                  </w:tcMar>
                  <w:vAlign w:val="center"/>
                </w:tcPr>
                <w:p w14:paraId="1B562BF9" w14:textId="1414D3FA" w:rsidR="00C22166" w:rsidRDefault="00C22166" w:rsidP="00E205F3">
                  <w:pPr>
                    <w:pStyle w:val="TableParagraph"/>
                    <w:adjustRightInd w:val="0"/>
                    <w:snapToGrid w:val="0"/>
                    <w:spacing w:line="240" w:lineRule="auto"/>
                    <w:ind w:firstLineChars="0" w:firstLine="0"/>
                    <w:rPr>
                      <w:rFonts w:ascii="Times New Roman" w:hAnsi="Times New Roman"/>
                      <w:bCs/>
                      <w:sz w:val="21"/>
                      <w:szCs w:val="21"/>
                    </w:rPr>
                  </w:pPr>
                  <w:r>
                    <w:rPr>
                      <w:rFonts w:ascii="Times New Roman" w:hAnsi="Times New Roman" w:hint="eastAsia"/>
                      <w:bCs/>
                      <w:sz w:val="21"/>
                      <w:szCs w:val="21"/>
                    </w:rPr>
                    <w:t>移动式除尘器</w:t>
                  </w:r>
                  <w:r>
                    <w:rPr>
                      <w:rFonts w:ascii="Times New Roman" w:hAnsi="Times New Roman" w:hint="eastAsia"/>
                      <w:bCs/>
                      <w:sz w:val="21"/>
                      <w:szCs w:val="21"/>
                    </w:rPr>
                    <w:t>+</w:t>
                  </w:r>
                  <w:r>
                    <w:rPr>
                      <w:rFonts w:ascii="Times New Roman" w:hAnsi="Times New Roman" w:hint="eastAsia"/>
                      <w:bCs/>
                      <w:sz w:val="21"/>
                      <w:szCs w:val="21"/>
                    </w:rPr>
                    <w:t>车间通风</w:t>
                  </w:r>
                </w:p>
              </w:tc>
              <w:tc>
                <w:tcPr>
                  <w:tcW w:w="567" w:type="dxa"/>
                  <w:tcBorders>
                    <w:tl2br w:val="nil"/>
                    <w:tr2bl w:val="nil"/>
                  </w:tcBorders>
                  <w:tcMar>
                    <w:top w:w="28" w:type="dxa"/>
                    <w:left w:w="28" w:type="dxa"/>
                    <w:bottom w:w="28" w:type="dxa"/>
                    <w:right w:w="28" w:type="dxa"/>
                  </w:tcMar>
                  <w:vAlign w:val="center"/>
                </w:tcPr>
                <w:p w14:paraId="53E1A51B" w14:textId="712AED59" w:rsidR="00C22166" w:rsidRDefault="00C22166" w:rsidP="00E205F3">
                  <w:pPr>
                    <w:widowControl/>
                    <w:spacing w:line="240" w:lineRule="auto"/>
                    <w:ind w:firstLineChars="0" w:firstLine="0"/>
                    <w:jc w:val="center"/>
                    <w:textAlignment w:val="center"/>
                    <w:rPr>
                      <w:sz w:val="21"/>
                      <w:szCs w:val="21"/>
                    </w:rPr>
                  </w:pPr>
                  <w:r>
                    <w:rPr>
                      <w:rFonts w:hint="eastAsia"/>
                      <w:sz w:val="21"/>
                      <w:szCs w:val="21"/>
                    </w:rPr>
                    <w:t>9</w:t>
                  </w:r>
                  <w:r>
                    <w:rPr>
                      <w:sz w:val="21"/>
                      <w:szCs w:val="21"/>
                    </w:rPr>
                    <w:t>0</w:t>
                  </w:r>
                </w:p>
              </w:tc>
              <w:tc>
                <w:tcPr>
                  <w:tcW w:w="708" w:type="dxa"/>
                  <w:tcBorders>
                    <w:tl2br w:val="nil"/>
                    <w:tr2bl w:val="nil"/>
                  </w:tcBorders>
                  <w:tcMar>
                    <w:top w:w="28" w:type="dxa"/>
                    <w:left w:w="28" w:type="dxa"/>
                    <w:bottom w:w="28" w:type="dxa"/>
                    <w:right w:w="28" w:type="dxa"/>
                  </w:tcMar>
                  <w:vAlign w:val="center"/>
                </w:tcPr>
                <w:p w14:paraId="1287D8C0" w14:textId="6C8651BC" w:rsidR="00C22166" w:rsidRDefault="00C22166" w:rsidP="00E205F3">
                  <w:pPr>
                    <w:widowControl/>
                    <w:spacing w:line="240" w:lineRule="auto"/>
                    <w:ind w:firstLineChars="0" w:firstLine="0"/>
                    <w:jc w:val="center"/>
                    <w:textAlignment w:val="center"/>
                    <w:rPr>
                      <w:sz w:val="21"/>
                      <w:szCs w:val="21"/>
                    </w:rPr>
                  </w:pPr>
                  <w:r>
                    <w:rPr>
                      <w:rFonts w:hint="eastAsia"/>
                      <w:sz w:val="21"/>
                      <w:szCs w:val="21"/>
                    </w:rPr>
                    <w:t>0</w:t>
                  </w:r>
                  <w:r>
                    <w:rPr>
                      <w:sz w:val="21"/>
                      <w:szCs w:val="21"/>
                    </w:rPr>
                    <w:t>.001</w:t>
                  </w:r>
                </w:p>
              </w:tc>
              <w:tc>
                <w:tcPr>
                  <w:tcW w:w="993" w:type="dxa"/>
                  <w:tcBorders>
                    <w:tl2br w:val="nil"/>
                    <w:tr2bl w:val="nil"/>
                  </w:tcBorders>
                  <w:tcMar>
                    <w:top w:w="28" w:type="dxa"/>
                    <w:left w:w="28" w:type="dxa"/>
                    <w:bottom w:w="28" w:type="dxa"/>
                    <w:right w:w="28" w:type="dxa"/>
                  </w:tcMar>
                  <w:vAlign w:val="center"/>
                </w:tcPr>
                <w:p w14:paraId="0092EC5C" w14:textId="4A29B1F8" w:rsidR="00C22166" w:rsidRDefault="00C22166" w:rsidP="00E205F3">
                  <w:pPr>
                    <w:pStyle w:val="TableParagraph"/>
                    <w:adjustRightInd w:val="0"/>
                    <w:snapToGrid w:val="0"/>
                    <w:spacing w:line="240" w:lineRule="auto"/>
                    <w:ind w:firstLineChars="0" w:firstLine="0"/>
                    <w:rPr>
                      <w:rFonts w:ascii="Times New Roman" w:hAnsi="Times New Roman"/>
                      <w:sz w:val="21"/>
                      <w:szCs w:val="21"/>
                    </w:rPr>
                  </w:pPr>
                  <w:r>
                    <w:rPr>
                      <w:rFonts w:ascii="Times New Roman" w:hAnsi="Times New Roman" w:hint="eastAsia"/>
                      <w:sz w:val="21"/>
                      <w:szCs w:val="21"/>
                    </w:rPr>
                    <w:t>0</w:t>
                  </w:r>
                  <w:r>
                    <w:rPr>
                      <w:rFonts w:ascii="Times New Roman" w:hAnsi="Times New Roman"/>
                      <w:sz w:val="21"/>
                      <w:szCs w:val="21"/>
                    </w:rPr>
                    <w:t>.002</w:t>
                  </w:r>
                </w:p>
              </w:tc>
              <w:tc>
                <w:tcPr>
                  <w:tcW w:w="850" w:type="dxa"/>
                  <w:vMerge/>
                  <w:tcBorders>
                    <w:tl2br w:val="nil"/>
                    <w:tr2bl w:val="nil"/>
                  </w:tcBorders>
                  <w:tcMar>
                    <w:top w:w="28" w:type="dxa"/>
                    <w:left w:w="28" w:type="dxa"/>
                    <w:bottom w:w="28" w:type="dxa"/>
                    <w:right w:w="28" w:type="dxa"/>
                  </w:tcMar>
                  <w:vAlign w:val="center"/>
                </w:tcPr>
                <w:p w14:paraId="1F823827" w14:textId="77777777" w:rsidR="00C22166" w:rsidRDefault="00C22166" w:rsidP="00E205F3">
                  <w:pPr>
                    <w:adjustRightInd w:val="0"/>
                    <w:snapToGrid w:val="0"/>
                    <w:spacing w:line="240" w:lineRule="auto"/>
                    <w:ind w:firstLineChars="0" w:firstLine="0"/>
                    <w:jc w:val="center"/>
                    <w:rPr>
                      <w:sz w:val="21"/>
                      <w:szCs w:val="21"/>
                    </w:rPr>
                  </w:pPr>
                </w:p>
              </w:tc>
              <w:tc>
                <w:tcPr>
                  <w:tcW w:w="851" w:type="dxa"/>
                  <w:vMerge/>
                  <w:tcBorders>
                    <w:tl2br w:val="nil"/>
                    <w:tr2bl w:val="nil"/>
                  </w:tcBorders>
                  <w:tcMar>
                    <w:top w:w="28" w:type="dxa"/>
                    <w:left w:w="28" w:type="dxa"/>
                    <w:bottom w:w="28" w:type="dxa"/>
                    <w:right w:w="28" w:type="dxa"/>
                  </w:tcMar>
                  <w:vAlign w:val="center"/>
                </w:tcPr>
                <w:p w14:paraId="61B0E285" w14:textId="77777777" w:rsidR="00C22166" w:rsidRDefault="00C22166" w:rsidP="00E205F3">
                  <w:pPr>
                    <w:adjustRightInd w:val="0"/>
                    <w:snapToGrid w:val="0"/>
                    <w:spacing w:line="240" w:lineRule="auto"/>
                    <w:ind w:firstLineChars="0" w:firstLine="0"/>
                    <w:jc w:val="center"/>
                    <w:rPr>
                      <w:sz w:val="21"/>
                      <w:szCs w:val="21"/>
                    </w:rPr>
                  </w:pPr>
                </w:p>
              </w:tc>
              <w:tc>
                <w:tcPr>
                  <w:tcW w:w="747" w:type="dxa"/>
                  <w:vMerge/>
                  <w:tcBorders>
                    <w:tl2br w:val="nil"/>
                    <w:tr2bl w:val="nil"/>
                  </w:tcBorders>
                  <w:tcMar>
                    <w:top w:w="28" w:type="dxa"/>
                    <w:left w:w="28" w:type="dxa"/>
                    <w:bottom w:w="28" w:type="dxa"/>
                    <w:right w:w="28" w:type="dxa"/>
                  </w:tcMar>
                  <w:vAlign w:val="center"/>
                </w:tcPr>
                <w:p w14:paraId="59EEF00E" w14:textId="77777777" w:rsidR="00C22166" w:rsidRDefault="00C22166" w:rsidP="00E205F3">
                  <w:pPr>
                    <w:adjustRightInd w:val="0"/>
                    <w:snapToGrid w:val="0"/>
                    <w:spacing w:line="240" w:lineRule="auto"/>
                    <w:ind w:firstLineChars="0" w:firstLine="0"/>
                    <w:jc w:val="center"/>
                    <w:rPr>
                      <w:sz w:val="21"/>
                      <w:szCs w:val="21"/>
                    </w:rPr>
                  </w:pPr>
                </w:p>
              </w:tc>
            </w:tr>
          </w:tbl>
          <w:p w14:paraId="6F9429CA" w14:textId="30B020C0" w:rsidR="00E0245F" w:rsidRPr="00E205F3" w:rsidRDefault="00E205F3" w:rsidP="00E205F3">
            <w:pPr>
              <w:pStyle w:val="25"/>
              <w:spacing w:after="0"/>
              <w:ind w:leftChars="0" w:left="0" w:firstLine="480"/>
              <w:rPr>
                <w:szCs w:val="21"/>
              </w:rPr>
            </w:pPr>
            <w:r w:rsidRPr="00E205F3">
              <w:rPr>
                <w:rFonts w:hint="eastAsia"/>
                <w:szCs w:val="21"/>
              </w:rPr>
              <w:t>（</w:t>
            </w:r>
            <w:r w:rsidRPr="00E205F3">
              <w:rPr>
                <w:rFonts w:hint="eastAsia"/>
                <w:szCs w:val="21"/>
              </w:rPr>
              <w:t>2</w:t>
            </w:r>
            <w:r w:rsidRPr="00E205F3">
              <w:rPr>
                <w:rFonts w:hint="eastAsia"/>
                <w:szCs w:val="21"/>
              </w:rPr>
              <w:t>）</w:t>
            </w:r>
            <w:r w:rsidR="00E0245F" w:rsidRPr="00E205F3">
              <w:rPr>
                <w:rFonts w:hint="eastAsia"/>
                <w:szCs w:val="21"/>
              </w:rPr>
              <w:t>废气收集治理措施</w:t>
            </w:r>
          </w:p>
          <w:p w14:paraId="10130A64" w14:textId="51BAEB61" w:rsidR="00E0245F" w:rsidRPr="00E205F3" w:rsidRDefault="00E0245F" w:rsidP="00E205F3">
            <w:pPr>
              <w:pStyle w:val="25"/>
              <w:numPr>
                <w:ilvl w:val="0"/>
                <w:numId w:val="37"/>
              </w:numPr>
              <w:spacing w:after="0"/>
              <w:ind w:leftChars="0" w:firstLineChars="0"/>
              <w:rPr>
                <w:szCs w:val="21"/>
              </w:rPr>
            </w:pPr>
            <w:r>
              <w:rPr>
                <w:rFonts w:hint="eastAsia"/>
                <w:b/>
                <w:bCs/>
                <w:szCs w:val="21"/>
              </w:rPr>
              <w:t>有组织废气</w:t>
            </w:r>
          </w:p>
          <w:p w14:paraId="04DF4BFA" w14:textId="20FE3F93" w:rsidR="00E205F3" w:rsidRDefault="00E205F3" w:rsidP="00E205F3">
            <w:pPr>
              <w:pStyle w:val="25"/>
              <w:spacing w:after="0"/>
              <w:ind w:leftChars="0" w:left="0" w:firstLine="480"/>
              <w:rPr>
                <w:szCs w:val="21"/>
              </w:rPr>
            </w:pPr>
            <w:r>
              <w:rPr>
                <w:rFonts w:hint="eastAsia"/>
                <w:szCs w:val="21"/>
              </w:rPr>
              <w:t>本项目有机废气经集气装置收集后引至</w:t>
            </w:r>
            <w:r w:rsidR="004C6A33">
              <w:rPr>
                <w:rFonts w:hint="eastAsia"/>
                <w:szCs w:val="21"/>
              </w:rPr>
              <w:t>二级</w:t>
            </w:r>
            <w:r>
              <w:rPr>
                <w:rFonts w:hint="eastAsia"/>
                <w:szCs w:val="21"/>
              </w:rPr>
              <w:t>活性炭吸附装置进行治理，治理后的尾气于一根</w:t>
            </w:r>
            <w:r>
              <w:rPr>
                <w:szCs w:val="21"/>
              </w:rPr>
              <w:t>15m</w:t>
            </w:r>
            <w:r>
              <w:rPr>
                <w:rFonts w:hint="eastAsia"/>
                <w:szCs w:val="21"/>
              </w:rPr>
              <w:t>高排气筒排放。</w:t>
            </w:r>
          </w:p>
          <w:p w14:paraId="7952EC4B" w14:textId="6A3D9D34" w:rsidR="00647D41" w:rsidRDefault="00E205F3" w:rsidP="00647D41">
            <w:pPr>
              <w:pStyle w:val="25"/>
              <w:spacing w:after="0"/>
              <w:ind w:leftChars="0" w:left="0" w:firstLine="482"/>
              <w:rPr>
                <w:szCs w:val="21"/>
              </w:rPr>
            </w:pPr>
            <w:r w:rsidRPr="00E205F3">
              <w:rPr>
                <w:rFonts w:hint="eastAsia"/>
                <w:b/>
                <w:bCs/>
                <w:szCs w:val="21"/>
              </w:rPr>
              <w:t>活性炭吸附装置的可行性：</w:t>
            </w:r>
            <w:r w:rsidR="00647D41" w:rsidRPr="00B80C5B">
              <w:rPr>
                <w:rFonts w:eastAsiaTheme="minorEastAsia"/>
              </w:rPr>
              <w:t>对于挥发性有机物项目选用活性炭吸附工艺进行处理，有机气体进入活性炭塔，有机气体进入塔内时，风速瞬间降下，气体内含的较大颗粒杂物便自然沉降入塔底部，而溶入气体内的有机气体部分随气体流向流进活性炭过滤层，有机气体进入炭层时，有机气体被活性炭吸附进炭内，而干净的空气</w:t>
            </w:r>
            <w:r w:rsidR="00647D41" w:rsidRPr="00B80C5B">
              <w:rPr>
                <w:rFonts w:eastAsiaTheme="minorEastAsia"/>
              </w:rPr>
              <w:lastRenderedPageBreak/>
              <w:t>穿过炭</w:t>
            </w:r>
            <w:proofErr w:type="gramStart"/>
            <w:r w:rsidR="00647D41" w:rsidRPr="00B80C5B">
              <w:rPr>
                <w:rFonts w:eastAsiaTheme="minorEastAsia"/>
              </w:rPr>
              <w:t>层进入</w:t>
            </w:r>
            <w:proofErr w:type="gramEnd"/>
            <w:r w:rsidR="00647D41" w:rsidRPr="00B80C5B">
              <w:rPr>
                <w:rFonts w:eastAsiaTheme="minorEastAsia"/>
              </w:rPr>
              <w:t>出气仓，气体经过机械自吸后排入大气中。而活性炭层的在吸附过程中</w:t>
            </w:r>
            <w:r w:rsidR="00D040AA">
              <w:rPr>
                <w:rFonts w:eastAsiaTheme="minorEastAsia" w:hint="eastAsia"/>
              </w:rPr>
              <w:t>，</w:t>
            </w:r>
            <w:proofErr w:type="gramStart"/>
            <w:r w:rsidR="00647D41" w:rsidRPr="00B80C5B">
              <w:rPr>
                <w:rFonts w:eastAsiaTheme="minorEastAsia"/>
              </w:rPr>
              <w:t>炭会有</w:t>
            </w:r>
            <w:proofErr w:type="gramEnd"/>
            <w:r w:rsidR="00647D41" w:rsidRPr="00B80C5B">
              <w:rPr>
                <w:rFonts w:eastAsiaTheme="minorEastAsia"/>
              </w:rPr>
              <w:t>个饱和的时间段，其活性炭饱和的过程长短与气体本身内部所含气体的浓度和工作的时间长短有直接相关</w:t>
            </w:r>
            <w:r w:rsidR="00647D41">
              <w:rPr>
                <w:rFonts w:eastAsiaTheme="minorEastAsia" w:hint="eastAsia"/>
              </w:rPr>
              <w:t>，</w:t>
            </w:r>
            <w:r w:rsidR="00647D41" w:rsidRPr="00647D41">
              <w:rPr>
                <w:szCs w:val="21"/>
              </w:rPr>
              <w:t>本项目有机废气成分简单且浓度低，</w:t>
            </w:r>
            <w:r w:rsidR="00647D41">
              <w:rPr>
                <w:rFonts w:hint="eastAsia"/>
                <w:szCs w:val="21"/>
              </w:rPr>
              <w:t>采用活性炭吸附装置进行治理是可行的。</w:t>
            </w:r>
          </w:p>
          <w:p w14:paraId="387D6A42" w14:textId="48AD603A" w:rsidR="001D1CA9" w:rsidRPr="00D95388" w:rsidRDefault="001D1CA9" w:rsidP="001D1CA9">
            <w:pPr>
              <w:ind w:firstLineChars="0" w:firstLine="0"/>
              <w:jc w:val="center"/>
              <w:rPr>
                <w:b/>
                <w:bCs/>
                <w:color w:val="000000" w:themeColor="text1"/>
              </w:rPr>
            </w:pPr>
            <w:r w:rsidRPr="00D95388">
              <w:rPr>
                <w:b/>
                <w:bCs/>
                <w:color w:val="000000" w:themeColor="text1"/>
              </w:rPr>
              <w:t>表</w:t>
            </w:r>
            <w:r w:rsidRPr="00D95388">
              <w:rPr>
                <w:b/>
                <w:bCs/>
                <w:color w:val="000000" w:themeColor="text1"/>
              </w:rPr>
              <w:t>4-</w:t>
            </w:r>
            <w:r>
              <w:rPr>
                <w:b/>
                <w:bCs/>
                <w:color w:val="000000" w:themeColor="text1"/>
              </w:rPr>
              <w:t>4</w:t>
            </w:r>
            <w:r w:rsidRPr="00D95388">
              <w:rPr>
                <w:b/>
                <w:bCs/>
                <w:color w:val="000000" w:themeColor="text1"/>
              </w:rPr>
              <w:t xml:space="preserve">  </w:t>
            </w:r>
            <w:r w:rsidRPr="00D95388">
              <w:rPr>
                <w:b/>
                <w:bCs/>
                <w:color w:val="000000" w:themeColor="text1"/>
              </w:rPr>
              <w:t>活性炭吸附装置主要技术参数表</w:t>
            </w:r>
          </w:p>
          <w:tbl>
            <w:tblPr>
              <w:tblW w:w="4995" w:type="pct"/>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
              <w:gridCol w:w="576"/>
              <w:gridCol w:w="1551"/>
              <w:gridCol w:w="820"/>
              <w:gridCol w:w="1939"/>
              <w:gridCol w:w="2591"/>
              <w:gridCol w:w="1215"/>
            </w:tblGrid>
            <w:tr w:rsidR="001D1CA9" w14:paraId="730DBD17" w14:textId="77777777" w:rsidTr="0039128B">
              <w:trPr>
                <w:gridBefore w:val="1"/>
                <w:wBefore w:w="7" w:type="pct"/>
                <w:trHeight w:val="608"/>
              </w:trPr>
              <w:tc>
                <w:tcPr>
                  <w:tcW w:w="330" w:type="pct"/>
                  <w:vAlign w:val="center"/>
                </w:tcPr>
                <w:p w14:paraId="1C50C9D1" w14:textId="77777777" w:rsidR="001D1CA9" w:rsidRPr="00DB1338" w:rsidRDefault="001D1CA9" w:rsidP="001D1CA9">
                  <w:pPr>
                    <w:widowControl/>
                    <w:adjustRightInd w:val="0"/>
                    <w:snapToGrid w:val="0"/>
                    <w:spacing w:line="240" w:lineRule="auto"/>
                    <w:ind w:firstLineChars="0" w:firstLine="0"/>
                    <w:jc w:val="center"/>
                    <w:textAlignment w:val="center"/>
                    <w:rPr>
                      <w:b/>
                      <w:color w:val="000000" w:themeColor="text1"/>
                      <w:sz w:val="21"/>
                      <w:szCs w:val="21"/>
                    </w:rPr>
                  </w:pPr>
                  <w:r>
                    <w:rPr>
                      <w:rFonts w:hint="eastAsia"/>
                      <w:b/>
                      <w:color w:val="000000" w:themeColor="text1"/>
                      <w:sz w:val="21"/>
                      <w:szCs w:val="21"/>
                    </w:rPr>
                    <w:t>序号</w:t>
                  </w:r>
                </w:p>
              </w:tc>
              <w:tc>
                <w:tcPr>
                  <w:tcW w:w="891" w:type="pct"/>
                  <w:vAlign w:val="center"/>
                </w:tcPr>
                <w:p w14:paraId="625B0F6C" w14:textId="77777777" w:rsidR="001D1CA9" w:rsidRPr="00DB1338" w:rsidRDefault="001D1CA9" w:rsidP="001D1CA9">
                  <w:pPr>
                    <w:widowControl/>
                    <w:adjustRightInd w:val="0"/>
                    <w:snapToGrid w:val="0"/>
                    <w:spacing w:line="240" w:lineRule="auto"/>
                    <w:ind w:firstLineChars="0" w:firstLine="0"/>
                    <w:jc w:val="center"/>
                    <w:textAlignment w:val="center"/>
                    <w:rPr>
                      <w:b/>
                      <w:color w:val="000000" w:themeColor="text1"/>
                      <w:sz w:val="21"/>
                      <w:szCs w:val="21"/>
                    </w:rPr>
                  </w:pPr>
                  <w:r w:rsidRPr="00DB1338">
                    <w:rPr>
                      <w:b/>
                      <w:color w:val="000000" w:themeColor="text1"/>
                      <w:sz w:val="21"/>
                      <w:szCs w:val="21"/>
                    </w:rPr>
                    <w:t>项目</w:t>
                  </w:r>
                </w:p>
              </w:tc>
              <w:tc>
                <w:tcPr>
                  <w:tcW w:w="471" w:type="pct"/>
                  <w:vAlign w:val="center"/>
                </w:tcPr>
                <w:p w14:paraId="5A6B7A6C" w14:textId="77777777" w:rsidR="001D1CA9" w:rsidRPr="00DB1338" w:rsidRDefault="001D1CA9" w:rsidP="001D1CA9">
                  <w:pPr>
                    <w:widowControl/>
                    <w:adjustRightInd w:val="0"/>
                    <w:snapToGrid w:val="0"/>
                    <w:spacing w:line="240" w:lineRule="auto"/>
                    <w:ind w:firstLineChars="0" w:firstLine="0"/>
                    <w:jc w:val="center"/>
                    <w:textAlignment w:val="center"/>
                    <w:rPr>
                      <w:b/>
                      <w:color w:val="000000" w:themeColor="text1"/>
                      <w:sz w:val="21"/>
                      <w:szCs w:val="21"/>
                    </w:rPr>
                  </w:pPr>
                  <w:r w:rsidRPr="00DB1338">
                    <w:rPr>
                      <w:b/>
                      <w:color w:val="000000" w:themeColor="text1"/>
                      <w:sz w:val="21"/>
                      <w:szCs w:val="21"/>
                    </w:rPr>
                    <w:t>单位</w:t>
                  </w:r>
                </w:p>
              </w:tc>
              <w:tc>
                <w:tcPr>
                  <w:tcW w:w="1114" w:type="pct"/>
                  <w:vAlign w:val="center"/>
                </w:tcPr>
                <w:p w14:paraId="6844796B" w14:textId="77777777" w:rsidR="001D1CA9" w:rsidRPr="00DB1338" w:rsidRDefault="001D1CA9" w:rsidP="001D1CA9">
                  <w:pPr>
                    <w:widowControl/>
                    <w:adjustRightInd w:val="0"/>
                    <w:snapToGrid w:val="0"/>
                    <w:spacing w:line="240" w:lineRule="auto"/>
                    <w:ind w:firstLineChars="0" w:firstLine="0"/>
                    <w:jc w:val="center"/>
                    <w:textAlignment w:val="center"/>
                    <w:rPr>
                      <w:b/>
                      <w:color w:val="000000" w:themeColor="text1"/>
                      <w:sz w:val="21"/>
                      <w:szCs w:val="21"/>
                    </w:rPr>
                  </w:pPr>
                  <w:r w:rsidRPr="00DB1338">
                    <w:rPr>
                      <w:b/>
                      <w:color w:val="000000" w:themeColor="text1"/>
                      <w:sz w:val="21"/>
                      <w:szCs w:val="21"/>
                    </w:rPr>
                    <w:t>技术指标</w:t>
                  </w:r>
                </w:p>
              </w:tc>
              <w:tc>
                <w:tcPr>
                  <w:tcW w:w="1488" w:type="pct"/>
                  <w:vAlign w:val="center"/>
                </w:tcPr>
                <w:p w14:paraId="25F2E533" w14:textId="77777777" w:rsidR="001D1CA9" w:rsidRPr="00DB1338" w:rsidRDefault="001D1CA9" w:rsidP="001D1CA9">
                  <w:pPr>
                    <w:widowControl/>
                    <w:adjustRightInd w:val="0"/>
                    <w:snapToGrid w:val="0"/>
                    <w:spacing w:line="240" w:lineRule="auto"/>
                    <w:ind w:firstLineChars="0" w:firstLine="0"/>
                    <w:jc w:val="center"/>
                    <w:textAlignment w:val="center"/>
                    <w:rPr>
                      <w:b/>
                      <w:color w:val="000000" w:themeColor="text1"/>
                      <w:sz w:val="21"/>
                      <w:szCs w:val="21"/>
                    </w:rPr>
                  </w:pPr>
                  <w:r w:rsidRPr="00DB1338">
                    <w:rPr>
                      <w:b/>
                      <w:color w:val="000000" w:themeColor="text1"/>
                      <w:sz w:val="21"/>
                      <w:szCs w:val="21"/>
                    </w:rPr>
                    <w:t>《吸附法工业有机废气治理工程技术规范》要求</w:t>
                  </w:r>
                </w:p>
              </w:tc>
              <w:tc>
                <w:tcPr>
                  <w:tcW w:w="699" w:type="pct"/>
                  <w:vAlign w:val="center"/>
                </w:tcPr>
                <w:p w14:paraId="724F9B82" w14:textId="77777777" w:rsidR="001D1CA9" w:rsidRPr="00DB1338" w:rsidRDefault="001D1CA9" w:rsidP="001D1CA9">
                  <w:pPr>
                    <w:widowControl/>
                    <w:adjustRightInd w:val="0"/>
                    <w:snapToGrid w:val="0"/>
                    <w:spacing w:line="240" w:lineRule="auto"/>
                    <w:ind w:firstLineChars="0" w:firstLine="0"/>
                    <w:jc w:val="center"/>
                    <w:textAlignment w:val="center"/>
                    <w:rPr>
                      <w:b/>
                      <w:color w:val="000000" w:themeColor="text1"/>
                      <w:sz w:val="21"/>
                      <w:szCs w:val="21"/>
                    </w:rPr>
                  </w:pPr>
                  <w:r w:rsidRPr="00DB1338">
                    <w:rPr>
                      <w:b/>
                      <w:color w:val="000000" w:themeColor="text1"/>
                      <w:sz w:val="21"/>
                      <w:szCs w:val="21"/>
                    </w:rPr>
                    <w:t>是否相符</w:t>
                  </w:r>
                </w:p>
              </w:tc>
            </w:tr>
            <w:tr w:rsidR="001D1CA9" w14:paraId="79BF588B" w14:textId="77777777" w:rsidTr="0039128B">
              <w:trPr>
                <w:gridBefore w:val="1"/>
                <w:wBefore w:w="7" w:type="pct"/>
                <w:trHeight w:val="394"/>
              </w:trPr>
              <w:tc>
                <w:tcPr>
                  <w:tcW w:w="330" w:type="pct"/>
                  <w:vAlign w:val="center"/>
                </w:tcPr>
                <w:p w14:paraId="711C06BA"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1</w:t>
                  </w:r>
                </w:p>
              </w:tc>
              <w:tc>
                <w:tcPr>
                  <w:tcW w:w="891" w:type="pct"/>
                  <w:vAlign w:val="center"/>
                </w:tcPr>
                <w:p w14:paraId="5B3AF2A6"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箱体尺寸</w:t>
                  </w:r>
                </w:p>
              </w:tc>
              <w:tc>
                <w:tcPr>
                  <w:tcW w:w="471" w:type="pct"/>
                  <w:vAlign w:val="center"/>
                </w:tcPr>
                <w:p w14:paraId="7F7BA57D"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mm</w:t>
                  </w:r>
                </w:p>
              </w:tc>
              <w:tc>
                <w:tcPr>
                  <w:tcW w:w="1114" w:type="pct"/>
                  <w:vAlign w:val="center"/>
                </w:tcPr>
                <w:p w14:paraId="4588AEC9"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Pr>
                      <w:bCs/>
                      <w:color w:val="000000" w:themeColor="text1"/>
                      <w:sz w:val="21"/>
                      <w:szCs w:val="21"/>
                    </w:rPr>
                    <w:t>500</w:t>
                  </w:r>
                  <w:r w:rsidRPr="004C279E">
                    <w:rPr>
                      <w:bCs/>
                      <w:color w:val="000000" w:themeColor="text1"/>
                      <w:sz w:val="21"/>
                      <w:szCs w:val="21"/>
                    </w:rPr>
                    <w:t>×</w:t>
                  </w:r>
                  <w:r>
                    <w:rPr>
                      <w:bCs/>
                      <w:color w:val="000000" w:themeColor="text1"/>
                      <w:sz w:val="21"/>
                      <w:szCs w:val="21"/>
                    </w:rPr>
                    <w:t>500</w:t>
                  </w:r>
                  <w:r w:rsidRPr="004C279E">
                    <w:rPr>
                      <w:bCs/>
                      <w:color w:val="000000" w:themeColor="text1"/>
                      <w:sz w:val="21"/>
                      <w:szCs w:val="21"/>
                    </w:rPr>
                    <w:t>×</w:t>
                  </w:r>
                  <w:r>
                    <w:rPr>
                      <w:bCs/>
                      <w:color w:val="000000" w:themeColor="text1"/>
                      <w:sz w:val="21"/>
                      <w:szCs w:val="21"/>
                    </w:rPr>
                    <w:t>500</w:t>
                  </w:r>
                </w:p>
              </w:tc>
              <w:tc>
                <w:tcPr>
                  <w:tcW w:w="1488" w:type="pct"/>
                  <w:vAlign w:val="center"/>
                </w:tcPr>
                <w:p w14:paraId="27A630F5"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699" w:type="pct"/>
                  <w:vAlign w:val="center"/>
                </w:tcPr>
                <w:p w14:paraId="2DB0FBF9"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r>
            <w:tr w:rsidR="001D1CA9" w14:paraId="4D2CD3D0" w14:textId="77777777" w:rsidTr="0039128B">
              <w:trPr>
                <w:gridBefore w:val="1"/>
                <w:wBefore w:w="7" w:type="pct"/>
                <w:trHeight w:val="374"/>
              </w:trPr>
              <w:tc>
                <w:tcPr>
                  <w:tcW w:w="330" w:type="pct"/>
                  <w:vAlign w:val="center"/>
                </w:tcPr>
                <w:p w14:paraId="3CB4CB93"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2</w:t>
                  </w:r>
                </w:p>
              </w:tc>
              <w:tc>
                <w:tcPr>
                  <w:tcW w:w="891" w:type="pct"/>
                  <w:vAlign w:val="center"/>
                </w:tcPr>
                <w:p w14:paraId="7EF2A2A3"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配套风机风量</w:t>
                  </w:r>
                </w:p>
              </w:tc>
              <w:tc>
                <w:tcPr>
                  <w:tcW w:w="471" w:type="pct"/>
                  <w:vAlign w:val="center"/>
                </w:tcPr>
                <w:p w14:paraId="3D56380F"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m</w:t>
                  </w:r>
                  <w:r w:rsidRPr="00DB1338">
                    <w:rPr>
                      <w:bCs/>
                      <w:color w:val="000000" w:themeColor="text1"/>
                      <w:sz w:val="21"/>
                      <w:szCs w:val="21"/>
                      <w:vertAlign w:val="superscript"/>
                    </w:rPr>
                    <w:t>3</w:t>
                  </w:r>
                  <w:r w:rsidRPr="004C279E">
                    <w:rPr>
                      <w:bCs/>
                      <w:color w:val="000000" w:themeColor="text1"/>
                      <w:sz w:val="21"/>
                      <w:szCs w:val="21"/>
                    </w:rPr>
                    <w:t>/h</w:t>
                  </w:r>
                </w:p>
              </w:tc>
              <w:tc>
                <w:tcPr>
                  <w:tcW w:w="1114" w:type="pct"/>
                  <w:vAlign w:val="center"/>
                </w:tcPr>
                <w:p w14:paraId="2FB16035" w14:textId="1B93DB4A"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Pr>
                      <w:bCs/>
                      <w:color w:val="000000" w:themeColor="text1"/>
                      <w:sz w:val="21"/>
                      <w:szCs w:val="21"/>
                    </w:rPr>
                    <w:t>1000</w:t>
                  </w:r>
                </w:p>
              </w:tc>
              <w:tc>
                <w:tcPr>
                  <w:tcW w:w="1488" w:type="pct"/>
                  <w:vAlign w:val="center"/>
                </w:tcPr>
                <w:p w14:paraId="42C4930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699" w:type="pct"/>
                  <w:vAlign w:val="center"/>
                </w:tcPr>
                <w:p w14:paraId="0A49D2E8"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r>
            <w:tr w:rsidR="001D1CA9" w14:paraId="1B28BACA" w14:textId="77777777" w:rsidTr="0039128B">
              <w:trPr>
                <w:trHeight w:val="439"/>
              </w:trPr>
              <w:tc>
                <w:tcPr>
                  <w:tcW w:w="338" w:type="pct"/>
                  <w:gridSpan w:val="2"/>
                  <w:vAlign w:val="center"/>
                </w:tcPr>
                <w:p w14:paraId="4BC6C1F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3</w:t>
                  </w:r>
                </w:p>
              </w:tc>
              <w:tc>
                <w:tcPr>
                  <w:tcW w:w="891" w:type="pct"/>
                  <w:vAlign w:val="center"/>
                </w:tcPr>
                <w:p w14:paraId="230C97D9"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比表面积</w:t>
                  </w:r>
                </w:p>
              </w:tc>
              <w:tc>
                <w:tcPr>
                  <w:tcW w:w="471" w:type="pct"/>
                  <w:vAlign w:val="center"/>
                </w:tcPr>
                <w:p w14:paraId="352A1542"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m</w:t>
                  </w:r>
                  <w:r w:rsidRPr="00DB1338">
                    <w:rPr>
                      <w:bCs/>
                      <w:color w:val="000000" w:themeColor="text1"/>
                      <w:sz w:val="21"/>
                      <w:szCs w:val="21"/>
                      <w:vertAlign w:val="superscript"/>
                    </w:rPr>
                    <w:t>2</w:t>
                  </w:r>
                  <w:r w:rsidRPr="004C279E">
                    <w:rPr>
                      <w:bCs/>
                      <w:color w:val="000000" w:themeColor="text1"/>
                      <w:sz w:val="21"/>
                      <w:szCs w:val="21"/>
                    </w:rPr>
                    <w:t>/g</w:t>
                  </w:r>
                </w:p>
              </w:tc>
              <w:tc>
                <w:tcPr>
                  <w:tcW w:w="1114" w:type="pct"/>
                  <w:vAlign w:val="center"/>
                </w:tcPr>
                <w:p w14:paraId="2A7E4C03"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950</w:t>
                  </w:r>
                </w:p>
              </w:tc>
              <w:tc>
                <w:tcPr>
                  <w:tcW w:w="1488" w:type="pct"/>
                  <w:vAlign w:val="center"/>
                </w:tcPr>
                <w:p w14:paraId="4A36CA0F"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≥750</w:t>
                  </w:r>
                </w:p>
              </w:tc>
              <w:tc>
                <w:tcPr>
                  <w:tcW w:w="699" w:type="pct"/>
                  <w:vAlign w:val="center"/>
                </w:tcPr>
                <w:p w14:paraId="32F2796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符合</w:t>
                  </w:r>
                </w:p>
              </w:tc>
            </w:tr>
            <w:tr w:rsidR="001D1CA9" w14:paraId="02384D06" w14:textId="77777777" w:rsidTr="0039128B">
              <w:trPr>
                <w:trHeight w:val="340"/>
              </w:trPr>
              <w:tc>
                <w:tcPr>
                  <w:tcW w:w="338" w:type="pct"/>
                  <w:gridSpan w:val="2"/>
                  <w:vAlign w:val="center"/>
                </w:tcPr>
                <w:p w14:paraId="0492A4B6"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4</w:t>
                  </w:r>
                </w:p>
              </w:tc>
              <w:tc>
                <w:tcPr>
                  <w:tcW w:w="891" w:type="pct"/>
                  <w:vAlign w:val="center"/>
                </w:tcPr>
                <w:p w14:paraId="08C59EF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孔隙率</w:t>
                  </w:r>
                </w:p>
              </w:tc>
              <w:tc>
                <w:tcPr>
                  <w:tcW w:w="471" w:type="pct"/>
                  <w:vAlign w:val="center"/>
                </w:tcPr>
                <w:p w14:paraId="2070B3E4"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cm</w:t>
                  </w:r>
                  <w:r w:rsidRPr="00326690">
                    <w:rPr>
                      <w:bCs/>
                      <w:color w:val="000000" w:themeColor="text1"/>
                      <w:sz w:val="21"/>
                      <w:szCs w:val="21"/>
                      <w:vertAlign w:val="superscript"/>
                    </w:rPr>
                    <w:t>3</w:t>
                  </w:r>
                  <w:r w:rsidRPr="004C279E">
                    <w:rPr>
                      <w:bCs/>
                      <w:color w:val="000000" w:themeColor="text1"/>
                      <w:sz w:val="21"/>
                      <w:szCs w:val="21"/>
                    </w:rPr>
                    <w:t>/g</w:t>
                  </w:r>
                </w:p>
              </w:tc>
              <w:tc>
                <w:tcPr>
                  <w:tcW w:w="1114" w:type="pct"/>
                  <w:vAlign w:val="center"/>
                </w:tcPr>
                <w:p w14:paraId="1EB1E7D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0.75</w:t>
                  </w:r>
                </w:p>
              </w:tc>
              <w:tc>
                <w:tcPr>
                  <w:tcW w:w="1488" w:type="pct"/>
                  <w:vAlign w:val="center"/>
                </w:tcPr>
                <w:p w14:paraId="2A186E9D"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699" w:type="pct"/>
                  <w:vAlign w:val="center"/>
                </w:tcPr>
                <w:p w14:paraId="06583D67"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r>
            <w:tr w:rsidR="001D1CA9" w14:paraId="60477A64" w14:textId="77777777" w:rsidTr="0039128B">
              <w:trPr>
                <w:trHeight w:val="340"/>
              </w:trPr>
              <w:tc>
                <w:tcPr>
                  <w:tcW w:w="338" w:type="pct"/>
                  <w:gridSpan w:val="2"/>
                  <w:vAlign w:val="center"/>
                </w:tcPr>
                <w:p w14:paraId="44EF7FEC"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5</w:t>
                  </w:r>
                </w:p>
              </w:tc>
              <w:tc>
                <w:tcPr>
                  <w:tcW w:w="891" w:type="pct"/>
                  <w:vAlign w:val="center"/>
                </w:tcPr>
                <w:p w14:paraId="330B690A"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水分</w:t>
                  </w:r>
                </w:p>
              </w:tc>
              <w:tc>
                <w:tcPr>
                  <w:tcW w:w="471" w:type="pct"/>
                  <w:vAlign w:val="center"/>
                </w:tcPr>
                <w:p w14:paraId="57C9691E"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1114" w:type="pct"/>
                  <w:vAlign w:val="center"/>
                </w:tcPr>
                <w:p w14:paraId="64D27E7C"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≤5%</w:t>
                  </w:r>
                </w:p>
              </w:tc>
              <w:tc>
                <w:tcPr>
                  <w:tcW w:w="1488" w:type="pct"/>
                  <w:vAlign w:val="center"/>
                </w:tcPr>
                <w:p w14:paraId="7A4B4C09"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699" w:type="pct"/>
                  <w:vAlign w:val="center"/>
                </w:tcPr>
                <w:p w14:paraId="35B0F22D"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r>
            <w:tr w:rsidR="001D1CA9" w14:paraId="1A9C6B58" w14:textId="77777777" w:rsidTr="0039128B">
              <w:trPr>
                <w:trHeight w:val="338"/>
              </w:trPr>
              <w:tc>
                <w:tcPr>
                  <w:tcW w:w="338" w:type="pct"/>
                  <w:gridSpan w:val="2"/>
                  <w:vAlign w:val="center"/>
                </w:tcPr>
                <w:p w14:paraId="312F4A8F"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6</w:t>
                  </w:r>
                </w:p>
              </w:tc>
              <w:tc>
                <w:tcPr>
                  <w:tcW w:w="891" w:type="pct"/>
                  <w:vAlign w:val="center"/>
                </w:tcPr>
                <w:p w14:paraId="7E4C2FEE"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密度</w:t>
                  </w:r>
                </w:p>
              </w:tc>
              <w:tc>
                <w:tcPr>
                  <w:tcW w:w="471" w:type="pct"/>
                  <w:vAlign w:val="center"/>
                </w:tcPr>
                <w:p w14:paraId="4BD7B173"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g/cm</w:t>
                  </w:r>
                  <w:r w:rsidRPr="00DB1338">
                    <w:rPr>
                      <w:bCs/>
                      <w:color w:val="000000" w:themeColor="text1"/>
                      <w:sz w:val="21"/>
                      <w:szCs w:val="21"/>
                      <w:vertAlign w:val="superscript"/>
                    </w:rPr>
                    <w:t>3</w:t>
                  </w:r>
                </w:p>
              </w:tc>
              <w:tc>
                <w:tcPr>
                  <w:tcW w:w="1114" w:type="pct"/>
                  <w:vAlign w:val="center"/>
                </w:tcPr>
                <w:p w14:paraId="2CBF6983"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0.7</w:t>
                  </w:r>
                  <w:r>
                    <w:rPr>
                      <w:bCs/>
                      <w:color w:val="000000" w:themeColor="text1"/>
                      <w:sz w:val="21"/>
                      <w:szCs w:val="21"/>
                    </w:rPr>
                    <w:t>5</w:t>
                  </w:r>
                </w:p>
              </w:tc>
              <w:tc>
                <w:tcPr>
                  <w:tcW w:w="1488" w:type="pct"/>
                  <w:vAlign w:val="center"/>
                </w:tcPr>
                <w:p w14:paraId="463F8D2C"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≤0.6</w:t>
                  </w:r>
                </w:p>
              </w:tc>
              <w:tc>
                <w:tcPr>
                  <w:tcW w:w="699" w:type="pct"/>
                  <w:vAlign w:val="center"/>
                </w:tcPr>
                <w:p w14:paraId="0F17AEDF"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符合</w:t>
                  </w:r>
                </w:p>
              </w:tc>
            </w:tr>
            <w:tr w:rsidR="001D1CA9" w14:paraId="6D59AC37" w14:textId="77777777" w:rsidTr="0039128B">
              <w:trPr>
                <w:trHeight w:val="340"/>
              </w:trPr>
              <w:tc>
                <w:tcPr>
                  <w:tcW w:w="338" w:type="pct"/>
                  <w:gridSpan w:val="2"/>
                  <w:vAlign w:val="center"/>
                </w:tcPr>
                <w:p w14:paraId="7DCEC9A2"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7</w:t>
                  </w:r>
                </w:p>
              </w:tc>
              <w:tc>
                <w:tcPr>
                  <w:tcW w:w="891" w:type="pct"/>
                  <w:vAlign w:val="center"/>
                </w:tcPr>
                <w:p w14:paraId="011A54AD"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灰份</w:t>
                  </w:r>
                </w:p>
              </w:tc>
              <w:tc>
                <w:tcPr>
                  <w:tcW w:w="471" w:type="pct"/>
                  <w:vAlign w:val="center"/>
                </w:tcPr>
                <w:p w14:paraId="6A2F1808"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1114" w:type="pct"/>
                  <w:vAlign w:val="center"/>
                </w:tcPr>
                <w:p w14:paraId="2BB9EB09"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≤15%</w:t>
                  </w:r>
                </w:p>
              </w:tc>
              <w:tc>
                <w:tcPr>
                  <w:tcW w:w="1488" w:type="pct"/>
                  <w:vAlign w:val="center"/>
                </w:tcPr>
                <w:p w14:paraId="167A8E71"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≤15%</w:t>
                  </w:r>
                </w:p>
              </w:tc>
              <w:tc>
                <w:tcPr>
                  <w:tcW w:w="699" w:type="pct"/>
                  <w:vAlign w:val="center"/>
                </w:tcPr>
                <w:p w14:paraId="76B7342D"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符合</w:t>
                  </w:r>
                </w:p>
              </w:tc>
            </w:tr>
            <w:tr w:rsidR="001D1CA9" w14:paraId="78D90C5D" w14:textId="77777777" w:rsidTr="0039128B">
              <w:trPr>
                <w:trHeight w:val="340"/>
              </w:trPr>
              <w:tc>
                <w:tcPr>
                  <w:tcW w:w="338" w:type="pct"/>
                  <w:gridSpan w:val="2"/>
                  <w:vAlign w:val="center"/>
                </w:tcPr>
                <w:p w14:paraId="24309C37"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8</w:t>
                  </w:r>
                </w:p>
              </w:tc>
              <w:tc>
                <w:tcPr>
                  <w:tcW w:w="891" w:type="pct"/>
                  <w:vAlign w:val="center"/>
                </w:tcPr>
                <w:p w14:paraId="77E5A28C"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着火点</w:t>
                  </w:r>
                </w:p>
              </w:tc>
              <w:tc>
                <w:tcPr>
                  <w:tcW w:w="471" w:type="pct"/>
                  <w:vAlign w:val="center"/>
                </w:tcPr>
                <w:p w14:paraId="3F99DA62"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1114" w:type="pct"/>
                  <w:vAlign w:val="center"/>
                </w:tcPr>
                <w:p w14:paraId="0C5BAF75"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r w:rsidRPr="004C279E">
                    <w:rPr>
                      <w:bCs/>
                      <w:color w:val="000000" w:themeColor="text1"/>
                      <w:sz w:val="21"/>
                      <w:szCs w:val="21"/>
                    </w:rPr>
                    <w:t>500</w:t>
                  </w:r>
                </w:p>
              </w:tc>
              <w:tc>
                <w:tcPr>
                  <w:tcW w:w="1488" w:type="pct"/>
                  <w:vAlign w:val="center"/>
                </w:tcPr>
                <w:p w14:paraId="3466C46A"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699" w:type="pct"/>
                  <w:vAlign w:val="center"/>
                </w:tcPr>
                <w:p w14:paraId="6589F717"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r>
            <w:tr w:rsidR="001D1CA9" w14:paraId="5B96281C" w14:textId="77777777" w:rsidTr="0039128B">
              <w:trPr>
                <w:trHeight w:val="424"/>
              </w:trPr>
              <w:tc>
                <w:tcPr>
                  <w:tcW w:w="338" w:type="pct"/>
                  <w:gridSpan w:val="2"/>
                  <w:vAlign w:val="center"/>
                </w:tcPr>
                <w:p w14:paraId="39BC31EA"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9</w:t>
                  </w:r>
                </w:p>
              </w:tc>
              <w:tc>
                <w:tcPr>
                  <w:tcW w:w="891" w:type="pct"/>
                  <w:vAlign w:val="center"/>
                </w:tcPr>
                <w:p w14:paraId="03D3A7A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结构形式</w:t>
                  </w:r>
                </w:p>
              </w:tc>
              <w:tc>
                <w:tcPr>
                  <w:tcW w:w="471" w:type="pct"/>
                  <w:vAlign w:val="center"/>
                </w:tcPr>
                <w:p w14:paraId="69D3ED70"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1114" w:type="pct"/>
                  <w:vAlign w:val="center"/>
                </w:tcPr>
                <w:p w14:paraId="0248C2E0"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蜂窝状</w:t>
                  </w:r>
                </w:p>
              </w:tc>
              <w:tc>
                <w:tcPr>
                  <w:tcW w:w="1488" w:type="pct"/>
                  <w:vAlign w:val="center"/>
                </w:tcPr>
                <w:p w14:paraId="3C68AF0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699" w:type="pct"/>
                  <w:vAlign w:val="center"/>
                </w:tcPr>
                <w:p w14:paraId="170FFE29"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r>
            <w:tr w:rsidR="001D1CA9" w14:paraId="3515CC47" w14:textId="77777777" w:rsidTr="0039128B">
              <w:trPr>
                <w:trHeight w:val="340"/>
              </w:trPr>
              <w:tc>
                <w:tcPr>
                  <w:tcW w:w="338" w:type="pct"/>
                  <w:gridSpan w:val="2"/>
                  <w:vAlign w:val="center"/>
                </w:tcPr>
                <w:p w14:paraId="2A8DA35F"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10</w:t>
                  </w:r>
                </w:p>
              </w:tc>
              <w:tc>
                <w:tcPr>
                  <w:tcW w:w="891" w:type="pct"/>
                  <w:vAlign w:val="center"/>
                </w:tcPr>
                <w:p w14:paraId="16C14E41"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填充量</w:t>
                  </w:r>
                </w:p>
              </w:tc>
              <w:tc>
                <w:tcPr>
                  <w:tcW w:w="471" w:type="pct"/>
                  <w:vAlign w:val="center"/>
                </w:tcPr>
                <w:p w14:paraId="10E3C5D2"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Pr>
                      <w:rFonts w:hint="eastAsia"/>
                      <w:bCs/>
                      <w:color w:val="000000" w:themeColor="text1"/>
                      <w:sz w:val="21"/>
                      <w:szCs w:val="21"/>
                    </w:rPr>
                    <w:t>kg</w:t>
                  </w:r>
                </w:p>
              </w:tc>
              <w:tc>
                <w:tcPr>
                  <w:tcW w:w="1114" w:type="pct"/>
                  <w:vAlign w:val="center"/>
                </w:tcPr>
                <w:p w14:paraId="0D28B13B" w14:textId="52B835D2"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Pr>
                      <w:bCs/>
                      <w:color w:val="000000" w:themeColor="text1"/>
                      <w:sz w:val="21"/>
                      <w:szCs w:val="21"/>
                    </w:rPr>
                    <w:t>20</w:t>
                  </w:r>
                </w:p>
              </w:tc>
              <w:tc>
                <w:tcPr>
                  <w:tcW w:w="1488" w:type="pct"/>
                  <w:vAlign w:val="center"/>
                </w:tcPr>
                <w:p w14:paraId="6D23D0CA"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≥1*</w:t>
                  </w:r>
                </w:p>
              </w:tc>
              <w:tc>
                <w:tcPr>
                  <w:tcW w:w="699" w:type="pct"/>
                  <w:vAlign w:val="center"/>
                </w:tcPr>
                <w:p w14:paraId="120DC39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符合</w:t>
                  </w:r>
                </w:p>
              </w:tc>
            </w:tr>
            <w:tr w:rsidR="001D1CA9" w14:paraId="5412E534" w14:textId="77777777" w:rsidTr="0039128B">
              <w:trPr>
                <w:trHeight w:val="345"/>
              </w:trPr>
              <w:tc>
                <w:tcPr>
                  <w:tcW w:w="338" w:type="pct"/>
                  <w:gridSpan w:val="2"/>
                  <w:vAlign w:val="center"/>
                </w:tcPr>
                <w:p w14:paraId="204A97C3"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11</w:t>
                  </w:r>
                </w:p>
              </w:tc>
              <w:tc>
                <w:tcPr>
                  <w:tcW w:w="891" w:type="pct"/>
                  <w:vAlign w:val="center"/>
                </w:tcPr>
                <w:p w14:paraId="68ACD0C1"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活性炭碘值</w:t>
                  </w:r>
                </w:p>
              </w:tc>
              <w:tc>
                <w:tcPr>
                  <w:tcW w:w="471" w:type="pct"/>
                  <w:vAlign w:val="center"/>
                </w:tcPr>
                <w:p w14:paraId="48D16FCD"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mg/g</w:t>
                  </w:r>
                </w:p>
              </w:tc>
              <w:tc>
                <w:tcPr>
                  <w:tcW w:w="1114" w:type="pct"/>
                  <w:vAlign w:val="center"/>
                </w:tcPr>
                <w:p w14:paraId="25BAF6B2"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r w:rsidRPr="004C279E">
                    <w:rPr>
                      <w:bCs/>
                      <w:color w:val="000000" w:themeColor="text1"/>
                      <w:sz w:val="21"/>
                      <w:szCs w:val="21"/>
                    </w:rPr>
                    <w:t>800</w:t>
                  </w:r>
                </w:p>
              </w:tc>
              <w:tc>
                <w:tcPr>
                  <w:tcW w:w="1488" w:type="pct"/>
                  <w:vAlign w:val="center"/>
                </w:tcPr>
                <w:p w14:paraId="1096E1BC"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≥650</w:t>
                  </w:r>
                </w:p>
              </w:tc>
              <w:tc>
                <w:tcPr>
                  <w:tcW w:w="699" w:type="pct"/>
                  <w:vAlign w:val="center"/>
                </w:tcPr>
                <w:p w14:paraId="075E9F53"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符合</w:t>
                  </w:r>
                </w:p>
              </w:tc>
            </w:tr>
            <w:tr w:rsidR="001D1CA9" w14:paraId="2940A0D0" w14:textId="77777777" w:rsidTr="0039128B">
              <w:trPr>
                <w:trHeight w:val="516"/>
              </w:trPr>
              <w:tc>
                <w:tcPr>
                  <w:tcW w:w="338" w:type="pct"/>
                  <w:gridSpan w:val="2"/>
                  <w:vAlign w:val="center"/>
                </w:tcPr>
                <w:p w14:paraId="73EFE29D"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12</w:t>
                  </w:r>
                </w:p>
              </w:tc>
              <w:tc>
                <w:tcPr>
                  <w:tcW w:w="891" w:type="pct"/>
                  <w:vAlign w:val="center"/>
                </w:tcPr>
                <w:p w14:paraId="54D5A25C"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更换频次</w:t>
                  </w:r>
                </w:p>
              </w:tc>
              <w:tc>
                <w:tcPr>
                  <w:tcW w:w="471" w:type="pct"/>
                  <w:vAlign w:val="center"/>
                </w:tcPr>
                <w:p w14:paraId="22C2910B"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w:t>
                  </w:r>
                </w:p>
              </w:tc>
              <w:tc>
                <w:tcPr>
                  <w:tcW w:w="1114" w:type="pct"/>
                  <w:vAlign w:val="center"/>
                </w:tcPr>
                <w:p w14:paraId="1D4322DF"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三个月更换一次</w:t>
                  </w:r>
                </w:p>
              </w:tc>
              <w:tc>
                <w:tcPr>
                  <w:tcW w:w="1488" w:type="pct"/>
                  <w:vAlign w:val="center"/>
                </w:tcPr>
                <w:p w14:paraId="339D909E"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更换周期不得超过</w:t>
                  </w:r>
                  <w:r w:rsidRPr="004C279E">
                    <w:rPr>
                      <w:bCs/>
                      <w:color w:val="000000" w:themeColor="text1"/>
                      <w:sz w:val="21"/>
                      <w:szCs w:val="21"/>
                    </w:rPr>
                    <w:t>3</w:t>
                  </w:r>
                  <w:r w:rsidRPr="004C279E">
                    <w:rPr>
                      <w:bCs/>
                      <w:color w:val="000000" w:themeColor="text1"/>
                      <w:sz w:val="21"/>
                      <w:szCs w:val="21"/>
                    </w:rPr>
                    <w:t>个月</w:t>
                  </w:r>
                  <w:r w:rsidRPr="004C279E">
                    <w:rPr>
                      <w:bCs/>
                      <w:color w:val="000000" w:themeColor="text1"/>
                      <w:sz w:val="21"/>
                      <w:szCs w:val="21"/>
                    </w:rPr>
                    <w:t>*</w:t>
                  </w:r>
                </w:p>
              </w:tc>
              <w:tc>
                <w:tcPr>
                  <w:tcW w:w="699" w:type="pct"/>
                  <w:vAlign w:val="center"/>
                </w:tcPr>
                <w:p w14:paraId="3EC1BB71" w14:textId="77777777" w:rsidR="001D1CA9" w:rsidRPr="004C279E" w:rsidRDefault="001D1CA9" w:rsidP="001D1CA9">
                  <w:pPr>
                    <w:widowControl/>
                    <w:adjustRightInd w:val="0"/>
                    <w:snapToGrid w:val="0"/>
                    <w:spacing w:line="240" w:lineRule="auto"/>
                    <w:ind w:firstLineChars="0" w:firstLine="0"/>
                    <w:jc w:val="center"/>
                    <w:textAlignment w:val="center"/>
                    <w:rPr>
                      <w:bCs/>
                      <w:color w:val="000000" w:themeColor="text1"/>
                      <w:sz w:val="21"/>
                      <w:szCs w:val="21"/>
                    </w:rPr>
                  </w:pPr>
                  <w:r w:rsidRPr="004C279E">
                    <w:rPr>
                      <w:bCs/>
                      <w:color w:val="000000" w:themeColor="text1"/>
                      <w:sz w:val="21"/>
                      <w:szCs w:val="21"/>
                    </w:rPr>
                    <w:t>符合</w:t>
                  </w:r>
                </w:p>
              </w:tc>
            </w:tr>
          </w:tbl>
          <w:p w14:paraId="38B873C3" w14:textId="360933F1" w:rsidR="00647D41" w:rsidRPr="00647D41" w:rsidRDefault="00647D41" w:rsidP="00647D41">
            <w:pPr>
              <w:pStyle w:val="25"/>
              <w:spacing w:after="0"/>
              <w:ind w:leftChars="0" w:left="0" w:firstLine="480"/>
              <w:rPr>
                <w:szCs w:val="21"/>
              </w:rPr>
            </w:pPr>
            <w:r w:rsidRPr="00647D41">
              <w:rPr>
                <w:szCs w:val="21"/>
              </w:rPr>
              <w:t>项目有机废气治理措施与《吸附法工业有机废气治理工程技术规范》</w:t>
            </w:r>
            <w:r w:rsidRPr="00647D41">
              <w:rPr>
                <w:szCs w:val="21"/>
              </w:rPr>
              <w:t xml:space="preserve">(HJ2026—2013) </w:t>
            </w:r>
            <w:r w:rsidRPr="00647D41">
              <w:rPr>
                <w:szCs w:val="21"/>
              </w:rPr>
              <w:t>相符性对比见下表。</w:t>
            </w:r>
          </w:p>
          <w:p w14:paraId="26696F9B" w14:textId="61999445" w:rsidR="00647D41" w:rsidRPr="003238E9" w:rsidRDefault="00647D41" w:rsidP="003238E9">
            <w:pPr>
              <w:spacing w:line="276" w:lineRule="auto"/>
              <w:ind w:firstLineChars="0" w:firstLine="0"/>
              <w:jc w:val="center"/>
              <w:rPr>
                <w:rFonts w:eastAsiaTheme="minorEastAsia"/>
                <w:b/>
              </w:rPr>
            </w:pPr>
            <w:r w:rsidRPr="003238E9">
              <w:rPr>
                <w:rFonts w:eastAsiaTheme="minorEastAsia"/>
                <w:b/>
              </w:rPr>
              <w:t>表</w:t>
            </w:r>
            <w:r w:rsidRPr="003238E9">
              <w:rPr>
                <w:rFonts w:eastAsiaTheme="minorEastAsia"/>
                <w:b/>
              </w:rPr>
              <w:t>4-</w:t>
            </w:r>
            <w:r w:rsidR="00104F78">
              <w:rPr>
                <w:rFonts w:eastAsiaTheme="minorEastAsia"/>
                <w:b/>
              </w:rPr>
              <w:t>5</w:t>
            </w:r>
            <w:r w:rsidRPr="003238E9">
              <w:rPr>
                <w:rFonts w:eastAsiaTheme="minorEastAsia"/>
                <w:b/>
              </w:rPr>
              <w:t xml:space="preserve">  </w:t>
            </w:r>
            <w:r w:rsidRPr="003238E9">
              <w:rPr>
                <w:rFonts w:eastAsiaTheme="minorEastAsia"/>
                <w:b/>
              </w:rPr>
              <w:t>对照分析结果一览表</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7"/>
              <w:gridCol w:w="2836"/>
              <w:gridCol w:w="4076"/>
              <w:gridCol w:w="1065"/>
            </w:tblGrid>
            <w:tr w:rsidR="00647D41" w:rsidRPr="00603FFA" w14:paraId="567CAA0E" w14:textId="77777777" w:rsidTr="00C22166">
              <w:trPr>
                <w:trHeight w:val="574"/>
              </w:trPr>
              <w:tc>
                <w:tcPr>
                  <w:tcW w:w="423" w:type="pct"/>
                  <w:vAlign w:val="center"/>
                </w:tcPr>
                <w:p w14:paraId="7E02E7DB" w14:textId="77777777" w:rsidR="00647D41" w:rsidRPr="00B80C5B" w:rsidRDefault="00647D41" w:rsidP="00647D41">
                  <w:pPr>
                    <w:widowControl/>
                    <w:adjustRightInd w:val="0"/>
                    <w:snapToGrid w:val="0"/>
                    <w:spacing w:line="240" w:lineRule="auto"/>
                    <w:ind w:firstLineChars="0" w:firstLine="0"/>
                    <w:jc w:val="center"/>
                    <w:rPr>
                      <w:b/>
                      <w:bCs/>
                      <w:kern w:val="0"/>
                      <w:sz w:val="21"/>
                      <w:szCs w:val="21"/>
                    </w:rPr>
                  </w:pPr>
                  <w:r w:rsidRPr="00B80C5B">
                    <w:rPr>
                      <w:b/>
                      <w:bCs/>
                      <w:kern w:val="0"/>
                      <w:sz w:val="21"/>
                      <w:szCs w:val="21"/>
                    </w:rPr>
                    <w:t>序号</w:t>
                  </w:r>
                </w:p>
              </w:tc>
              <w:tc>
                <w:tcPr>
                  <w:tcW w:w="1627" w:type="pct"/>
                  <w:vAlign w:val="center"/>
                </w:tcPr>
                <w:p w14:paraId="5085BB90" w14:textId="77777777" w:rsidR="00647D41" w:rsidRPr="00B80C5B" w:rsidRDefault="00647D41" w:rsidP="00647D41">
                  <w:pPr>
                    <w:widowControl/>
                    <w:adjustRightInd w:val="0"/>
                    <w:snapToGrid w:val="0"/>
                    <w:spacing w:line="240" w:lineRule="auto"/>
                    <w:ind w:firstLineChars="0" w:firstLine="0"/>
                    <w:jc w:val="center"/>
                    <w:rPr>
                      <w:b/>
                      <w:bCs/>
                      <w:kern w:val="0"/>
                      <w:sz w:val="21"/>
                      <w:szCs w:val="21"/>
                    </w:rPr>
                  </w:pPr>
                  <w:r w:rsidRPr="00B80C5B">
                    <w:rPr>
                      <w:b/>
                      <w:bCs/>
                      <w:kern w:val="0"/>
                      <w:sz w:val="21"/>
                      <w:szCs w:val="21"/>
                    </w:rPr>
                    <w:t>文件要求</w:t>
                  </w:r>
                </w:p>
              </w:tc>
              <w:tc>
                <w:tcPr>
                  <w:tcW w:w="2339" w:type="pct"/>
                  <w:vAlign w:val="center"/>
                </w:tcPr>
                <w:p w14:paraId="357958A8" w14:textId="77777777" w:rsidR="00647D41" w:rsidRPr="00B80C5B" w:rsidRDefault="00647D41" w:rsidP="00647D41">
                  <w:pPr>
                    <w:widowControl/>
                    <w:adjustRightInd w:val="0"/>
                    <w:snapToGrid w:val="0"/>
                    <w:spacing w:line="240" w:lineRule="auto"/>
                    <w:ind w:firstLineChars="0" w:firstLine="0"/>
                    <w:jc w:val="center"/>
                    <w:rPr>
                      <w:b/>
                      <w:bCs/>
                      <w:kern w:val="0"/>
                      <w:sz w:val="21"/>
                      <w:szCs w:val="21"/>
                    </w:rPr>
                  </w:pPr>
                  <w:r w:rsidRPr="00B80C5B">
                    <w:rPr>
                      <w:b/>
                      <w:bCs/>
                      <w:kern w:val="0"/>
                      <w:sz w:val="21"/>
                      <w:szCs w:val="21"/>
                    </w:rPr>
                    <w:t>本项目实际情况</w:t>
                  </w:r>
                </w:p>
              </w:tc>
              <w:tc>
                <w:tcPr>
                  <w:tcW w:w="611" w:type="pct"/>
                  <w:vAlign w:val="center"/>
                </w:tcPr>
                <w:p w14:paraId="0B4AFA9A" w14:textId="77777777" w:rsidR="00647D41" w:rsidRPr="00B80C5B" w:rsidRDefault="00647D41" w:rsidP="00647D41">
                  <w:pPr>
                    <w:widowControl/>
                    <w:adjustRightInd w:val="0"/>
                    <w:snapToGrid w:val="0"/>
                    <w:spacing w:line="240" w:lineRule="auto"/>
                    <w:ind w:firstLineChars="0" w:firstLine="0"/>
                    <w:jc w:val="center"/>
                    <w:rPr>
                      <w:b/>
                      <w:bCs/>
                      <w:kern w:val="0"/>
                      <w:sz w:val="21"/>
                      <w:szCs w:val="21"/>
                    </w:rPr>
                  </w:pPr>
                  <w:r w:rsidRPr="00B80C5B">
                    <w:rPr>
                      <w:b/>
                      <w:bCs/>
                      <w:kern w:val="0"/>
                      <w:sz w:val="21"/>
                      <w:szCs w:val="21"/>
                    </w:rPr>
                    <w:t>是否相符</w:t>
                  </w:r>
                </w:p>
              </w:tc>
            </w:tr>
            <w:tr w:rsidR="00647D41" w:rsidRPr="00603FFA" w14:paraId="6B7D12F5" w14:textId="77777777" w:rsidTr="00C22166">
              <w:trPr>
                <w:trHeight w:val="871"/>
              </w:trPr>
              <w:tc>
                <w:tcPr>
                  <w:tcW w:w="423" w:type="pct"/>
                  <w:vAlign w:val="center"/>
                </w:tcPr>
                <w:p w14:paraId="0794B933" w14:textId="77777777" w:rsidR="00647D41" w:rsidRPr="005B66CB" w:rsidRDefault="00647D41" w:rsidP="00647D41">
                  <w:pPr>
                    <w:widowControl/>
                    <w:adjustRightInd w:val="0"/>
                    <w:snapToGrid w:val="0"/>
                    <w:spacing w:line="240" w:lineRule="auto"/>
                    <w:ind w:firstLineChars="0" w:firstLine="0"/>
                    <w:jc w:val="center"/>
                    <w:rPr>
                      <w:bCs/>
                      <w:kern w:val="0"/>
                      <w:sz w:val="21"/>
                      <w:szCs w:val="21"/>
                    </w:rPr>
                  </w:pPr>
                  <w:r w:rsidRPr="005B66CB">
                    <w:rPr>
                      <w:bCs/>
                      <w:kern w:val="0"/>
                      <w:sz w:val="21"/>
                      <w:szCs w:val="21"/>
                    </w:rPr>
                    <w:t>1</w:t>
                  </w:r>
                </w:p>
              </w:tc>
              <w:tc>
                <w:tcPr>
                  <w:tcW w:w="1627" w:type="pct"/>
                  <w:vAlign w:val="center"/>
                </w:tcPr>
                <w:p w14:paraId="6F919265"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进入吸附装置的有机废气中有机物的浓度应低于其爆炸极限下线的</w:t>
                  </w:r>
                  <w:r w:rsidRPr="00603FFA">
                    <w:rPr>
                      <w:kern w:val="0"/>
                      <w:sz w:val="21"/>
                      <w:szCs w:val="21"/>
                    </w:rPr>
                    <w:t>25%</w:t>
                  </w:r>
                  <w:r w:rsidRPr="00603FFA">
                    <w:rPr>
                      <w:kern w:val="0"/>
                      <w:sz w:val="21"/>
                      <w:szCs w:val="21"/>
                    </w:rPr>
                    <w:t>。</w:t>
                  </w:r>
                </w:p>
              </w:tc>
              <w:tc>
                <w:tcPr>
                  <w:tcW w:w="2339" w:type="pct"/>
                  <w:vAlign w:val="center"/>
                </w:tcPr>
                <w:p w14:paraId="3EAA27B9" w14:textId="33D3C862"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项目有机物浓度较低，远低于爆炸极限下线的</w:t>
                  </w:r>
                  <w:r w:rsidRPr="00603FFA">
                    <w:rPr>
                      <w:kern w:val="0"/>
                      <w:sz w:val="21"/>
                      <w:szCs w:val="21"/>
                    </w:rPr>
                    <w:t>25%</w:t>
                  </w:r>
                  <w:r w:rsidRPr="00603FFA">
                    <w:rPr>
                      <w:kern w:val="0"/>
                      <w:sz w:val="21"/>
                      <w:szCs w:val="21"/>
                    </w:rPr>
                    <w:t>。</w:t>
                  </w:r>
                </w:p>
              </w:tc>
              <w:tc>
                <w:tcPr>
                  <w:tcW w:w="611" w:type="pct"/>
                  <w:vAlign w:val="center"/>
                </w:tcPr>
                <w:p w14:paraId="20C2C7F0"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相符</w:t>
                  </w:r>
                </w:p>
              </w:tc>
            </w:tr>
            <w:tr w:rsidR="00647D41" w:rsidRPr="00603FFA" w14:paraId="5F7CBC02" w14:textId="77777777" w:rsidTr="00D040AA">
              <w:trPr>
                <w:trHeight w:val="738"/>
              </w:trPr>
              <w:tc>
                <w:tcPr>
                  <w:tcW w:w="423" w:type="pct"/>
                  <w:vAlign w:val="center"/>
                </w:tcPr>
                <w:p w14:paraId="384D39DD" w14:textId="77777777" w:rsidR="00647D41" w:rsidRPr="005B66CB" w:rsidRDefault="00647D41" w:rsidP="00647D41">
                  <w:pPr>
                    <w:widowControl/>
                    <w:adjustRightInd w:val="0"/>
                    <w:snapToGrid w:val="0"/>
                    <w:spacing w:line="240" w:lineRule="auto"/>
                    <w:ind w:firstLineChars="0" w:firstLine="0"/>
                    <w:jc w:val="center"/>
                    <w:rPr>
                      <w:bCs/>
                      <w:kern w:val="0"/>
                      <w:sz w:val="21"/>
                      <w:szCs w:val="21"/>
                    </w:rPr>
                  </w:pPr>
                  <w:r w:rsidRPr="005B66CB">
                    <w:rPr>
                      <w:bCs/>
                      <w:kern w:val="0"/>
                      <w:sz w:val="21"/>
                      <w:szCs w:val="21"/>
                    </w:rPr>
                    <w:t>2</w:t>
                  </w:r>
                </w:p>
              </w:tc>
              <w:tc>
                <w:tcPr>
                  <w:tcW w:w="1627" w:type="pct"/>
                  <w:vAlign w:val="center"/>
                </w:tcPr>
                <w:p w14:paraId="05B1ACAE"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进入吸附装置的颗粒物含量宜低于</w:t>
                  </w:r>
                  <w:r w:rsidRPr="00603FFA">
                    <w:rPr>
                      <w:kern w:val="0"/>
                      <w:sz w:val="21"/>
                      <w:szCs w:val="21"/>
                    </w:rPr>
                    <w:t>1mg/m</w:t>
                  </w:r>
                  <w:r w:rsidRPr="00603FFA">
                    <w:rPr>
                      <w:kern w:val="0"/>
                      <w:sz w:val="21"/>
                      <w:szCs w:val="21"/>
                      <w:vertAlign w:val="superscript"/>
                    </w:rPr>
                    <w:t>3</w:t>
                  </w:r>
                  <w:r w:rsidRPr="00603FFA">
                    <w:rPr>
                      <w:kern w:val="0"/>
                      <w:sz w:val="21"/>
                      <w:szCs w:val="21"/>
                    </w:rPr>
                    <w:t>。</w:t>
                  </w:r>
                </w:p>
              </w:tc>
              <w:tc>
                <w:tcPr>
                  <w:tcW w:w="2339" w:type="pct"/>
                  <w:vAlign w:val="center"/>
                </w:tcPr>
                <w:p w14:paraId="0C3A3714" w14:textId="3F477802"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项目</w:t>
                  </w:r>
                  <w:r>
                    <w:rPr>
                      <w:rFonts w:hint="eastAsia"/>
                      <w:kern w:val="0"/>
                      <w:sz w:val="21"/>
                      <w:szCs w:val="21"/>
                    </w:rPr>
                    <w:t>进入吸附装置的废气中不含颗粒物。</w:t>
                  </w:r>
                </w:p>
              </w:tc>
              <w:tc>
                <w:tcPr>
                  <w:tcW w:w="611" w:type="pct"/>
                  <w:vAlign w:val="center"/>
                </w:tcPr>
                <w:p w14:paraId="305F9FA8"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相符</w:t>
                  </w:r>
                </w:p>
              </w:tc>
            </w:tr>
            <w:tr w:rsidR="00647D41" w:rsidRPr="00603FFA" w14:paraId="6ACE42C3" w14:textId="77777777" w:rsidTr="00D040AA">
              <w:trPr>
                <w:trHeight w:val="704"/>
              </w:trPr>
              <w:tc>
                <w:tcPr>
                  <w:tcW w:w="423" w:type="pct"/>
                  <w:vAlign w:val="center"/>
                </w:tcPr>
                <w:p w14:paraId="4F45799C" w14:textId="77777777" w:rsidR="00647D41" w:rsidRPr="005B66CB" w:rsidRDefault="00647D41" w:rsidP="00647D41">
                  <w:pPr>
                    <w:widowControl/>
                    <w:adjustRightInd w:val="0"/>
                    <w:snapToGrid w:val="0"/>
                    <w:spacing w:line="240" w:lineRule="auto"/>
                    <w:ind w:firstLineChars="0" w:firstLine="0"/>
                    <w:jc w:val="center"/>
                    <w:rPr>
                      <w:bCs/>
                      <w:kern w:val="0"/>
                      <w:sz w:val="21"/>
                      <w:szCs w:val="21"/>
                    </w:rPr>
                  </w:pPr>
                  <w:r w:rsidRPr="005B66CB">
                    <w:rPr>
                      <w:bCs/>
                      <w:kern w:val="0"/>
                      <w:sz w:val="21"/>
                      <w:szCs w:val="21"/>
                    </w:rPr>
                    <w:t>3</w:t>
                  </w:r>
                </w:p>
              </w:tc>
              <w:tc>
                <w:tcPr>
                  <w:tcW w:w="1627" w:type="pct"/>
                  <w:vAlign w:val="center"/>
                </w:tcPr>
                <w:p w14:paraId="37572A31"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进入吸附装置的废气温度宜低于</w:t>
                  </w:r>
                  <w:r w:rsidRPr="00603FFA">
                    <w:rPr>
                      <w:kern w:val="0"/>
                      <w:sz w:val="21"/>
                      <w:szCs w:val="21"/>
                    </w:rPr>
                    <w:t>40℃</w:t>
                  </w:r>
                  <w:r w:rsidRPr="00603FFA">
                    <w:rPr>
                      <w:kern w:val="0"/>
                      <w:sz w:val="21"/>
                      <w:szCs w:val="21"/>
                    </w:rPr>
                    <w:t>。</w:t>
                  </w:r>
                </w:p>
              </w:tc>
              <w:tc>
                <w:tcPr>
                  <w:tcW w:w="2339" w:type="pct"/>
                  <w:vAlign w:val="center"/>
                </w:tcPr>
                <w:p w14:paraId="25FA6F72"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项目进入吸附装置的废气温度低于</w:t>
                  </w:r>
                  <w:r w:rsidRPr="00603FFA">
                    <w:rPr>
                      <w:kern w:val="0"/>
                      <w:sz w:val="21"/>
                      <w:szCs w:val="21"/>
                    </w:rPr>
                    <w:t>40℃</w:t>
                  </w:r>
                  <w:r w:rsidRPr="00603FFA">
                    <w:rPr>
                      <w:kern w:val="0"/>
                      <w:sz w:val="21"/>
                      <w:szCs w:val="21"/>
                    </w:rPr>
                    <w:t>。</w:t>
                  </w:r>
                </w:p>
              </w:tc>
              <w:tc>
                <w:tcPr>
                  <w:tcW w:w="611" w:type="pct"/>
                  <w:vAlign w:val="center"/>
                </w:tcPr>
                <w:p w14:paraId="1392337F"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相符</w:t>
                  </w:r>
                </w:p>
              </w:tc>
            </w:tr>
            <w:tr w:rsidR="00647D41" w:rsidRPr="00603FFA" w14:paraId="6BBD722A" w14:textId="77777777" w:rsidTr="006D7EA2">
              <w:trPr>
                <w:trHeight w:val="706"/>
              </w:trPr>
              <w:tc>
                <w:tcPr>
                  <w:tcW w:w="423" w:type="pct"/>
                  <w:vAlign w:val="center"/>
                </w:tcPr>
                <w:p w14:paraId="05E41274" w14:textId="77777777" w:rsidR="00647D41" w:rsidRPr="005B66CB" w:rsidRDefault="00647D41" w:rsidP="00647D41">
                  <w:pPr>
                    <w:widowControl/>
                    <w:adjustRightInd w:val="0"/>
                    <w:snapToGrid w:val="0"/>
                    <w:spacing w:line="240" w:lineRule="auto"/>
                    <w:ind w:firstLineChars="0" w:firstLine="0"/>
                    <w:jc w:val="center"/>
                    <w:rPr>
                      <w:bCs/>
                      <w:kern w:val="0"/>
                      <w:sz w:val="21"/>
                      <w:szCs w:val="21"/>
                    </w:rPr>
                  </w:pPr>
                  <w:r w:rsidRPr="005B66CB">
                    <w:rPr>
                      <w:bCs/>
                      <w:kern w:val="0"/>
                      <w:sz w:val="21"/>
                      <w:szCs w:val="21"/>
                    </w:rPr>
                    <w:t>4</w:t>
                  </w:r>
                </w:p>
              </w:tc>
              <w:tc>
                <w:tcPr>
                  <w:tcW w:w="1627" w:type="pct"/>
                  <w:vAlign w:val="center"/>
                </w:tcPr>
                <w:p w14:paraId="19A496ED"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吸附装置的净化效率不得低于</w:t>
                  </w:r>
                  <w:r w:rsidRPr="00603FFA">
                    <w:rPr>
                      <w:kern w:val="0"/>
                      <w:sz w:val="21"/>
                      <w:szCs w:val="21"/>
                    </w:rPr>
                    <w:t>90%</w:t>
                  </w:r>
                  <w:r w:rsidRPr="00603FFA">
                    <w:rPr>
                      <w:kern w:val="0"/>
                      <w:sz w:val="21"/>
                      <w:szCs w:val="21"/>
                    </w:rPr>
                    <w:t>。</w:t>
                  </w:r>
                </w:p>
              </w:tc>
              <w:tc>
                <w:tcPr>
                  <w:tcW w:w="2339" w:type="pct"/>
                  <w:vAlign w:val="center"/>
                </w:tcPr>
                <w:p w14:paraId="5A3ED112" w14:textId="32C15E32"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项目采用活性炭吸附装置，设计单位设计净化效率能达到</w:t>
                  </w:r>
                  <w:r w:rsidRPr="00603FFA">
                    <w:rPr>
                      <w:kern w:val="0"/>
                      <w:sz w:val="21"/>
                      <w:szCs w:val="21"/>
                    </w:rPr>
                    <w:t>90%</w:t>
                  </w:r>
                  <w:r w:rsidRPr="00603FFA">
                    <w:rPr>
                      <w:kern w:val="0"/>
                      <w:sz w:val="21"/>
                      <w:szCs w:val="21"/>
                    </w:rPr>
                    <w:t>以上。</w:t>
                  </w:r>
                </w:p>
              </w:tc>
              <w:tc>
                <w:tcPr>
                  <w:tcW w:w="611" w:type="pct"/>
                  <w:vAlign w:val="center"/>
                </w:tcPr>
                <w:p w14:paraId="36E78A9D"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相符</w:t>
                  </w:r>
                </w:p>
              </w:tc>
            </w:tr>
            <w:tr w:rsidR="00647D41" w:rsidRPr="00603FFA" w14:paraId="0E62A686" w14:textId="77777777" w:rsidTr="006D7EA2">
              <w:trPr>
                <w:trHeight w:val="1411"/>
              </w:trPr>
              <w:tc>
                <w:tcPr>
                  <w:tcW w:w="423" w:type="pct"/>
                  <w:vAlign w:val="center"/>
                </w:tcPr>
                <w:p w14:paraId="5DD199E3" w14:textId="77777777" w:rsidR="00647D41" w:rsidRPr="005B66CB" w:rsidRDefault="00647D41" w:rsidP="00647D41">
                  <w:pPr>
                    <w:widowControl/>
                    <w:adjustRightInd w:val="0"/>
                    <w:snapToGrid w:val="0"/>
                    <w:spacing w:line="240" w:lineRule="auto"/>
                    <w:ind w:firstLineChars="0" w:firstLine="0"/>
                    <w:jc w:val="center"/>
                    <w:rPr>
                      <w:bCs/>
                      <w:kern w:val="0"/>
                      <w:sz w:val="21"/>
                      <w:szCs w:val="21"/>
                    </w:rPr>
                  </w:pPr>
                  <w:r w:rsidRPr="005B66CB">
                    <w:rPr>
                      <w:bCs/>
                      <w:kern w:val="0"/>
                      <w:sz w:val="21"/>
                      <w:szCs w:val="21"/>
                    </w:rPr>
                    <w:lastRenderedPageBreak/>
                    <w:t>5</w:t>
                  </w:r>
                </w:p>
              </w:tc>
              <w:tc>
                <w:tcPr>
                  <w:tcW w:w="1627" w:type="pct"/>
                  <w:vAlign w:val="center"/>
                </w:tcPr>
                <w:p w14:paraId="4D097135"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对于一次性吸附工艺，当排气浓度不能满足设计或排放要求时应更换吸附剂。</w:t>
                  </w:r>
                </w:p>
              </w:tc>
              <w:tc>
                <w:tcPr>
                  <w:tcW w:w="2339" w:type="pct"/>
                  <w:vAlign w:val="center"/>
                </w:tcPr>
                <w:p w14:paraId="7E48CCA0" w14:textId="68D9A2D0"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根据《长三角地区</w:t>
                  </w:r>
                  <w:r w:rsidRPr="00603FFA">
                    <w:rPr>
                      <w:kern w:val="0"/>
                      <w:sz w:val="21"/>
                      <w:szCs w:val="21"/>
                    </w:rPr>
                    <w:t>2019-2020</w:t>
                  </w:r>
                  <w:r w:rsidRPr="00603FFA">
                    <w:rPr>
                      <w:kern w:val="0"/>
                      <w:sz w:val="21"/>
                      <w:szCs w:val="21"/>
                    </w:rPr>
                    <w:t>年秋冬季大气污染综合治理攻坚行动方案》相关文件，采用活性炭吸附技术应配备脱附工艺或者定期更换活性炭。本项内采用</w:t>
                  </w:r>
                  <w:r w:rsidR="00DC2138">
                    <w:rPr>
                      <w:rFonts w:hint="eastAsia"/>
                      <w:kern w:val="0"/>
                      <w:sz w:val="21"/>
                      <w:szCs w:val="21"/>
                    </w:rPr>
                    <w:t>二级</w:t>
                  </w:r>
                  <w:r w:rsidRPr="00603FFA">
                    <w:rPr>
                      <w:kern w:val="0"/>
                      <w:sz w:val="21"/>
                      <w:szCs w:val="21"/>
                    </w:rPr>
                    <w:t>活性炭吸附装置，每年更换</w:t>
                  </w:r>
                  <w:r w:rsidR="003238E9">
                    <w:rPr>
                      <w:rFonts w:hint="eastAsia"/>
                      <w:kern w:val="0"/>
                      <w:sz w:val="21"/>
                      <w:szCs w:val="21"/>
                    </w:rPr>
                    <w:t>两</w:t>
                  </w:r>
                  <w:r w:rsidRPr="00603FFA">
                    <w:rPr>
                      <w:kern w:val="0"/>
                      <w:sz w:val="21"/>
                      <w:szCs w:val="21"/>
                    </w:rPr>
                    <w:t>次活性炭。</w:t>
                  </w:r>
                </w:p>
              </w:tc>
              <w:tc>
                <w:tcPr>
                  <w:tcW w:w="611" w:type="pct"/>
                  <w:vAlign w:val="center"/>
                </w:tcPr>
                <w:p w14:paraId="49DF162D"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相符</w:t>
                  </w:r>
                </w:p>
              </w:tc>
            </w:tr>
            <w:tr w:rsidR="00647D41" w:rsidRPr="00603FFA" w14:paraId="6EE7A316" w14:textId="77777777" w:rsidTr="00C22166">
              <w:trPr>
                <w:trHeight w:val="1175"/>
              </w:trPr>
              <w:tc>
                <w:tcPr>
                  <w:tcW w:w="423" w:type="pct"/>
                  <w:vAlign w:val="center"/>
                </w:tcPr>
                <w:p w14:paraId="799B24EA" w14:textId="77777777" w:rsidR="00647D41" w:rsidRPr="00054207" w:rsidRDefault="00647D41" w:rsidP="00647D41">
                  <w:pPr>
                    <w:widowControl/>
                    <w:adjustRightInd w:val="0"/>
                    <w:snapToGrid w:val="0"/>
                    <w:spacing w:line="240" w:lineRule="auto"/>
                    <w:ind w:firstLineChars="0" w:firstLine="0"/>
                    <w:jc w:val="center"/>
                    <w:rPr>
                      <w:bCs/>
                      <w:kern w:val="0"/>
                      <w:sz w:val="21"/>
                      <w:szCs w:val="21"/>
                    </w:rPr>
                  </w:pPr>
                  <w:r w:rsidRPr="00054207">
                    <w:rPr>
                      <w:bCs/>
                      <w:kern w:val="0"/>
                      <w:sz w:val="21"/>
                      <w:szCs w:val="21"/>
                    </w:rPr>
                    <w:t>6</w:t>
                  </w:r>
                </w:p>
              </w:tc>
              <w:tc>
                <w:tcPr>
                  <w:tcW w:w="1627" w:type="pct"/>
                  <w:vAlign w:val="center"/>
                </w:tcPr>
                <w:p w14:paraId="4FE414BA"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经过治理的污染物排放应满足国家或地方相关大气污染的排放标准</w:t>
                  </w:r>
                </w:p>
              </w:tc>
              <w:tc>
                <w:tcPr>
                  <w:tcW w:w="2339" w:type="pct"/>
                  <w:vAlign w:val="center"/>
                </w:tcPr>
                <w:p w14:paraId="7BFBF6D0" w14:textId="5B19A7E7" w:rsidR="00647D41" w:rsidRPr="00603FFA" w:rsidRDefault="00647D41" w:rsidP="00647D41">
                  <w:pPr>
                    <w:widowControl/>
                    <w:adjustRightInd w:val="0"/>
                    <w:snapToGrid w:val="0"/>
                    <w:spacing w:line="240" w:lineRule="auto"/>
                    <w:ind w:firstLineChars="0" w:firstLine="0"/>
                    <w:jc w:val="center"/>
                    <w:rPr>
                      <w:b/>
                      <w:w w:val="90"/>
                      <w:kern w:val="0"/>
                      <w:sz w:val="21"/>
                      <w:szCs w:val="21"/>
                    </w:rPr>
                  </w:pPr>
                  <w:r w:rsidRPr="00603FFA">
                    <w:rPr>
                      <w:kern w:val="0"/>
                      <w:sz w:val="21"/>
                      <w:szCs w:val="21"/>
                    </w:rPr>
                    <w:t>项目</w:t>
                  </w:r>
                  <w:r w:rsidR="003238E9">
                    <w:rPr>
                      <w:rFonts w:hint="eastAsia"/>
                      <w:kern w:val="0"/>
                      <w:sz w:val="21"/>
                      <w:szCs w:val="21"/>
                    </w:rPr>
                    <w:t>产生的有机废气经治理后，确保废气排放达</w:t>
                  </w:r>
                  <w:r w:rsidRPr="003E1345">
                    <w:rPr>
                      <w:rFonts w:hint="eastAsia"/>
                      <w:kern w:val="0"/>
                      <w:sz w:val="21"/>
                      <w:szCs w:val="21"/>
                    </w:rPr>
                    <w:t>《大气污染物综合排放标准》（</w:t>
                  </w:r>
                  <w:r w:rsidRPr="003E1345">
                    <w:rPr>
                      <w:rFonts w:hint="eastAsia"/>
                      <w:kern w:val="0"/>
                      <w:sz w:val="21"/>
                      <w:szCs w:val="21"/>
                    </w:rPr>
                    <w:t>DB</w:t>
                  </w:r>
                  <w:r w:rsidRPr="003E1345">
                    <w:rPr>
                      <w:kern w:val="0"/>
                      <w:sz w:val="21"/>
                      <w:szCs w:val="21"/>
                    </w:rPr>
                    <w:t>32/4041</w:t>
                  </w:r>
                  <w:r w:rsidRPr="003E1345">
                    <w:rPr>
                      <w:rFonts w:hint="eastAsia"/>
                      <w:kern w:val="0"/>
                      <w:sz w:val="21"/>
                      <w:szCs w:val="21"/>
                    </w:rPr>
                    <w:t>-</w:t>
                  </w:r>
                  <w:r w:rsidRPr="003E1345">
                    <w:rPr>
                      <w:kern w:val="0"/>
                      <w:sz w:val="21"/>
                      <w:szCs w:val="21"/>
                    </w:rPr>
                    <w:t>2021</w:t>
                  </w:r>
                  <w:r w:rsidRPr="003E1345">
                    <w:rPr>
                      <w:rFonts w:hint="eastAsia"/>
                      <w:kern w:val="0"/>
                      <w:sz w:val="21"/>
                      <w:szCs w:val="21"/>
                    </w:rPr>
                    <w:t>）中</w:t>
                  </w:r>
                  <w:r w:rsidRPr="003E1345">
                    <w:rPr>
                      <w:rFonts w:hint="eastAsia"/>
                      <w:kern w:val="0"/>
                      <w:sz w:val="21"/>
                      <w:szCs w:val="21"/>
                    </w:rPr>
                    <w:t>NMHC</w:t>
                  </w:r>
                  <w:r w:rsidRPr="003E1345">
                    <w:rPr>
                      <w:rFonts w:hint="eastAsia"/>
                      <w:kern w:val="0"/>
                      <w:sz w:val="21"/>
                      <w:szCs w:val="21"/>
                    </w:rPr>
                    <w:t>（其他）</w:t>
                  </w:r>
                  <w:r w:rsidR="003238E9">
                    <w:rPr>
                      <w:rFonts w:hint="eastAsia"/>
                      <w:kern w:val="0"/>
                      <w:sz w:val="21"/>
                      <w:szCs w:val="21"/>
                    </w:rPr>
                    <w:t>标准。</w:t>
                  </w:r>
                </w:p>
              </w:tc>
              <w:tc>
                <w:tcPr>
                  <w:tcW w:w="611" w:type="pct"/>
                  <w:vAlign w:val="center"/>
                </w:tcPr>
                <w:p w14:paraId="0C388233" w14:textId="77777777" w:rsidR="00647D41" w:rsidRPr="00603FFA" w:rsidRDefault="00647D41" w:rsidP="00647D41">
                  <w:pPr>
                    <w:widowControl/>
                    <w:adjustRightInd w:val="0"/>
                    <w:snapToGrid w:val="0"/>
                    <w:spacing w:line="240" w:lineRule="auto"/>
                    <w:ind w:firstLineChars="0" w:firstLine="0"/>
                    <w:jc w:val="center"/>
                    <w:rPr>
                      <w:b/>
                      <w:kern w:val="0"/>
                      <w:sz w:val="21"/>
                      <w:szCs w:val="21"/>
                    </w:rPr>
                  </w:pPr>
                  <w:r w:rsidRPr="00603FFA">
                    <w:rPr>
                      <w:kern w:val="0"/>
                      <w:sz w:val="21"/>
                      <w:szCs w:val="21"/>
                    </w:rPr>
                    <w:t>相符</w:t>
                  </w:r>
                </w:p>
              </w:tc>
            </w:tr>
          </w:tbl>
          <w:p w14:paraId="05983AF8" w14:textId="0587AB74" w:rsidR="00E205F3" w:rsidRPr="00647D41" w:rsidRDefault="00E205F3" w:rsidP="00E205F3">
            <w:pPr>
              <w:pStyle w:val="25"/>
              <w:spacing w:after="0"/>
              <w:ind w:leftChars="0" w:left="0" w:firstLine="480"/>
              <w:rPr>
                <w:szCs w:val="21"/>
              </w:rPr>
            </w:pPr>
            <w:r w:rsidRPr="00647D41">
              <w:rPr>
                <w:szCs w:val="21"/>
              </w:rPr>
              <w:t>活性炭更换周期参照已下公式计算：</w:t>
            </w:r>
          </w:p>
          <w:p w14:paraId="3C1ADDAA" w14:textId="77777777" w:rsidR="00E205F3" w:rsidRPr="00647D41" w:rsidRDefault="00E205F3" w:rsidP="00E205F3">
            <w:pPr>
              <w:pStyle w:val="25"/>
              <w:spacing w:after="0"/>
              <w:ind w:leftChars="0" w:left="0" w:firstLine="480"/>
              <w:rPr>
                <w:szCs w:val="21"/>
              </w:rPr>
            </w:pPr>
            <w:r w:rsidRPr="00647D41">
              <w:rPr>
                <w:szCs w:val="21"/>
              </w:rPr>
              <w:t>T=m×s÷</w:t>
            </w:r>
            <w:r w:rsidRPr="00647D41">
              <w:rPr>
                <w:szCs w:val="21"/>
              </w:rPr>
              <w:t>（</w:t>
            </w:r>
            <w:r w:rsidRPr="00647D41">
              <w:rPr>
                <w:szCs w:val="21"/>
              </w:rPr>
              <w:t>c×10</w:t>
            </w:r>
            <w:r w:rsidRPr="00647D41">
              <w:rPr>
                <w:szCs w:val="21"/>
                <w:vertAlign w:val="superscript"/>
              </w:rPr>
              <w:t>-6</w:t>
            </w:r>
            <w:r w:rsidRPr="00647D41">
              <w:rPr>
                <w:szCs w:val="21"/>
              </w:rPr>
              <w:t>×Q×t</w:t>
            </w:r>
            <w:r w:rsidRPr="00647D41">
              <w:rPr>
                <w:szCs w:val="21"/>
              </w:rPr>
              <w:t>）</w:t>
            </w:r>
          </w:p>
          <w:p w14:paraId="0E0A94A4" w14:textId="75A6C5BC" w:rsidR="00E205F3" w:rsidRPr="00647D41" w:rsidRDefault="00E205F3" w:rsidP="006D7EA2">
            <w:pPr>
              <w:pStyle w:val="25"/>
              <w:spacing w:after="0"/>
              <w:ind w:leftChars="0" w:left="0" w:firstLine="480"/>
              <w:rPr>
                <w:szCs w:val="21"/>
              </w:rPr>
            </w:pPr>
            <w:r w:rsidRPr="00647D41">
              <w:rPr>
                <w:szCs w:val="21"/>
              </w:rPr>
              <w:t>式中：</w:t>
            </w:r>
            <w:r w:rsidRPr="00647D41">
              <w:rPr>
                <w:szCs w:val="21"/>
              </w:rPr>
              <w:t>T—</w:t>
            </w:r>
            <w:r w:rsidRPr="00647D41">
              <w:rPr>
                <w:szCs w:val="21"/>
              </w:rPr>
              <w:t>更换周期，天；</w:t>
            </w:r>
          </w:p>
          <w:p w14:paraId="46F51924" w14:textId="3E2585D7" w:rsidR="00E205F3" w:rsidRPr="00647D41" w:rsidRDefault="00E205F3" w:rsidP="00E205F3">
            <w:pPr>
              <w:pStyle w:val="25"/>
              <w:spacing w:after="0"/>
              <w:ind w:leftChars="0" w:left="0" w:firstLine="480"/>
              <w:rPr>
                <w:szCs w:val="21"/>
              </w:rPr>
            </w:pPr>
            <w:r w:rsidRPr="00647D41">
              <w:rPr>
                <w:szCs w:val="21"/>
              </w:rPr>
              <w:t>m—</w:t>
            </w:r>
            <w:r w:rsidRPr="00647D41">
              <w:rPr>
                <w:szCs w:val="21"/>
              </w:rPr>
              <w:t>活性炭的用量，</w:t>
            </w:r>
            <w:r w:rsidRPr="00647D41">
              <w:rPr>
                <w:szCs w:val="21"/>
              </w:rPr>
              <w:t>kg</w:t>
            </w:r>
            <w:r w:rsidR="00647D41">
              <w:rPr>
                <w:rFonts w:hint="eastAsia"/>
                <w:szCs w:val="21"/>
              </w:rPr>
              <w:t>；（本次取值</w:t>
            </w:r>
            <w:r w:rsidR="005331EF">
              <w:rPr>
                <w:szCs w:val="21"/>
              </w:rPr>
              <w:t>20</w:t>
            </w:r>
            <w:r w:rsidR="00647D41">
              <w:rPr>
                <w:rFonts w:hint="eastAsia"/>
                <w:szCs w:val="21"/>
              </w:rPr>
              <w:t>）</w:t>
            </w:r>
          </w:p>
          <w:p w14:paraId="43D25172" w14:textId="77777777" w:rsidR="00E205F3" w:rsidRPr="00647D41" w:rsidRDefault="00E205F3" w:rsidP="00E205F3">
            <w:pPr>
              <w:pStyle w:val="25"/>
              <w:spacing w:after="0"/>
              <w:ind w:leftChars="0" w:left="0" w:firstLine="480"/>
              <w:rPr>
                <w:szCs w:val="21"/>
              </w:rPr>
            </w:pPr>
            <w:r w:rsidRPr="00647D41">
              <w:rPr>
                <w:szCs w:val="21"/>
              </w:rPr>
              <w:t>s—</w:t>
            </w:r>
            <w:r w:rsidRPr="00647D41">
              <w:rPr>
                <w:szCs w:val="21"/>
              </w:rPr>
              <w:t>动态吸附量，</w:t>
            </w:r>
            <w:r w:rsidRPr="00647D41">
              <w:rPr>
                <w:szCs w:val="21"/>
              </w:rPr>
              <w:t>%</w:t>
            </w:r>
            <w:r w:rsidRPr="00647D41">
              <w:rPr>
                <w:szCs w:val="21"/>
              </w:rPr>
              <w:t>；（一般取值</w:t>
            </w:r>
            <w:r w:rsidRPr="00647D41">
              <w:rPr>
                <w:szCs w:val="21"/>
              </w:rPr>
              <w:t>10%</w:t>
            </w:r>
            <w:r w:rsidRPr="00647D41">
              <w:rPr>
                <w:szCs w:val="21"/>
              </w:rPr>
              <w:t>）</w:t>
            </w:r>
          </w:p>
          <w:p w14:paraId="768B544F" w14:textId="0DDC1E81" w:rsidR="00E205F3" w:rsidRPr="00647D41" w:rsidRDefault="00E205F3" w:rsidP="00E205F3">
            <w:pPr>
              <w:pStyle w:val="25"/>
              <w:spacing w:after="0"/>
              <w:ind w:leftChars="0" w:left="0" w:firstLine="480"/>
              <w:rPr>
                <w:szCs w:val="21"/>
              </w:rPr>
            </w:pPr>
            <w:r w:rsidRPr="00647D41">
              <w:rPr>
                <w:szCs w:val="21"/>
              </w:rPr>
              <w:t>c—</w:t>
            </w:r>
            <w:r w:rsidRPr="00647D41">
              <w:rPr>
                <w:szCs w:val="21"/>
              </w:rPr>
              <w:t>活性炭削减的</w:t>
            </w:r>
            <w:r w:rsidRPr="00647D41">
              <w:rPr>
                <w:szCs w:val="21"/>
              </w:rPr>
              <w:t>VOCs</w:t>
            </w:r>
            <w:r w:rsidRPr="00647D41">
              <w:rPr>
                <w:szCs w:val="21"/>
              </w:rPr>
              <w:t>浓度，</w:t>
            </w:r>
            <w:r w:rsidRPr="00647D41">
              <w:rPr>
                <w:szCs w:val="21"/>
              </w:rPr>
              <w:t>mg/m</w:t>
            </w:r>
            <w:r w:rsidRPr="00647D41">
              <w:rPr>
                <w:szCs w:val="21"/>
                <w:vertAlign w:val="superscript"/>
              </w:rPr>
              <w:t>3</w:t>
            </w:r>
            <w:r w:rsidRPr="00647D41">
              <w:rPr>
                <w:szCs w:val="21"/>
              </w:rPr>
              <w:t>；</w:t>
            </w:r>
            <w:r w:rsidR="00647D41">
              <w:rPr>
                <w:rFonts w:hint="eastAsia"/>
                <w:szCs w:val="21"/>
              </w:rPr>
              <w:t>（本次取值</w:t>
            </w:r>
            <w:r w:rsidR="00D040AA">
              <w:rPr>
                <w:szCs w:val="21"/>
              </w:rPr>
              <w:t>3</w:t>
            </w:r>
            <w:r w:rsidR="00647D41">
              <w:rPr>
                <w:rFonts w:hint="eastAsia"/>
                <w:szCs w:val="21"/>
              </w:rPr>
              <w:t>）</w:t>
            </w:r>
          </w:p>
          <w:p w14:paraId="5A2E48FE" w14:textId="1F6FAB30" w:rsidR="00E205F3" w:rsidRPr="00647D41" w:rsidRDefault="00E205F3" w:rsidP="00E205F3">
            <w:pPr>
              <w:pStyle w:val="25"/>
              <w:spacing w:after="0"/>
              <w:ind w:leftChars="0" w:left="0" w:firstLine="480"/>
              <w:rPr>
                <w:szCs w:val="21"/>
              </w:rPr>
            </w:pPr>
            <w:r w:rsidRPr="00647D41">
              <w:rPr>
                <w:szCs w:val="21"/>
              </w:rPr>
              <w:t>Q—</w:t>
            </w:r>
            <w:r w:rsidRPr="00647D41">
              <w:rPr>
                <w:szCs w:val="21"/>
              </w:rPr>
              <w:t>风量，单位</w:t>
            </w:r>
            <w:r w:rsidRPr="00647D41">
              <w:rPr>
                <w:szCs w:val="21"/>
              </w:rPr>
              <w:t>m</w:t>
            </w:r>
            <w:r w:rsidRPr="00647D41">
              <w:rPr>
                <w:szCs w:val="21"/>
                <w:vertAlign w:val="superscript"/>
              </w:rPr>
              <w:t>3</w:t>
            </w:r>
            <w:r w:rsidRPr="00647D41">
              <w:rPr>
                <w:szCs w:val="21"/>
              </w:rPr>
              <w:t>/h</w:t>
            </w:r>
            <w:r w:rsidRPr="00647D41">
              <w:rPr>
                <w:szCs w:val="21"/>
              </w:rPr>
              <w:t>；</w:t>
            </w:r>
            <w:r w:rsidR="00647D41">
              <w:rPr>
                <w:rFonts w:hint="eastAsia"/>
                <w:szCs w:val="21"/>
              </w:rPr>
              <w:t>（本次取值</w:t>
            </w:r>
            <w:r w:rsidR="00647D41">
              <w:rPr>
                <w:rFonts w:hint="eastAsia"/>
                <w:szCs w:val="21"/>
              </w:rPr>
              <w:t>1</w:t>
            </w:r>
            <w:r w:rsidR="00647D41">
              <w:rPr>
                <w:szCs w:val="21"/>
              </w:rPr>
              <w:t>000</w:t>
            </w:r>
            <w:r w:rsidR="00647D41">
              <w:rPr>
                <w:rFonts w:hint="eastAsia"/>
                <w:szCs w:val="21"/>
              </w:rPr>
              <w:t>）</w:t>
            </w:r>
          </w:p>
          <w:p w14:paraId="3CB32080" w14:textId="7AD477A3" w:rsidR="00E205F3" w:rsidRPr="00647D41" w:rsidRDefault="00E205F3" w:rsidP="00E205F3">
            <w:pPr>
              <w:pStyle w:val="25"/>
              <w:spacing w:after="0"/>
              <w:ind w:leftChars="0" w:left="0" w:firstLine="480"/>
              <w:rPr>
                <w:szCs w:val="21"/>
              </w:rPr>
            </w:pPr>
            <w:r w:rsidRPr="00647D41">
              <w:rPr>
                <w:szCs w:val="21"/>
              </w:rPr>
              <w:t>t—</w:t>
            </w:r>
            <w:r w:rsidRPr="00647D41">
              <w:rPr>
                <w:szCs w:val="21"/>
              </w:rPr>
              <w:t>运行时间，单位</w:t>
            </w:r>
            <w:r w:rsidRPr="00647D41">
              <w:rPr>
                <w:szCs w:val="21"/>
              </w:rPr>
              <w:t>h/d</w:t>
            </w:r>
            <w:r w:rsidRPr="00647D41">
              <w:rPr>
                <w:szCs w:val="21"/>
              </w:rPr>
              <w:t>。</w:t>
            </w:r>
            <w:r w:rsidR="00647D41">
              <w:rPr>
                <w:rFonts w:hint="eastAsia"/>
                <w:szCs w:val="21"/>
              </w:rPr>
              <w:t>（本次取值</w:t>
            </w:r>
            <w:r w:rsidR="00647D41">
              <w:rPr>
                <w:rFonts w:hint="eastAsia"/>
                <w:szCs w:val="21"/>
              </w:rPr>
              <w:t>8</w:t>
            </w:r>
            <w:r w:rsidR="00647D41">
              <w:rPr>
                <w:rFonts w:hint="eastAsia"/>
                <w:szCs w:val="21"/>
              </w:rPr>
              <w:t>）</w:t>
            </w:r>
          </w:p>
          <w:p w14:paraId="0AE4C17B" w14:textId="38F12998" w:rsidR="00E205F3" w:rsidRPr="00E205F3" w:rsidRDefault="00E205F3" w:rsidP="003238E9">
            <w:pPr>
              <w:pStyle w:val="25"/>
              <w:spacing w:after="0"/>
              <w:ind w:leftChars="0" w:left="0" w:firstLine="480"/>
              <w:rPr>
                <w:szCs w:val="21"/>
              </w:rPr>
            </w:pPr>
            <w:r w:rsidRPr="00647D41">
              <w:rPr>
                <w:szCs w:val="21"/>
              </w:rPr>
              <w:t>经计算可知，活性炭更换周期约为</w:t>
            </w:r>
            <w:r w:rsidR="005331EF">
              <w:rPr>
                <w:szCs w:val="21"/>
              </w:rPr>
              <w:t>83</w:t>
            </w:r>
            <w:r w:rsidRPr="00647D41">
              <w:rPr>
                <w:szCs w:val="21"/>
              </w:rPr>
              <w:t>天</w:t>
            </w:r>
            <w:r w:rsidR="00EF6612">
              <w:rPr>
                <w:rFonts w:hint="eastAsia"/>
                <w:szCs w:val="21"/>
              </w:rPr>
              <w:t>，项目年运作</w:t>
            </w:r>
            <w:r w:rsidR="00EF6612">
              <w:rPr>
                <w:rFonts w:hint="eastAsia"/>
                <w:szCs w:val="21"/>
              </w:rPr>
              <w:t>3</w:t>
            </w:r>
            <w:r w:rsidR="00EF6612">
              <w:rPr>
                <w:szCs w:val="21"/>
              </w:rPr>
              <w:t>00</w:t>
            </w:r>
            <w:r w:rsidR="00EF6612">
              <w:rPr>
                <w:rFonts w:hint="eastAsia"/>
                <w:szCs w:val="21"/>
              </w:rPr>
              <w:t>d</w:t>
            </w:r>
            <w:r w:rsidR="00EF6612">
              <w:rPr>
                <w:rFonts w:hint="eastAsia"/>
                <w:szCs w:val="21"/>
              </w:rPr>
              <w:t>，一年更换</w:t>
            </w:r>
            <w:r w:rsidR="00EF6612">
              <w:rPr>
                <w:rFonts w:hint="eastAsia"/>
                <w:szCs w:val="21"/>
              </w:rPr>
              <w:t>4</w:t>
            </w:r>
            <w:r w:rsidR="00EF6612">
              <w:rPr>
                <w:rFonts w:hint="eastAsia"/>
                <w:szCs w:val="21"/>
              </w:rPr>
              <w:t>次</w:t>
            </w:r>
            <w:r w:rsidRPr="00647D41">
              <w:rPr>
                <w:szCs w:val="21"/>
              </w:rPr>
              <w:t>，每次更换</w:t>
            </w:r>
            <w:r w:rsidR="005331EF">
              <w:rPr>
                <w:szCs w:val="21"/>
              </w:rPr>
              <w:t>20</w:t>
            </w:r>
            <w:r w:rsidRPr="00647D41">
              <w:rPr>
                <w:szCs w:val="21"/>
              </w:rPr>
              <w:t>kg</w:t>
            </w:r>
            <w:r w:rsidRPr="00647D41">
              <w:rPr>
                <w:szCs w:val="21"/>
              </w:rPr>
              <w:t>。</w:t>
            </w:r>
          </w:p>
          <w:p w14:paraId="45A7D3F7" w14:textId="2FF01B6E" w:rsidR="00E205F3" w:rsidRPr="00E205F3" w:rsidRDefault="00E205F3" w:rsidP="00E205F3">
            <w:pPr>
              <w:pStyle w:val="25"/>
              <w:numPr>
                <w:ilvl w:val="0"/>
                <w:numId w:val="37"/>
              </w:numPr>
              <w:spacing w:after="0"/>
              <w:ind w:leftChars="0" w:firstLineChars="0"/>
              <w:rPr>
                <w:szCs w:val="21"/>
              </w:rPr>
            </w:pPr>
            <w:r>
              <w:rPr>
                <w:rFonts w:hint="eastAsia"/>
                <w:b/>
                <w:bCs/>
                <w:szCs w:val="21"/>
              </w:rPr>
              <w:t>无组织废气</w:t>
            </w:r>
          </w:p>
          <w:p w14:paraId="5C83B708" w14:textId="09CD3FBA" w:rsidR="00E205F3" w:rsidRDefault="003238E9" w:rsidP="00E205F3">
            <w:pPr>
              <w:pStyle w:val="25"/>
              <w:spacing w:after="0"/>
              <w:ind w:leftChars="0" w:left="0" w:firstLine="480"/>
              <w:rPr>
                <w:szCs w:val="21"/>
              </w:rPr>
            </w:pPr>
            <w:r>
              <w:rPr>
                <w:rFonts w:hint="eastAsia"/>
                <w:szCs w:val="21"/>
              </w:rPr>
              <w:t>为了降低</w:t>
            </w:r>
            <w:r w:rsidR="00E205F3">
              <w:rPr>
                <w:rFonts w:hint="eastAsia"/>
                <w:szCs w:val="21"/>
              </w:rPr>
              <w:t>无组织废气对周围环境的影响，</w:t>
            </w:r>
            <w:r>
              <w:rPr>
                <w:rFonts w:hint="eastAsia"/>
                <w:szCs w:val="21"/>
              </w:rPr>
              <w:t>企业拟</w:t>
            </w:r>
            <w:r w:rsidR="00E205F3">
              <w:rPr>
                <w:rFonts w:hint="eastAsia"/>
                <w:szCs w:val="21"/>
              </w:rPr>
              <w:t>采取以下措施控制无组织废气</w:t>
            </w:r>
            <w:r>
              <w:rPr>
                <w:rFonts w:hint="eastAsia"/>
                <w:szCs w:val="21"/>
              </w:rPr>
              <w:t>的排放</w:t>
            </w:r>
            <w:r w:rsidR="00E205F3">
              <w:rPr>
                <w:rFonts w:hint="eastAsia"/>
                <w:szCs w:val="21"/>
              </w:rPr>
              <w:t>：</w:t>
            </w:r>
          </w:p>
          <w:p w14:paraId="44118AD1" w14:textId="1E7AC185" w:rsidR="00E205F3" w:rsidRDefault="003238E9" w:rsidP="00E205F3">
            <w:pPr>
              <w:pStyle w:val="25"/>
              <w:spacing w:after="0"/>
              <w:ind w:leftChars="0" w:left="0" w:firstLine="480"/>
              <w:rPr>
                <w:szCs w:val="21"/>
              </w:rPr>
            </w:pPr>
            <w:r>
              <w:rPr>
                <w:szCs w:val="21"/>
              </w:rPr>
              <w:t>A</w:t>
            </w:r>
            <w:r>
              <w:rPr>
                <w:rFonts w:hint="eastAsia"/>
                <w:szCs w:val="21"/>
              </w:rPr>
              <w:t>、</w:t>
            </w:r>
            <w:r w:rsidR="00E205F3">
              <w:rPr>
                <w:rFonts w:hint="eastAsia"/>
                <w:szCs w:val="21"/>
              </w:rPr>
              <w:t>加强厂房通风，确保无组织排放厂界达标。</w:t>
            </w:r>
          </w:p>
          <w:p w14:paraId="700756C1" w14:textId="59FAF09B" w:rsidR="00E205F3" w:rsidRDefault="003238E9" w:rsidP="00E205F3">
            <w:pPr>
              <w:pStyle w:val="25"/>
              <w:spacing w:after="0"/>
              <w:ind w:leftChars="0" w:left="0" w:firstLine="480"/>
              <w:rPr>
                <w:szCs w:val="21"/>
              </w:rPr>
            </w:pPr>
            <w:r>
              <w:rPr>
                <w:rFonts w:hint="eastAsia"/>
                <w:szCs w:val="21"/>
              </w:rPr>
              <w:t>B</w:t>
            </w:r>
            <w:r>
              <w:rPr>
                <w:rFonts w:hint="eastAsia"/>
                <w:szCs w:val="21"/>
              </w:rPr>
              <w:t>、</w:t>
            </w:r>
            <w:r w:rsidR="00E205F3">
              <w:rPr>
                <w:rFonts w:hint="eastAsia"/>
                <w:szCs w:val="21"/>
              </w:rPr>
              <w:t>采取预防为主、清洁生产的方针，加强生产管理，增加员工意识，规范操作，选用先进的生产设备和清洁原料。</w:t>
            </w:r>
          </w:p>
          <w:p w14:paraId="3099DC07" w14:textId="49A540F8" w:rsidR="00E0245F" w:rsidRPr="003238E9" w:rsidRDefault="003238E9" w:rsidP="003238E9">
            <w:pPr>
              <w:pStyle w:val="25"/>
              <w:spacing w:after="0"/>
              <w:ind w:leftChars="0" w:left="0" w:firstLine="480"/>
              <w:rPr>
                <w:szCs w:val="21"/>
              </w:rPr>
            </w:pPr>
            <w:r>
              <w:rPr>
                <w:rFonts w:hint="eastAsia"/>
                <w:szCs w:val="21"/>
              </w:rPr>
              <w:t>（</w:t>
            </w:r>
            <w:r>
              <w:rPr>
                <w:rFonts w:hint="eastAsia"/>
                <w:szCs w:val="21"/>
              </w:rPr>
              <w:t>3</w:t>
            </w:r>
            <w:r>
              <w:rPr>
                <w:rFonts w:hint="eastAsia"/>
                <w:szCs w:val="21"/>
              </w:rPr>
              <w:t>）</w:t>
            </w:r>
            <w:r w:rsidR="00E0245F" w:rsidRPr="003238E9">
              <w:rPr>
                <w:rFonts w:hint="eastAsia"/>
                <w:szCs w:val="21"/>
              </w:rPr>
              <w:t>废气治理示意图</w:t>
            </w:r>
          </w:p>
          <w:p w14:paraId="199AD887" w14:textId="7C5A14BF" w:rsidR="00E0245F" w:rsidRDefault="00000000" w:rsidP="003238E9">
            <w:pPr>
              <w:pStyle w:val="-"/>
              <w:ind w:firstLineChars="0" w:firstLine="0"/>
              <w:jc w:val="center"/>
              <w:rPr>
                <w:rFonts w:ascii="Times New Roman" w:eastAsia="宋体" w:hAnsi="Times New Roman" w:cs="宋体"/>
                <w:b/>
                <w:sz w:val="21"/>
                <w:szCs w:val="21"/>
              </w:rPr>
            </w:pPr>
            <w:r>
              <w:rPr>
                <w:rFonts w:ascii="Times New Roman" w:eastAsia="宋体" w:hAnsi="Times New Roman" w:cs="宋体"/>
                <w:b/>
                <w:sz w:val="21"/>
                <w:szCs w:val="21"/>
              </w:rPr>
            </w:r>
            <w:r>
              <w:rPr>
                <w:rFonts w:ascii="Times New Roman" w:eastAsia="宋体" w:hAnsi="Times New Roman" w:cs="宋体"/>
                <w:b/>
                <w:sz w:val="21"/>
                <w:szCs w:val="21"/>
              </w:rPr>
              <w:pict w14:anchorId="5B5FB7A5">
                <v:group id="_x0000_s2090" editas="canvas" style="width:396.25pt;height:40.35pt;mso-position-horizontal-relative:char;mso-position-vertical-relative:line" coordorigin=",2407" coordsize="50324,5124">
                  <o:diagram v:ext="edit" dgmstyle="0" dgmscalex="0" dgmscaley="0"/>
                  <v:shape id="_x0000_s2091" type="#_x0000_t75" style="position:absolute;top:2407;width:50324;height:5124;mso-wrap-style:square;v-text-anchor:top">
                    <v:fill o:detectmouseclick="t"/>
                    <v:path o:extrusionok="t"/>
                    <o:lock v:ext="edit" aspectratio="f"/>
                    <o:diagram v:ext="edit" dgmstyle="0" dgmscalex="0" dgmscaley="0"/>
                  </v:shape>
                  <v:shapetype id="_x0000_t202" coordsize="21600,21600" o:spt="202" path="m,l,21600r21600,l21600,xe">
                    <v:stroke joinstyle="miter"/>
                    <v:path gradientshapeok="t" o:connecttype="rect"/>
                  </v:shapetype>
                  <v:shape id="文本框 5" o:spid="_x0000_s2092" type="#_x0000_t202" style="position:absolute;left:51;top:3607;width:8140;height:3924;mso-wrap-style:square;v-text-anchor:top">
                    <v:textbox style="mso-next-textbox:#文本框 5">
                      <w:txbxContent>
                        <w:p w14:paraId="7DF8B943" w14:textId="77777777" w:rsidR="003238E9" w:rsidRPr="0057472F" w:rsidRDefault="003238E9" w:rsidP="003238E9">
                          <w:pPr>
                            <w:ind w:firstLineChars="0" w:firstLine="0"/>
                            <w:rPr>
                              <w:sz w:val="21"/>
                              <w:szCs w:val="21"/>
                            </w:rPr>
                          </w:pPr>
                          <w:r w:rsidRPr="0057472F">
                            <w:rPr>
                              <w:rFonts w:hint="eastAsia"/>
                              <w:sz w:val="21"/>
                              <w:szCs w:val="21"/>
                            </w:rPr>
                            <w:t>有机废气</w:t>
                          </w:r>
                        </w:p>
                      </w:txbxContent>
                    </v:textbox>
                  </v:shape>
                  <v:line id="直线 6" o:spid="_x0000_s2093" style="position:absolute;mso-wrap-style:square" from="8191,5035" to="12560,5080">
                    <v:fill o:detectmouseclick="t"/>
                    <v:stroke endarrow="open"/>
                  </v:line>
                  <v:shape id="文本框 7" o:spid="_x0000_s2094" type="#_x0000_t202" style="position:absolute;left:12624;top:3524;width:8128;height:4007;mso-wrap-style:square;v-text-anchor:top">
                    <v:textbox style="mso-next-textbox:#文本框 7">
                      <w:txbxContent>
                        <w:p w14:paraId="49E82ED5" w14:textId="77777777" w:rsidR="003238E9" w:rsidRPr="0057472F" w:rsidRDefault="003238E9" w:rsidP="003238E9">
                          <w:pPr>
                            <w:ind w:firstLineChars="0" w:firstLine="0"/>
                            <w:jc w:val="center"/>
                            <w:rPr>
                              <w:sz w:val="21"/>
                              <w:szCs w:val="21"/>
                            </w:rPr>
                          </w:pPr>
                          <w:r w:rsidRPr="0057472F">
                            <w:rPr>
                              <w:rFonts w:hint="eastAsia"/>
                              <w:sz w:val="21"/>
                              <w:szCs w:val="21"/>
                            </w:rPr>
                            <w:t>风机</w:t>
                          </w:r>
                        </w:p>
                      </w:txbxContent>
                    </v:textbox>
                  </v:shape>
                  <v:line id="直线 8" o:spid="_x0000_s2095" style="position:absolute;mso-wrap-style:square" from="20847,5086" to="25165,5086">
                    <v:fill o:detectmouseclick="t"/>
                    <v:stroke endarrow="open"/>
                  </v:line>
                  <v:shape id="文本框 9" o:spid="_x0000_s2096" type="#_x0000_t202" style="position:absolute;left:25222;top:3441;width:11303;height:4090;mso-wrap-style:square;v-text-anchor:top">
                    <v:textbox style="mso-next-textbox:#文本框 9">
                      <w:txbxContent>
                        <w:p w14:paraId="6B598601" w14:textId="451AA745" w:rsidR="003238E9" w:rsidRPr="0057472F" w:rsidRDefault="00AD7C15" w:rsidP="003238E9">
                          <w:pPr>
                            <w:ind w:firstLineChars="0" w:firstLine="0"/>
                            <w:jc w:val="center"/>
                            <w:rPr>
                              <w:sz w:val="21"/>
                              <w:szCs w:val="21"/>
                            </w:rPr>
                          </w:pPr>
                          <w:r>
                            <w:rPr>
                              <w:rFonts w:hint="eastAsia"/>
                              <w:sz w:val="21"/>
                              <w:szCs w:val="21"/>
                            </w:rPr>
                            <w:t>二级</w:t>
                          </w:r>
                          <w:r w:rsidR="003238E9" w:rsidRPr="0057472F">
                            <w:rPr>
                              <w:rFonts w:hint="eastAsia"/>
                              <w:sz w:val="21"/>
                              <w:szCs w:val="21"/>
                            </w:rPr>
                            <w:t>活性炭吸附</w:t>
                          </w:r>
                        </w:p>
                      </w:txbxContent>
                    </v:textbox>
                  </v:shape>
                  <v:line id="直线 10" o:spid="_x0000_s2097" style="position:absolute;mso-wrap-style:square" from="36391,4959" to="40709,4959">
                    <v:fill o:detectmouseclick="t"/>
                    <v:stroke endarrow="open"/>
                  </v:line>
                  <v:shape id="文本框 11" o:spid="_x0000_s2098" type="#_x0000_t202" style="position:absolute;left:40665;top:3448;width:9658;height:4083;mso-wrap-style:square;v-text-anchor:top">
                    <v:textbox style="mso-next-textbox:#文本框 11">
                      <w:txbxContent>
                        <w:p w14:paraId="6476D264" w14:textId="77777777" w:rsidR="003238E9" w:rsidRPr="0057472F" w:rsidRDefault="003238E9" w:rsidP="003238E9">
                          <w:pPr>
                            <w:ind w:firstLineChars="0" w:firstLine="0"/>
                            <w:rPr>
                              <w:sz w:val="21"/>
                              <w:szCs w:val="21"/>
                            </w:rPr>
                          </w:pPr>
                          <w:r w:rsidRPr="0057472F">
                            <w:rPr>
                              <w:sz w:val="21"/>
                              <w:szCs w:val="21"/>
                            </w:rPr>
                            <w:t>15m</w:t>
                          </w:r>
                          <w:r w:rsidRPr="0057472F">
                            <w:rPr>
                              <w:rFonts w:hint="eastAsia"/>
                              <w:sz w:val="21"/>
                              <w:szCs w:val="21"/>
                            </w:rPr>
                            <w:t>排气筒</w:t>
                          </w:r>
                        </w:p>
                      </w:txbxContent>
                    </v:textbox>
                  </v:shape>
                  <w10:wrap type="none"/>
                  <w10:anchorlock/>
                </v:group>
              </w:pict>
            </w:r>
          </w:p>
          <w:p w14:paraId="06015772" w14:textId="3FFFBF11" w:rsidR="00C22166" w:rsidRDefault="00000000" w:rsidP="003238E9">
            <w:pPr>
              <w:pStyle w:val="25"/>
              <w:spacing w:after="0"/>
              <w:ind w:leftChars="0" w:left="0" w:firstLineChars="0" w:firstLine="0"/>
              <w:jc w:val="center"/>
              <w:rPr>
                <w:b/>
                <w:bCs/>
                <w:szCs w:val="21"/>
              </w:rPr>
            </w:pPr>
            <w:r>
              <w:rPr>
                <w:rFonts w:cs="宋体"/>
                <w:b/>
                <w:sz w:val="21"/>
                <w:szCs w:val="21"/>
              </w:rPr>
            </w:r>
            <w:r>
              <w:rPr>
                <w:rFonts w:cs="宋体"/>
                <w:b/>
                <w:sz w:val="21"/>
                <w:szCs w:val="21"/>
              </w:rPr>
              <w:pict w14:anchorId="42C584E1">
                <v:group id="画布 4" o:spid="_x0000_s2103" editas="canvas" style="width:367.45pt;height:41.6pt;mso-position-horizontal-relative:char;mso-position-vertical-relative:line" coordorigin=",2407" coordsize="46666,5283">
                  <o:diagram v:ext="edit" dgmstyle="0" dgmscalex="0" dgmscaley="0"/>
                  <v:shape id="_x0000_s2104" type="#_x0000_t75" style="position:absolute;top:2407;width:46666;height:5283;mso-wrap-style:square;v-text-anchor:top">
                    <v:fill o:detectmouseclick="t"/>
                    <v:path o:extrusionok="t"/>
                    <o:lock v:ext="edit" aspectratio="f"/>
                    <o:diagram v:ext="edit" dgmstyle="0" dgmscalex="0" dgmscaley="0"/>
                  </v:shape>
                  <v:shape id="文本框 5" o:spid="_x0000_s2105" type="#_x0000_t202" style="position:absolute;left:1378;top:3766;width:10452;height:3924;v-text-anchor:top">
                    <v:textbox>
                      <w:txbxContent>
                        <w:p w14:paraId="2E877B2A" w14:textId="4AFE3F6F" w:rsidR="00C22166" w:rsidRPr="0057472F" w:rsidRDefault="00C22166" w:rsidP="00C22166">
                          <w:pPr>
                            <w:ind w:firstLineChars="100" w:firstLine="210"/>
                            <w:rPr>
                              <w:sz w:val="21"/>
                              <w:szCs w:val="21"/>
                            </w:rPr>
                          </w:pPr>
                          <w:r w:rsidRPr="0057472F">
                            <w:rPr>
                              <w:rFonts w:hint="eastAsia"/>
                              <w:sz w:val="21"/>
                              <w:szCs w:val="21"/>
                            </w:rPr>
                            <w:t>编织粉尘</w:t>
                          </w:r>
                        </w:p>
                      </w:txbxContent>
                    </v:textbox>
                  </v:shape>
                  <v:line id="直线 6" o:spid="_x0000_s2106" style="position:absolute;mso-wrap-style:square" from="11830,5518" to="16199,5563">
                    <v:fill o:detectmouseclick="t"/>
                    <v:stroke endarrow="open"/>
                  </v:line>
                  <v:shape id="文本框 7" o:spid="_x0000_s2107" type="#_x0000_t202" style="position:absolute;left:16199;top:3607;width:16491;height:4007;v-text-anchor:top">
                    <v:textbox>
                      <w:txbxContent>
                        <w:p w14:paraId="190B3347" w14:textId="4864A97B" w:rsidR="00C22166" w:rsidRPr="0057472F" w:rsidRDefault="00C22166" w:rsidP="00C22166">
                          <w:pPr>
                            <w:ind w:firstLineChars="0" w:firstLine="0"/>
                            <w:jc w:val="center"/>
                            <w:rPr>
                              <w:sz w:val="21"/>
                              <w:szCs w:val="21"/>
                            </w:rPr>
                          </w:pPr>
                          <w:r w:rsidRPr="0057472F">
                            <w:rPr>
                              <w:rFonts w:hint="eastAsia"/>
                              <w:sz w:val="21"/>
                              <w:szCs w:val="21"/>
                            </w:rPr>
                            <w:t>移动式除尘器</w:t>
                          </w:r>
                        </w:p>
                      </w:txbxContent>
                    </v:textbox>
                  </v:shape>
                  <v:line id="直线 10" o:spid="_x0000_s2110" style="position:absolute;mso-wrap-style:square" from="32690,5518" to="37008,5519">
                    <v:fill o:detectmouseclick="t"/>
                    <v:stroke endarrow="open"/>
                  </v:line>
                  <v:shape id="文本框 11" o:spid="_x0000_s2111" type="#_x0000_t202" style="position:absolute;left:37008;top:3607;width:9658;height:4083;mso-wrap-style:square;v-text-anchor:top">
                    <v:textbox>
                      <w:txbxContent>
                        <w:p w14:paraId="5536FE3A" w14:textId="5E3DF8E3" w:rsidR="00C22166" w:rsidRPr="0057472F" w:rsidRDefault="00C22166" w:rsidP="00C22166">
                          <w:pPr>
                            <w:ind w:firstLineChars="0" w:firstLine="0"/>
                            <w:rPr>
                              <w:sz w:val="21"/>
                              <w:szCs w:val="21"/>
                            </w:rPr>
                          </w:pPr>
                          <w:r w:rsidRPr="0057472F">
                            <w:rPr>
                              <w:rFonts w:hint="eastAsia"/>
                              <w:sz w:val="21"/>
                              <w:szCs w:val="21"/>
                            </w:rPr>
                            <w:t>无组织排放</w:t>
                          </w:r>
                        </w:p>
                      </w:txbxContent>
                    </v:textbox>
                  </v:shape>
                  <w10:wrap type="none"/>
                  <w10:anchorlock/>
                </v:group>
              </w:pict>
            </w:r>
          </w:p>
          <w:p w14:paraId="647180AB" w14:textId="15D0CAD0" w:rsidR="00E0245F" w:rsidRPr="003238E9" w:rsidRDefault="00E0245F" w:rsidP="003238E9">
            <w:pPr>
              <w:pStyle w:val="25"/>
              <w:spacing w:after="0"/>
              <w:ind w:leftChars="0" w:left="0" w:firstLineChars="0" w:firstLine="0"/>
              <w:jc w:val="center"/>
              <w:rPr>
                <w:b/>
                <w:bCs/>
                <w:szCs w:val="21"/>
              </w:rPr>
            </w:pPr>
            <w:r w:rsidRPr="003238E9">
              <w:rPr>
                <w:rFonts w:hint="eastAsia"/>
                <w:b/>
                <w:bCs/>
                <w:szCs w:val="21"/>
              </w:rPr>
              <w:t>图</w:t>
            </w:r>
            <w:r w:rsidRPr="003238E9">
              <w:rPr>
                <w:b/>
                <w:bCs/>
                <w:szCs w:val="21"/>
              </w:rPr>
              <w:t>4-</w:t>
            </w:r>
            <w:r w:rsidR="003238E9" w:rsidRPr="003238E9">
              <w:rPr>
                <w:b/>
                <w:bCs/>
                <w:szCs w:val="21"/>
              </w:rPr>
              <w:t>1</w:t>
            </w:r>
            <w:r w:rsidRPr="003238E9">
              <w:rPr>
                <w:b/>
                <w:bCs/>
                <w:szCs w:val="21"/>
              </w:rPr>
              <w:t xml:space="preserve"> </w:t>
            </w:r>
            <w:r w:rsidRPr="003238E9">
              <w:rPr>
                <w:rFonts w:hint="eastAsia"/>
                <w:b/>
                <w:bCs/>
                <w:szCs w:val="21"/>
              </w:rPr>
              <w:t>废气治理示意图</w:t>
            </w:r>
          </w:p>
          <w:p w14:paraId="7812573C" w14:textId="0309771F" w:rsidR="00C22166" w:rsidRDefault="00C22166" w:rsidP="00C22166">
            <w:pPr>
              <w:adjustRightInd w:val="0"/>
              <w:snapToGrid w:val="0"/>
              <w:ind w:firstLine="482"/>
              <w:rPr>
                <w:kern w:val="0"/>
              </w:rPr>
            </w:pPr>
            <w:r>
              <w:rPr>
                <w:rFonts w:hint="eastAsia"/>
                <w:b/>
                <w:bCs/>
                <w:kern w:val="0"/>
              </w:rPr>
              <w:t>移动式除尘器的可行性：</w:t>
            </w:r>
            <w:r>
              <w:rPr>
                <w:rFonts w:hint="eastAsia"/>
                <w:kern w:val="0"/>
              </w:rPr>
              <w:t>废气被风机负压吸入净化机，大颗粒飘尘</w:t>
            </w:r>
            <w:proofErr w:type="gramStart"/>
            <w:r>
              <w:rPr>
                <w:rFonts w:hint="eastAsia"/>
                <w:kern w:val="0"/>
              </w:rPr>
              <w:t>被均流板</w:t>
            </w:r>
            <w:proofErr w:type="gramEnd"/>
            <w:r>
              <w:rPr>
                <w:rFonts w:hint="eastAsia"/>
                <w:kern w:val="0"/>
              </w:rPr>
              <w:t>和初滤网过滤而沉积下来；进入净化装置的微小级烟雾废气在装置内部被过滤，最后</w:t>
            </w:r>
            <w:r>
              <w:rPr>
                <w:rFonts w:hint="eastAsia"/>
                <w:kern w:val="0"/>
              </w:rPr>
              <w:lastRenderedPageBreak/>
              <w:t>排出干净气体，净化率可达到</w:t>
            </w:r>
            <w:r>
              <w:rPr>
                <w:rFonts w:hint="eastAsia"/>
                <w:kern w:val="0"/>
              </w:rPr>
              <w:t xml:space="preserve"> 90%</w:t>
            </w:r>
            <w:r>
              <w:rPr>
                <w:rFonts w:hint="eastAsia"/>
                <w:kern w:val="0"/>
              </w:rPr>
              <w:t>以上。净化器主体下方带有轮子，能在厂房内自由移动。适用于机械加工厂等净化焊接作业的烟尘，在冬季有助于保持室温，便于作业。</w:t>
            </w:r>
          </w:p>
          <w:p w14:paraId="716200DA" w14:textId="6AC96CA8" w:rsidR="00E0245F" w:rsidRPr="003238E9" w:rsidRDefault="003238E9" w:rsidP="003238E9">
            <w:pPr>
              <w:pStyle w:val="25"/>
              <w:spacing w:after="0"/>
              <w:ind w:leftChars="0" w:left="0" w:firstLine="480"/>
              <w:rPr>
                <w:szCs w:val="21"/>
              </w:rPr>
            </w:pPr>
            <w:r w:rsidRPr="003238E9">
              <w:rPr>
                <w:rFonts w:hint="eastAsia"/>
                <w:szCs w:val="21"/>
              </w:rPr>
              <w:t>（</w:t>
            </w:r>
            <w:r w:rsidRPr="003238E9">
              <w:rPr>
                <w:rFonts w:hint="eastAsia"/>
                <w:szCs w:val="21"/>
              </w:rPr>
              <w:t>4</w:t>
            </w:r>
            <w:r w:rsidRPr="003238E9">
              <w:rPr>
                <w:rFonts w:hint="eastAsia"/>
                <w:szCs w:val="21"/>
              </w:rPr>
              <w:t>）</w:t>
            </w:r>
            <w:r w:rsidR="00E0245F" w:rsidRPr="003238E9">
              <w:rPr>
                <w:rFonts w:hint="eastAsia"/>
                <w:szCs w:val="21"/>
              </w:rPr>
              <w:t>排气筒设置可行性</w:t>
            </w:r>
          </w:p>
          <w:p w14:paraId="0831E50A" w14:textId="7D3BE714" w:rsidR="003238E9" w:rsidRPr="003238E9" w:rsidRDefault="003238E9" w:rsidP="003238E9">
            <w:pPr>
              <w:pStyle w:val="25"/>
              <w:spacing w:after="0"/>
              <w:ind w:leftChars="0" w:left="0" w:firstLine="480"/>
              <w:rPr>
                <w:szCs w:val="21"/>
              </w:rPr>
            </w:pPr>
            <w:r w:rsidRPr="003238E9">
              <w:rPr>
                <w:rFonts w:hint="eastAsia"/>
                <w:szCs w:val="21"/>
              </w:rPr>
              <w:t>本项目办公楼和生产车间最高</w:t>
            </w:r>
            <w:r>
              <w:rPr>
                <w:szCs w:val="21"/>
              </w:rPr>
              <w:t>8</w:t>
            </w:r>
            <w:r w:rsidRPr="003238E9">
              <w:rPr>
                <w:rFonts w:hint="eastAsia"/>
                <w:szCs w:val="21"/>
              </w:rPr>
              <w:t>m</w:t>
            </w:r>
            <w:r w:rsidRPr="003238E9">
              <w:rPr>
                <w:rFonts w:hint="eastAsia"/>
                <w:szCs w:val="21"/>
              </w:rPr>
              <w:t>，周边</w:t>
            </w:r>
            <w:r w:rsidRPr="003238E9">
              <w:rPr>
                <w:rFonts w:hint="eastAsia"/>
                <w:szCs w:val="21"/>
              </w:rPr>
              <w:t>200m</w:t>
            </w:r>
            <w:r w:rsidRPr="003238E9">
              <w:rPr>
                <w:rFonts w:hint="eastAsia"/>
                <w:szCs w:val="21"/>
              </w:rPr>
              <w:t>范围最高建筑物高度不超过</w:t>
            </w:r>
            <w:r w:rsidRPr="003238E9">
              <w:rPr>
                <w:rFonts w:hint="eastAsia"/>
                <w:szCs w:val="21"/>
              </w:rPr>
              <w:t>15m</w:t>
            </w:r>
            <w:r w:rsidRPr="003238E9">
              <w:rPr>
                <w:rFonts w:hint="eastAsia"/>
                <w:szCs w:val="21"/>
              </w:rPr>
              <w:t>，排气筒高度设置为</w:t>
            </w:r>
            <w:r w:rsidRPr="003238E9">
              <w:rPr>
                <w:rFonts w:hint="eastAsia"/>
                <w:szCs w:val="21"/>
              </w:rPr>
              <w:t>15m</w:t>
            </w:r>
            <w:r w:rsidRPr="003238E9">
              <w:rPr>
                <w:rFonts w:hint="eastAsia"/>
                <w:szCs w:val="21"/>
              </w:rPr>
              <w:t>，排放高度满足</w:t>
            </w:r>
            <w:r w:rsidR="00665AB7" w:rsidRPr="00665AB7">
              <w:rPr>
                <w:rFonts w:hint="eastAsia"/>
                <w:szCs w:val="21"/>
              </w:rPr>
              <w:t>《大气污染物综合排放标准》（</w:t>
            </w:r>
            <w:r w:rsidR="00665AB7" w:rsidRPr="00665AB7">
              <w:rPr>
                <w:rFonts w:hint="eastAsia"/>
                <w:szCs w:val="21"/>
              </w:rPr>
              <w:t>DB32/4041</w:t>
            </w:r>
            <w:r w:rsidR="00665AB7" w:rsidRPr="00665AB7">
              <w:rPr>
                <w:rFonts w:hint="eastAsia"/>
                <w:szCs w:val="21"/>
              </w:rPr>
              <w:t>—</w:t>
            </w:r>
            <w:r w:rsidR="00665AB7" w:rsidRPr="00665AB7">
              <w:rPr>
                <w:rFonts w:hint="eastAsia"/>
                <w:szCs w:val="21"/>
              </w:rPr>
              <w:t>2021</w:t>
            </w:r>
            <w:r w:rsidR="00665AB7" w:rsidRPr="00665AB7">
              <w:rPr>
                <w:rFonts w:hint="eastAsia"/>
                <w:szCs w:val="21"/>
              </w:rPr>
              <w:t>）</w:t>
            </w:r>
            <w:r w:rsidRPr="003238E9">
              <w:rPr>
                <w:rFonts w:hint="eastAsia"/>
                <w:szCs w:val="21"/>
              </w:rPr>
              <w:t>中的有组织排放相关要求。</w:t>
            </w:r>
          </w:p>
          <w:p w14:paraId="7D2C696D" w14:textId="3689782B" w:rsidR="003238E9" w:rsidRPr="003238E9" w:rsidRDefault="003238E9" w:rsidP="003238E9">
            <w:pPr>
              <w:pStyle w:val="25"/>
              <w:spacing w:after="0"/>
              <w:ind w:leftChars="0" w:left="0" w:firstLine="480"/>
              <w:rPr>
                <w:szCs w:val="21"/>
              </w:rPr>
            </w:pPr>
            <w:r w:rsidRPr="003238E9">
              <w:rPr>
                <w:rFonts w:hint="eastAsia"/>
                <w:szCs w:val="21"/>
              </w:rPr>
              <w:t>本项目排气筒直径为</w:t>
            </w:r>
            <w:r>
              <w:rPr>
                <w:szCs w:val="21"/>
              </w:rPr>
              <w:t>0.16</w:t>
            </w:r>
            <w:r w:rsidRPr="003238E9">
              <w:rPr>
                <w:rFonts w:hint="eastAsia"/>
                <w:szCs w:val="21"/>
              </w:rPr>
              <w:t>m</w:t>
            </w:r>
            <w:r w:rsidRPr="003238E9">
              <w:rPr>
                <w:rFonts w:hint="eastAsia"/>
                <w:szCs w:val="21"/>
              </w:rPr>
              <w:t>，排风量为</w:t>
            </w:r>
            <w:r w:rsidRPr="003238E9">
              <w:rPr>
                <w:szCs w:val="21"/>
              </w:rPr>
              <w:t>1</w:t>
            </w:r>
            <w:r w:rsidRPr="003238E9">
              <w:rPr>
                <w:rFonts w:hint="eastAsia"/>
                <w:szCs w:val="21"/>
              </w:rPr>
              <w:t>000m</w:t>
            </w:r>
            <w:r w:rsidRPr="003238E9">
              <w:rPr>
                <w:rFonts w:hint="eastAsia"/>
                <w:szCs w:val="21"/>
                <w:vertAlign w:val="superscript"/>
              </w:rPr>
              <w:t>3</w:t>
            </w:r>
            <w:r w:rsidRPr="003238E9">
              <w:rPr>
                <w:rFonts w:hint="eastAsia"/>
                <w:szCs w:val="21"/>
              </w:rPr>
              <w:t>/h</w:t>
            </w:r>
            <w:r w:rsidRPr="003238E9">
              <w:rPr>
                <w:rFonts w:hint="eastAsia"/>
                <w:szCs w:val="21"/>
              </w:rPr>
              <w:t>，风速为</w:t>
            </w:r>
            <w:r w:rsidRPr="00926402">
              <w:rPr>
                <w:rFonts w:eastAsiaTheme="minorEastAsia"/>
                <w:color w:val="000000" w:themeColor="text1"/>
              </w:rPr>
              <w:t>13.82</w:t>
            </w:r>
            <w:r w:rsidRPr="003238E9">
              <w:rPr>
                <w:rFonts w:hint="eastAsia"/>
                <w:szCs w:val="21"/>
              </w:rPr>
              <w:t>m/s</w:t>
            </w:r>
            <w:r w:rsidRPr="003238E9">
              <w:rPr>
                <w:rFonts w:hint="eastAsia"/>
                <w:szCs w:val="21"/>
              </w:rPr>
              <w:t>，排气筒风速符合《大气污染治理工程技术导则》（</w:t>
            </w:r>
            <w:r w:rsidRPr="003238E9">
              <w:rPr>
                <w:rFonts w:hint="eastAsia"/>
                <w:szCs w:val="21"/>
              </w:rPr>
              <w:t>HJ2000-2010</w:t>
            </w:r>
            <w:r w:rsidRPr="003238E9">
              <w:rPr>
                <w:rFonts w:hint="eastAsia"/>
                <w:szCs w:val="21"/>
              </w:rPr>
              <w:t>）中流速宜取</w:t>
            </w:r>
            <w:r w:rsidRPr="003238E9">
              <w:rPr>
                <w:rFonts w:hint="eastAsia"/>
                <w:szCs w:val="21"/>
              </w:rPr>
              <w:t>15m/s</w:t>
            </w:r>
            <w:r w:rsidRPr="003238E9">
              <w:rPr>
                <w:rFonts w:hint="eastAsia"/>
                <w:szCs w:val="21"/>
              </w:rPr>
              <w:t>左右的要求，因此本项目排气筒的设置是合理的。</w:t>
            </w:r>
          </w:p>
          <w:p w14:paraId="07010E39" w14:textId="16614334" w:rsidR="00E0245F" w:rsidRPr="003238E9" w:rsidRDefault="003238E9" w:rsidP="003238E9">
            <w:pPr>
              <w:pStyle w:val="25"/>
              <w:spacing w:after="0"/>
              <w:ind w:leftChars="0" w:left="0" w:firstLine="480"/>
              <w:rPr>
                <w:szCs w:val="21"/>
              </w:rPr>
            </w:pPr>
            <w:r w:rsidRPr="003238E9">
              <w:rPr>
                <w:rFonts w:hint="eastAsia"/>
                <w:szCs w:val="21"/>
              </w:rPr>
              <w:t>（</w:t>
            </w:r>
            <w:r w:rsidRPr="003238E9">
              <w:rPr>
                <w:rFonts w:hint="eastAsia"/>
                <w:szCs w:val="21"/>
              </w:rPr>
              <w:t>5</w:t>
            </w:r>
            <w:r w:rsidRPr="003238E9">
              <w:rPr>
                <w:rFonts w:hint="eastAsia"/>
                <w:szCs w:val="21"/>
              </w:rPr>
              <w:t>）</w:t>
            </w:r>
            <w:r w:rsidR="00E0245F" w:rsidRPr="003238E9">
              <w:rPr>
                <w:rFonts w:hint="eastAsia"/>
                <w:szCs w:val="21"/>
              </w:rPr>
              <w:t>废气排放达标性分析</w:t>
            </w:r>
          </w:p>
          <w:p w14:paraId="4FA29DD8" w14:textId="17569795" w:rsidR="00E0245F" w:rsidRDefault="003238E9" w:rsidP="00E0245F">
            <w:pPr>
              <w:pStyle w:val="25"/>
              <w:spacing w:after="0"/>
              <w:ind w:leftChars="0" w:left="0" w:firstLine="480"/>
              <w:rPr>
                <w:szCs w:val="21"/>
              </w:rPr>
            </w:pPr>
            <w:r>
              <w:rPr>
                <w:rFonts w:hint="eastAsia"/>
                <w:szCs w:val="21"/>
              </w:rPr>
              <w:t>项目废气主要为浸胶、烘干期间</w:t>
            </w:r>
            <w:r w:rsidR="006D7EA2">
              <w:rPr>
                <w:rFonts w:hint="eastAsia"/>
                <w:szCs w:val="21"/>
              </w:rPr>
              <w:t>聚四氟乙烯乳液受热产生的有机废气（以非甲烷总烃计）</w:t>
            </w:r>
            <w:r w:rsidR="00C22166">
              <w:rPr>
                <w:rFonts w:hint="eastAsia"/>
                <w:szCs w:val="21"/>
              </w:rPr>
              <w:t>以及编织过程产生的粉尘</w:t>
            </w:r>
            <w:r w:rsidR="006D7EA2">
              <w:rPr>
                <w:rFonts w:hint="eastAsia"/>
                <w:szCs w:val="21"/>
              </w:rPr>
              <w:t>，</w:t>
            </w:r>
            <w:r w:rsidR="00C22166">
              <w:rPr>
                <w:rFonts w:hint="eastAsia"/>
                <w:szCs w:val="21"/>
              </w:rPr>
              <w:t>有机</w:t>
            </w:r>
            <w:r w:rsidR="006D7EA2">
              <w:rPr>
                <w:rFonts w:hint="eastAsia"/>
                <w:szCs w:val="21"/>
              </w:rPr>
              <w:t>废气经分别收集后引至同一套活性炭吸附装置进行治理，治理后的尾气于一根</w:t>
            </w:r>
            <w:r w:rsidR="00E0245F">
              <w:rPr>
                <w:szCs w:val="21"/>
              </w:rPr>
              <w:t>15m</w:t>
            </w:r>
            <w:r w:rsidR="00E0245F">
              <w:rPr>
                <w:rFonts w:hint="eastAsia"/>
                <w:szCs w:val="21"/>
              </w:rPr>
              <w:t>高排气筒排放，未收集到的</w:t>
            </w:r>
            <w:r w:rsidR="00C22166">
              <w:rPr>
                <w:rFonts w:hint="eastAsia"/>
                <w:szCs w:val="21"/>
              </w:rPr>
              <w:t>有机</w:t>
            </w:r>
            <w:r w:rsidR="006D7EA2">
              <w:rPr>
                <w:rFonts w:hint="eastAsia"/>
                <w:szCs w:val="21"/>
              </w:rPr>
              <w:t>废气</w:t>
            </w:r>
            <w:proofErr w:type="gramStart"/>
            <w:r w:rsidR="006D7EA2">
              <w:rPr>
                <w:rFonts w:hint="eastAsia"/>
                <w:szCs w:val="21"/>
              </w:rPr>
              <w:t>经加强</w:t>
            </w:r>
            <w:proofErr w:type="gramEnd"/>
            <w:r w:rsidR="006D7EA2">
              <w:rPr>
                <w:rFonts w:hint="eastAsia"/>
                <w:szCs w:val="21"/>
              </w:rPr>
              <w:t>车间通风后</w:t>
            </w:r>
            <w:r w:rsidR="00C22166">
              <w:rPr>
                <w:rFonts w:hint="eastAsia"/>
                <w:szCs w:val="21"/>
              </w:rPr>
              <w:t>与经移动式除尘器处理后的编制粉尘一并</w:t>
            </w:r>
            <w:r w:rsidR="006D7EA2">
              <w:rPr>
                <w:rFonts w:hint="eastAsia"/>
                <w:szCs w:val="21"/>
              </w:rPr>
              <w:t>无组织</w:t>
            </w:r>
            <w:r w:rsidR="00E0245F">
              <w:rPr>
                <w:rFonts w:hint="eastAsia"/>
                <w:szCs w:val="21"/>
              </w:rPr>
              <w:t>排放，</w:t>
            </w:r>
            <w:r w:rsidR="006D7EA2">
              <w:rPr>
                <w:rFonts w:hint="eastAsia"/>
                <w:szCs w:val="21"/>
              </w:rPr>
              <w:t>废气排放</w:t>
            </w:r>
            <w:r w:rsidR="00E0245F">
              <w:rPr>
                <w:rFonts w:hint="eastAsia"/>
                <w:szCs w:val="21"/>
              </w:rPr>
              <w:t>满足《大气污染物综合排放标准》（</w:t>
            </w:r>
            <w:r w:rsidR="00E0245F">
              <w:rPr>
                <w:szCs w:val="21"/>
              </w:rPr>
              <w:t>DB32/4041-2021</w:t>
            </w:r>
            <w:r w:rsidR="00E0245F">
              <w:rPr>
                <w:rFonts w:hint="eastAsia"/>
                <w:szCs w:val="21"/>
              </w:rPr>
              <w:t>）表</w:t>
            </w:r>
            <w:r w:rsidR="00E0245F">
              <w:rPr>
                <w:szCs w:val="21"/>
              </w:rPr>
              <w:t>1</w:t>
            </w:r>
            <w:r w:rsidR="00E0245F">
              <w:rPr>
                <w:rFonts w:hint="eastAsia"/>
                <w:szCs w:val="21"/>
              </w:rPr>
              <w:t>、表</w:t>
            </w:r>
            <w:r w:rsidR="00E0245F">
              <w:rPr>
                <w:szCs w:val="21"/>
              </w:rPr>
              <w:t>3</w:t>
            </w:r>
            <w:r w:rsidR="006D7EA2">
              <w:rPr>
                <w:rFonts w:hint="eastAsia"/>
                <w:szCs w:val="21"/>
              </w:rPr>
              <w:t>中相应排放限值要求。</w:t>
            </w:r>
          </w:p>
          <w:p w14:paraId="2C8E4761" w14:textId="615E7B86" w:rsidR="00E0245F" w:rsidRPr="006D7EA2" w:rsidRDefault="006D7EA2" w:rsidP="006D7EA2">
            <w:pPr>
              <w:pStyle w:val="25"/>
              <w:spacing w:after="0"/>
              <w:ind w:leftChars="0" w:left="0" w:firstLine="480"/>
              <w:rPr>
                <w:szCs w:val="21"/>
              </w:rPr>
            </w:pPr>
            <w:r w:rsidRPr="006D7EA2">
              <w:rPr>
                <w:rFonts w:hint="eastAsia"/>
                <w:szCs w:val="21"/>
              </w:rPr>
              <w:t>（</w:t>
            </w:r>
            <w:r w:rsidRPr="006D7EA2">
              <w:rPr>
                <w:rFonts w:hint="eastAsia"/>
                <w:szCs w:val="21"/>
              </w:rPr>
              <w:t>6</w:t>
            </w:r>
            <w:r w:rsidRPr="006D7EA2">
              <w:rPr>
                <w:rFonts w:hint="eastAsia"/>
                <w:szCs w:val="21"/>
              </w:rPr>
              <w:t>）</w:t>
            </w:r>
            <w:r w:rsidR="00E0245F" w:rsidRPr="006D7EA2">
              <w:rPr>
                <w:rFonts w:hint="eastAsia"/>
                <w:szCs w:val="21"/>
              </w:rPr>
              <w:t>非正常工况下废气排放情况</w:t>
            </w:r>
          </w:p>
          <w:p w14:paraId="69551AE5" w14:textId="4D35696E" w:rsidR="00E0245F" w:rsidRDefault="00D96E7E" w:rsidP="006D7EA2">
            <w:pPr>
              <w:pStyle w:val="25"/>
              <w:spacing w:after="0"/>
              <w:ind w:leftChars="0" w:left="0" w:firstLine="480"/>
              <w:rPr>
                <w:szCs w:val="21"/>
              </w:rPr>
            </w:pPr>
            <w:r w:rsidRPr="00D96E7E">
              <w:rPr>
                <w:szCs w:val="21"/>
              </w:rPr>
              <w:t>非正常排放是指非正常工况下的污染物排放，如设备检修、污染物排放控制措施达不到应有效率、工艺设备运转异常等情况下的排放</w:t>
            </w:r>
            <w:r>
              <w:rPr>
                <w:rFonts w:hint="eastAsia"/>
                <w:szCs w:val="21"/>
              </w:rPr>
              <w:t>，</w:t>
            </w:r>
            <w:r w:rsidRPr="00D96E7E">
              <w:rPr>
                <w:szCs w:val="21"/>
              </w:rPr>
              <w:t>项目重点关注废气污染物排放控制措施达不到应有效率的情况。为最大程度评价事故排放时各污染物对环境影响，发生故障时，假设污染防治措施净化效率为</w:t>
            </w:r>
            <w:r w:rsidRPr="00D96E7E">
              <w:rPr>
                <w:szCs w:val="21"/>
              </w:rPr>
              <w:t xml:space="preserve"> 50%</w:t>
            </w:r>
            <w:r w:rsidRPr="00D96E7E">
              <w:rPr>
                <w:szCs w:val="21"/>
              </w:rPr>
              <w:t>，非正常工况持续时间以</w:t>
            </w:r>
            <w:r w:rsidRPr="00D96E7E">
              <w:rPr>
                <w:szCs w:val="21"/>
              </w:rPr>
              <w:t>0.5h</w:t>
            </w:r>
            <w:r w:rsidRPr="00D96E7E">
              <w:rPr>
                <w:szCs w:val="21"/>
              </w:rPr>
              <w:t>计，发生故障后及时通知生产部门停产检修</w:t>
            </w:r>
            <w:r w:rsidRPr="00D96E7E">
              <w:rPr>
                <w:rFonts w:hint="eastAsia"/>
                <w:szCs w:val="21"/>
              </w:rPr>
              <w:t>，故障频次一年不超过两次。</w:t>
            </w:r>
          </w:p>
          <w:p w14:paraId="7E15FA62" w14:textId="4D7B696B" w:rsidR="006D7EA2" w:rsidRPr="00A40CBC" w:rsidRDefault="00E0245F" w:rsidP="00A40CBC">
            <w:pPr>
              <w:spacing w:line="276" w:lineRule="auto"/>
              <w:ind w:firstLineChars="0" w:firstLine="0"/>
              <w:jc w:val="center"/>
              <w:rPr>
                <w:rFonts w:eastAsiaTheme="minorEastAsia"/>
                <w:b/>
              </w:rPr>
            </w:pPr>
            <w:r w:rsidRPr="006D7EA2">
              <w:rPr>
                <w:rFonts w:eastAsiaTheme="minorEastAsia" w:hint="eastAsia"/>
                <w:b/>
              </w:rPr>
              <w:t>表</w:t>
            </w:r>
            <w:r w:rsidRPr="006D7EA2">
              <w:rPr>
                <w:rFonts w:eastAsiaTheme="minorEastAsia"/>
                <w:b/>
              </w:rPr>
              <w:t>4-</w:t>
            </w:r>
            <w:r w:rsidR="00104F78">
              <w:rPr>
                <w:rFonts w:eastAsiaTheme="minorEastAsia"/>
                <w:b/>
              </w:rPr>
              <w:t xml:space="preserve">6 </w:t>
            </w:r>
            <w:r w:rsidRPr="006D7EA2">
              <w:rPr>
                <w:rFonts w:eastAsiaTheme="minorEastAsia" w:hint="eastAsia"/>
                <w:b/>
              </w:rPr>
              <w:t>非正常工况污染物排放量核算表</w:t>
            </w:r>
          </w:p>
          <w:tbl>
            <w:tblPr>
              <w:tblW w:w="8731" w:type="dxa"/>
              <w:jc w:val="center"/>
              <w:tblBorders>
                <w:top w:val="single" w:sz="12" w:space="0" w:color="000000"/>
                <w:bottom w:val="single" w:sz="12" w:space="0" w:color="000000"/>
                <w:insideH w:val="single" w:sz="8" w:space="0" w:color="000000"/>
                <w:insideV w:val="single" w:sz="4" w:space="0" w:color="000000"/>
              </w:tblBorders>
              <w:tblLayout w:type="fixed"/>
              <w:tblCellMar>
                <w:left w:w="11" w:type="dxa"/>
                <w:right w:w="11" w:type="dxa"/>
              </w:tblCellMar>
              <w:tblLook w:val="0000" w:firstRow="0" w:lastRow="0" w:firstColumn="0" w:lastColumn="0" w:noHBand="0" w:noVBand="0"/>
            </w:tblPr>
            <w:tblGrid>
              <w:gridCol w:w="783"/>
              <w:gridCol w:w="815"/>
              <w:gridCol w:w="992"/>
              <w:gridCol w:w="851"/>
              <w:gridCol w:w="992"/>
              <w:gridCol w:w="850"/>
              <w:gridCol w:w="851"/>
              <w:gridCol w:w="850"/>
              <w:gridCol w:w="1747"/>
            </w:tblGrid>
            <w:tr w:rsidR="006D7EA2" w:rsidRPr="00CC4FB5" w14:paraId="704E42D1" w14:textId="1CF979E3" w:rsidTr="0057472F">
              <w:trPr>
                <w:trHeight w:val="936"/>
                <w:jc w:val="center"/>
              </w:trPr>
              <w:tc>
                <w:tcPr>
                  <w:tcW w:w="783" w:type="dxa"/>
                  <w:tcBorders>
                    <w:tl2br w:val="nil"/>
                    <w:tr2bl w:val="nil"/>
                  </w:tcBorders>
                  <w:tcMar>
                    <w:top w:w="28" w:type="dxa"/>
                    <w:left w:w="28" w:type="dxa"/>
                    <w:bottom w:w="28" w:type="dxa"/>
                    <w:right w:w="28" w:type="dxa"/>
                  </w:tcMar>
                  <w:vAlign w:val="center"/>
                </w:tcPr>
                <w:p w14:paraId="2DBCC095" w14:textId="2B790631" w:rsidR="006D7EA2" w:rsidRPr="00CC4FB5" w:rsidRDefault="006D7EA2" w:rsidP="006D7EA2">
                  <w:pPr>
                    <w:adjustRightInd w:val="0"/>
                    <w:snapToGrid w:val="0"/>
                    <w:spacing w:line="240" w:lineRule="auto"/>
                    <w:ind w:firstLineChars="0" w:firstLine="0"/>
                    <w:jc w:val="center"/>
                    <w:rPr>
                      <w:b/>
                      <w:sz w:val="21"/>
                      <w:szCs w:val="21"/>
                    </w:rPr>
                  </w:pPr>
                  <w:r>
                    <w:rPr>
                      <w:rFonts w:hint="eastAsia"/>
                      <w:b/>
                      <w:sz w:val="21"/>
                      <w:szCs w:val="21"/>
                    </w:rPr>
                    <w:t>序号</w:t>
                  </w:r>
                </w:p>
              </w:tc>
              <w:tc>
                <w:tcPr>
                  <w:tcW w:w="815" w:type="dxa"/>
                  <w:tcBorders>
                    <w:tl2br w:val="nil"/>
                    <w:tr2bl w:val="nil"/>
                  </w:tcBorders>
                  <w:tcMar>
                    <w:top w:w="28" w:type="dxa"/>
                    <w:left w:w="28" w:type="dxa"/>
                    <w:bottom w:w="28" w:type="dxa"/>
                    <w:right w:w="28" w:type="dxa"/>
                  </w:tcMar>
                  <w:vAlign w:val="center"/>
                </w:tcPr>
                <w:p w14:paraId="2E1F285E" w14:textId="36208629" w:rsidR="006D7EA2" w:rsidRPr="00CC4FB5" w:rsidRDefault="006D7EA2" w:rsidP="006D7EA2">
                  <w:pPr>
                    <w:adjustRightInd w:val="0"/>
                    <w:snapToGrid w:val="0"/>
                    <w:spacing w:line="240" w:lineRule="auto"/>
                    <w:ind w:firstLineChars="0" w:firstLine="0"/>
                    <w:jc w:val="center"/>
                    <w:rPr>
                      <w:b/>
                      <w:sz w:val="21"/>
                      <w:szCs w:val="21"/>
                    </w:rPr>
                  </w:pPr>
                  <w:r>
                    <w:rPr>
                      <w:rFonts w:hint="eastAsia"/>
                      <w:b/>
                      <w:sz w:val="21"/>
                      <w:szCs w:val="21"/>
                    </w:rPr>
                    <w:t>污染源</w:t>
                  </w:r>
                </w:p>
              </w:tc>
              <w:tc>
                <w:tcPr>
                  <w:tcW w:w="992" w:type="dxa"/>
                  <w:tcBorders>
                    <w:tl2br w:val="nil"/>
                    <w:tr2bl w:val="nil"/>
                  </w:tcBorders>
                  <w:tcMar>
                    <w:top w:w="28" w:type="dxa"/>
                    <w:left w:w="28" w:type="dxa"/>
                    <w:bottom w:w="28" w:type="dxa"/>
                    <w:right w:w="28" w:type="dxa"/>
                  </w:tcMar>
                  <w:vAlign w:val="center"/>
                </w:tcPr>
                <w:p w14:paraId="7C5C7237" w14:textId="4C7E2D18" w:rsidR="006D7EA2" w:rsidRPr="00CC4FB5" w:rsidRDefault="006D7EA2" w:rsidP="006D7EA2">
                  <w:pPr>
                    <w:adjustRightInd w:val="0"/>
                    <w:snapToGrid w:val="0"/>
                    <w:spacing w:line="240" w:lineRule="auto"/>
                    <w:ind w:firstLineChars="0" w:firstLine="0"/>
                    <w:jc w:val="center"/>
                    <w:rPr>
                      <w:b/>
                      <w:sz w:val="21"/>
                      <w:szCs w:val="21"/>
                    </w:rPr>
                  </w:pPr>
                  <w:r w:rsidRPr="006D7EA2">
                    <w:rPr>
                      <w:rFonts w:hint="eastAsia"/>
                      <w:b/>
                      <w:bCs/>
                      <w:sz w:val="21"/>
                      <w:szCs w:val="21"/>
                    </w:rPr>
                    <w:t>非正常排放原因</w:t>
                  </w:r>
                </w:p>
              </w:tc>
              <w:tc>
                <w:tcPr>
                  <w:tcW w:w="851" w:type="dxa"/>
                  <w:tcBorders>
                    <w:tl2br w:val="nil"/>
                    <w:tr2bl w:val="nil"/>
                  </w:tcBorders>
                  <w:vAlign w:val="center"/>
                </w:tcPr>
                <w:p w14:paraId="672F9545" w14:textId="6BC9A4EF" w:rsidR="006D7EA2" w:rsidRPr="006D7EA2" w:rsidRDefault="006D7EA2" w:rsidP="006D7EA2">
                  <w:pPr>
                    <w:adjustRightInd w:val="0"/>
                    <w:snapToGrid w:val="0"/>
                    <w:spacing w:line="240" w:lineRule="auto"/>
                    <w:ind w:firstLineChars="0" w:firstLine="0"/>
                    <w:jc w:val="center"/>
                    <w:rPr>
                      <w:b/>
                      <w:bCs/>
                      <w:sz w:val="21"/>
                      <w:szCs w:val="21"/>
                    </w:rPr>
                  </w:pPr>
                  <w:r>
                    <w:rPr>
                      <w:rFonts w:hint="eastAsia"/>
                      <w:b/>
                      <w:bCs/>
                      <w:sz w:val="21"/>
                      <w:szCs w:val="21"/>
                    </w:rPr>
                    <w:t>污染物名称</w:t>
                  </w:r>
                </w:p>
              </w:tc>
              <w:tc>
                <w:tcPr>
                  <w:tcW w:w="992" w:type="dxa"/>
                  <w:tcBorders>
                    <w:tl2br w:val="nil"/>
                    <w:tr2bl w:val="nil"/>
                  </w:tcBorders>
                  <w:vAlign w:val="center"/>
                </w:tcPr>
                <w:p w14:paraId="7D88D442" w14:textId="0E80F0C8" w:rsidR="006D7EA2" w:rsidRDefault="006D7EA2" w:rsidP="006D7EA2">
                  <w:pPr>
                    <w:adjustRightInd w:val="0"/>
                    <w:snapToGrid w:val="0"/>
                    <w:spacing w:line="240" w:lineRule="auto"/>
                    <w:ind w:firstLineChars="0" w:firstLine="0"/>
                    <w:jc w:val="center"/>
                    <w:rPr>
                      <w:b/>
                      <w:bCs/>
                      <w:sz w:val="21"/>
                      <w:szCs w:val="21"/>
                    </w:rPr>
                  </w:pPr>
                  <w:r w:rsidRPr="006D7EA2">
                    <w:rPr>
                      <w:rFonts w:hint="eastAsia"/>
                      <w:b/>
                      <w:bCs/>
                      <w:sz w:val="21"/>
                      <w:szCs w:val="21"/>
                    </w:rPr>
                    <w:t>非正常排放浓度（</w:t>
                  </w:r>
                  <w:r w:rsidRPr="006D7EA2">
                    <w:rPr>
                      <w:b/>
                      <w:bCs/>
                      <w:sz w:val="21"/>
                      <w:szCs w:val="21"/>
                    </w:rPr>
                    <w:t>mg/m</w:t>
                  </w:r>
                  <w:r w:rsidRPr="006D7EA2">
                    <w:rPr>
                      <w:b/>
                      <w:bCs/>
                      <w:sz w:val="21"/>
                      <w:szCs w:val="21"/>
                      <w:vertAlign w:val="superscript"/>
                    </w:rPr>
                    <w:t>3</w:t>
                  </w:r>
                  <w:r w:rsidRPr="006D7EA2">
                    <w:rPr>
                      <w:rFonts w:hint="eastAsia"/>
                      <w:b/>
                      <w:bCs/>
                      <w:sz w:val="21"/>
                      <w:szCs w:val="21"/>
                    </w:rPr>
                    <w:t>）</w:t>
                  </w:r>
                </w:p>
              </w:tc>
              <w:tc>
                <w:tcPr>
                  <w:tcW w:w="850" w:type="dxa"/>
                  <w:tcBorders>
                    <w:tl2br w:val="nil"/>
                    <w:tr2bl w:val="nil"/>
                  </w:tcBorders>
                  <w:vAlign w:val="center"/>
                </w:tcPr>
                <w:p w14:paraId="658B90B7" w14:textId="03A1CEB9" w:rsidR="006D7EA2" w:rsidRDefault="006D7EA2" w:rsidP="006D7EA2">
                  <w:pPr>
                    <w:adjustRightInd w:val="0"/>
                    <w:snapToGrid w:val="0"/>
                    <w:spacing w:line="240" w:lineRule="auto"/>
                    <w:ind w:firstLineChars="0" w:firstLine="0"/>
                    <w:jc w:val="center"/>
                    <w:rPr>
                      <w:b/>
                      <w:bCs/>
                      <w:sz w:val="21"/>
                      <w:szCs w:val="21"/>
                    </w:rPr>
                  </w:pPr>
                  <w:r w:rsidRPr="006D7EA2">
                    <w:rPr>
                      <w:rFonts w:hint="eastAsia"/>
                      <w:b/>
                      <w:bCs/>
                      <w:sz w:val="21"/>
                      <w:szCs w:val="21"/>
                    </w:rPr>
                    <w:t>非正常排放速率（</w:t>
                  </w:r>
                  <w:r w:rsidRPr="006D7EA2">
                    <w:rPr>
                      <w:b/>
                      <w:bCs/>
                      <w:sz w:val="21"/>
                      <w:szCs w:val="21"/>
                    </w:rPr>
                    <w:t>kg/h</w:t>
                  </w:r>
                  <w:r w:rsidRPr="006D7EA2">
                    <w:rPr>
                      <w:rFonts w:hint="eastAsia"/>
                      <w:b/>
                      <w:bCs/>
                      <w:sz w:val="21"/>
                      <w:szCs w:val="21"/>
                    </w:rPr>
                    <w:t>）</w:t>
                  </w:r>
                </w:p>
              </w:tc>
              <w:tc>
                <w:tcPr>
                  <w:tcW w:w="851" w:type="dxa"/>
                  <w:tcBorders>
                    <w:tl2br w:val="nil"/>
                    <w:tr2bl w:val="nil"/>
                  </w:tcBorders>
                  <w:vAlign w:val="center"/>
                </w:tcPr>
                <w:p w14:paraId="71844D2C" w14:textId="77777777" w:rsidR="006D7EA2" w:rsidRPr="006D7EA2" w:rsidRDefault="006D7EA2" w:rsidP="006D7EA2">
                  <w:pPr>
                    <w:snapToGrid w:val="0"/>
                    <w:spacing w:line="240" w:lineRule="auto"/>
                    <w:ind w:firstLineChars="0" w:firstLine="0"/>
                    <w:jc w:val="center"/>
                    <w:rPr>
                      <w:b/>
                      <w:bCs/>
                      <w:sz w:val="21"/>
                      <w:szCs w:val="21"/>
                    </w:rPr>
                  </w:pPr>
                  <w:r w:rsidRPr="006D7EA2">
                    <w:rPr>
                      <w:rFonts w:hint="eastAsia"/>
                      <w:b/>
                      <w:bCs/>
                      <w:sz w:val="21"/>
                      <w:szCs w:val="21"/>
                    </w:rPr>
                    <w:t>单次持续时间</w:t>
                  </w:r>
                </w:p>
                <w:p w14:paraId="34D18BB3" w14:textId="7B917323" w:rsidR="006D7EA2" w:rsidRDefault="006D7EA2" w:rsidP="006D7EA2">
                  <w:pPr>
                    <w:adjustRightInd w:val="0"/>
                    <w:snapToGrid w:val="0"/>
                    <w:spacing w:line="240" w:lineRule="auto"/>
                    <w:ind w:firstLineChars="0" w:firstLine="0"/>
                    <w:jc w:val="center"/>
                    <w:rPr>
                      <w:b/>
                      <w:bCs/>
                      <w:sz w:val="21"/>
                      <w:szCs w:val="21"/>
                    </w:rPr>
                  </w:pPr>
                  <w:r w:rsidRPr="006D7EA2">
                    <w:rPr>
                      <w:rFonts w:hint="eastAsia"/>
                      <w:b/>
                      <w:bCs/>
                      <w:sz w:val="21"/>
                      <w:szCs w:val="21"/>
                    </w:rPr>
                    <w:t>（</w:t>
                  </w:r>
                  <w:r w:rsidRPr="006D7EA2">
                    <w:rPr>
                      <w:b/>
                      <w:bCs/>
                      <w:sz w:val="21"/>
                      <w:szCs w:val="21"/>
                    </w:rPr>
                    <w:t>h</w:t>
                  </w:r>
                  <w:r w:rsidRPr="006D7EA2">
                    <w:rPr>
                      <w:rFonts w:hint="eastAsia"/>
                      <w:b/>
                      <w:bCs/>
                      <w:sz w:val="21"/>
                      <w:szCs w:val="21"/>
                    </w:rPr>
                    <w:t>）</w:t>
                  </w:r>
                </w:p>
              </w:tc>
              <w:tc>
                <w:tcPr>
                  <w:tcW w:w="850" w:type="dxa"/>
                  <w:tcBorders>
                    <w:tl2br w:val="nil"/>
                    <w:tr2bl w:val="nil"/>
                  </w:tcBorders>
                  <w:vAlign w:val="center"/>
                </w:tcPr>
                <w:p w14:paraId="055E3328" w14:textId="15FB041F" w:rsidR="006D7EA2" w:rsidRDefault="006D7EA2" w:rsidP="006D7EA2">
                  <w:pPr>
                    <w:adjustRightInd w:val="0"/>
                    <w:snapToGrid w:val="0"/>
                    <w:spacing w:line="240" w:lineRule="auto"/>
                    <w:ind w:firstLineChars="0" w:firstLine="0"/>
                    <w:jc w:val="center"/>
                    <w:rPr>
                      <w:b/>
                      <w:bCs/>
                      <w:sz w:val="21"/>
                      <w:szCs w:val="21"/>
                    </w:rPr>
                  </w:pPr>
                  <w:r w:rsidRPr="006D7EA2">
                    <w:rPr>
                      <w:rFonts w:hint="eastAsia"/>
                      <w:b/>
                      <w:bCs/>
                      <w:sz w:val="21"/>
                      <w:szCs w:val="21"/>
                    </w:rPr>
                    <w:t>年发生频次</w:t>
                  </w:r>
                </w:p>
              </w:tc>
              <w:tc>
                <w:tcPr>
                  <w:tcW w:w="1747" w:type="dxa"/>
                  <w:tcBorders>
                    <w:tl2br w:val="nil"/>
                    <w:tr2bl w:val="nil"/>
                  </w:tcBorders>
                  <w:vAlign w:val="center"/>
                </w:tcPr>
                <w:p w14:paraId="29C5BC14" w14:textId="59D9DD38" w:rsidR="006D7EA2" w:rsidRDefault="006D7EA2" w:rsidP="006D7EA2">
                  <w:pPr>
                    <w:adjustRightInd w:val="0"/>
                    <w:snapToGrid w:val="0"/>
                    <w:spacing w:line="240" w:lineRule="auto"/>
                    <w:ind w:firstLineChars="0" w:firstLine="0"/>
                    <w:jc w:val="center"/>
                    <w:rPr>
                      <w:b/>
                      <w:bCs/>
                      <w:sz w:val="21"/>
                      <w:szCs w:val="21"/>
                    </w:rPr>
                  </w:pPr>
                  <w:r w:rsidRPr="006D7EA2">
                    <w:rPr>
                      <w:rFonts w:hint="eastAsia"/>
                      <w:b/>
                      <w:bCs/>
                      <w:sz w:val="21"/>
                      <w:szCs w:val="21"/>
                    </w:rPr>
                    <w:t>应对措施</w:t>
                  </w:r>
                </w:p>
              </w:tc>
            </w:tr>
            <w:tr w:rsidR="006D7EA2" w:rsidRPr="00CC4FB5" w14:paraId="1910AA5A" w14:textId="21CD111A" w:rsidTr="0057472F">
              <w:trPr>
                <w:trHeight w:val="1245"/>
                <w:jc w:val="center"/>
              </w:trPr>
              <w:tc>
                <w:tcPr>
                  <w:tcW w:w="783" w:type="dxa"/>
                  <w:tcBorders>
                    <w:tl2br w:val="nil"/>
                    <w:tr2bl w:val="nil"/>
                  </w:tcBorders>
                  <w:tcMar>
                    <w:top w:w="28" w:type="dxa"/>
                    <w:left w:w="28" w:type="dxa"/>
                    <w:bottom w:w="28" w:type="dxa"/>
                    <w:right w:w="28" w:type="dxa"/>
                  </w:tcMar>
                  <w:vAlign w:val="center"/>
                </w:tcPr>
                <w:p w14:paraId="01EFD1CD" w14:textId="00058AC1" w:rsidR="006D7EA2" w:rsidRPr="00CC4FB5" w:rsidRDefault="006D7EA2" w:rsidP="006D7EA2">
                  <w:pPr>
                    <w:adjustRightInd w:val="0"/>
                    <w:snapToGrid w:val="0"/>
                    <w:spacing w:line="240" w:lineRule="auto"/>
                    <w:ind w:firstLineChars="0" w:firstLine="0"/>
                    <w:jc w:val="center"/>
                    <w:rPr>
                      <w:sz w:val="21"/>
                      <w:szCs w:val="21"/>
                    </w:rPr>
                  </w:pPr>
                  <w:r>
                    <w:rPr>
                      <w:rFonts w:hint="eastAsia"/>
                      <w:kern w:val="0"/>
                      <w:sz w:val="21"/>
                      <w:szCs w:val="21"/>
                    </w:rPr>
                    <w:t>1</w:t>
                  </w:r>
                </w:p>
              </w:tc>
              <w:tc>
                <w:tcPr>
                  <w:tcW w:w="815" w:type="dxa"/>
                  <w:tcBorders>
                    <w:tl2br w:val="nil"/>
                    <w:tr2bl w:val="nil"/>
                  </w:tcBorders>
                  <w:tcMar>
                    <w:top w:w="28" w:type="dxa"/>
                    <w:left w:w="28" w:type="dxa"/>
                    <w:bottom w:w="28" w:type="dxa"/>
                    <w:right w:w="28" w:type="dxa"/>
                  </w:tcMar>
                  <w:vAlign w:val="center"/>
                </w:tcPr>
                <w:p w14:paraId="68506502" w14:textId="4014F024" w:rsidR="006D7EA2" w:rsidRPr="00CC4FB5" w:rsidRDefault="006D7EA2" w:rsidP="006D7EA2">
                  <w:pPr>
                    <w:adjustRightInd w:val="0"/>
                    <w:snapToGrid w:val="0"/>
                    <w:spacing w:line="240" w:lineRule="auto"/>
                    <w:ind w:firstLineChars="0" w:firstLine="0"/>
                    <w:jc w:val="center"/>
                    <w:rPr>
                      <w:sz w:val="21"/>
                      <w:szCs w:val="21"/>
                    </w:rPr>
                  </w:pPr>
                  <w:r>
                    <w:rPr>
                      <w:rFonts w:hint="eastAsia"/>
                      <w:sz w:val="21"/>
                      <w:szCs w:val="21"/>
                    </w:rPr>
                    <w:t>排气筒</w:t>
                  </w:r>
                </w:p>
              </w:tc>
              <w:tc>
                <w:tcPr>
                  <w:tcW w:w="992" w:type="dxa"/>
                  <w:tcBorders>
                    <w:tl2br w:val="nil"/>
                    <w:tr2bl w:val="nil"/>
                  </w:tcBorders>
                  <w:tcMar>
                    <w:top w:w="28" w:type="dxa"/>
                    <w:left w:w="28" w:type="dxa"/>
                    <w:bottom w:w="28" w:type="dxa"/>
                    <w:right w:w="28" w:type="dxa"/>
                  </w:tcMar>
                  <w:vAlign w:val="center"/>
                </w:tcPr>
                <w:p w14:paraId="6F3FFF21" w14:textId="375693B2" w:rsidR="006D7EA2" w:rsidRPr="00CC4FB5" w:rsidRDefault="006D7EA2" w:rsidP="006D7EA2">
                  <w:pPr>
                    <w:spacing w:line="240" w:lineRule="auto"/>
                    <w:ind w:firstLineChars="0" w:firstLine="0"/>
                    <w:jc w:val="center"/>
                    <w:rPr>
                      <w:sz w:val="21"/>
                      <w:szCs w:val="21"/>
                    </w:rPr>
                  </w:pPr>
                  <w:r w:rsidRPr="006D7EA2">
                    <w:rPr>
                      <w:rFonts w:hint="eastAsia"/>
                      <w:sz w:val="21"/>
                      <w:szCs w:val="21"/>
                    </w:rPr>
                    <w:t>活性炭吸附装置发生故障</w:t>
                  </w:r>
                </w:p>
              </w:tc>
              <w:tc>
                <w:tcPr>
                  <w:tcW w:w="851" w:type="dxa"/>
                  <w:tcBorders>
                    <w:tl2br w:val="nil"/>
                    <w:tr2bl w:val="nil"/>
                  </w:tcBorders>
                  <w:vAlign w:val="center"/>
                </w:tcPr>
                <w:p w14:paraId="76128843" w14:textId="584BA221" w:rsidR="006D7EA2" w:rsidRPr="006D7EA2" w:rsidRDefault="006D7EA2" w:rsidP="006D7EA2">
                  <w:pPr>
                    <w:spacing w:line="240" w:lineRule="auto"/>
                    <w:ind w:firstLineChars="0" w:firstLine="0"/>
                    <w:jc w:val="center"/>
                    <w:rPr>
                      <w:sz w:val="21"/>
                      <w:szCs w:val="21"/>
                    </w:rPr>
                  </w:pPr>
                  <w:r>
                    <w:rPr>
                      <w:rFonts w:hint="eastAsia"/>
                      <w:sz w:val="21"/>
                      <w:szCs w:val="21"/>
                    </w:rPr>
                    <w:t>非甲烷总烃</w:t>
                  </w:r>
                </w:p>
              </w:tc>
              <w:tc>
                <w:tcPr>
                  <w:tcW w:w="992" w:type="dxa"/>
                  <w:tcBorders>
                    <w:tl2br w:val="nil"/>
                    <w:tr2bl w:val="nil"/>
                  </w:tcBorders>
                  <w:vAlign w:val="center"/>
                </w:tcPr>
                <w:p w14:paraId="18856604" w14:textId="4D4115FC" w:rsidR="006D7EA2" w:rsidRDefault="00D040AA" w:rsidP="006D7EA2">
                  <w:pPr>
                    <w:spacing w:line="240" w:lineRule="auto"/>
                    <w:ind w:firstLineChars="0" w:firstLine="0"/>
                    <w:jc w:val="center"/>
                    <w:rPr>
                      <w:sz w:val="21"/>
                      <w:szCs w:val="21"/>
                    </w:rPr>
                  </w:pPr>
                  <w:r>
                    <w:rPr>
                      <w:sz w:val="21"/>
                      <w:szCs w:val="21"/>
                    </w:rPr>
                    <w:t>2</w:t>
                  </w:r>
                </w:p>
              </w:tc>
              <w:tc>
                <w:tcPr>
                  <w:tcW w:w="850" w:type="dxa"/>
                  <w:tcBorders>
                    <w:tl2br w:val="nil"/>
                    <w:tr2bl w:val="nil"/>
                  </w:tcBorders>
                  <w:vAlign w:val="center"/>
                </w:tcPr>
                <w:p w14:paraId="28F3E317" w14:textId="341320CE" w:rsidR="006D7EA2" w:rsidRDefault="00D96E7E" w:rsidP="006D7EA2">
                  <w:pPr>
                    <w:spacing w:line="240" w:lineRule="auto"/>
                    <w:ind w:firstLineChars="0" w:firstLine="0"/>
                    <w:jc w:val="center"/>
                    <w:rPr>
                      <w:sz w:val="21"/>
                      <w:szCs w:val="21"/>
                    </w:rPr>
                  </w:pPr>
                  <w:r>
                    <w:rPr>
                      <w:rFonts w:hint="eastAsia"/>
                      <w:sz w:val="21"/>
                      <w:szCs w:val="21"/>
                    </w:rPr>
                    <w:t>0</w:t>
                  </w:r>
                  <w:r>
                    <w:rPr>
                      <w:sz w:val="21"/>
                      <w:szCs w:val="21"/>
                    </w:rPr>
                    <w:t>.0</w:t>
                  </w:r>
                  <w:r w:rsidR="00D040AA">
                    <w:rPr>
                      <w:sz w:val="21"/>
                      <w:szCs w:val="21"/>
                    </w:rPr>
                    <w:t>02</w:t>
                  </w:r>
                </w:p>
              </w:tc>
              <w:tc>
                <w:tcPr>
                  <w:tcW w:w="851" w:type="dxa"/>
                  <w:tcBorders>
                    <w:tl2br w:val="nil"/>
                    <w:tr2bl w:val="nil"/>
                  </w:tcBorders>
                  <w:vAlign w:val="center"/>
                </w:tcPr>
                <w:p w14:paraId="3E58A8E8" w14:textId="778BB809" w:rsidR="006D7EA2" w:rsidRDefault="006D7EA2" w:rsidP="006D7EA2">
                  <w:pPr>
                    <w:spacing w:line="240" w:lineRule="auto"/>
                    <w:ind w:firstLineChars="0" w:firstLine="0"/>
                    <w:jc w:val="center"/>
                    <w:rPr>
                      <w:sz w:val="21"/>
                      <w:szCs w:val="21"/>
                    </w:rPr>
                  </w:pPr>
                  <w:r>
                    <w:rPr>
                      <w:sz w:val="21"/>
                      <w:szCs w:val="21"/>
                    </w:rPr>
                    <w:t>0.5</w:t>
                  </w:r>
                </w:p>
              </w:tc>
              <w:tc>
                <w:tcPr>
                  <w:tcW w:w="850" w:type="dxa"/>
                  <w:tcBorders>
                    <w:tl2br w:val="nil"/>
                    <w:tr2bl w:val="nil"/>
                  </w:tcBorders>
                  <w:vAlign w:val="center"/>
                </w:tcPr>
                <w:p w14:paraId="067C37EE" w14:textId="5CEE5714" w:rsidR="006D7EA2" w:rsidRDefault="006D7EA2" w:rsidP="006D7EA2">
                  <w:pPr>
                    <w:spacing w:line="240" w:lineRule="auto"/>
                    <w:ind w:firstLineChars="0" w:firstLine="0"/>
                    <w:jc w:val="center"/>
                    <w:rPr>
                      <w:sz w:val="21"/>
                      <w:szCs w:val="21"/>
                    </w:rPr>
                  </w:pPr>
                  <w:r w:rsidRPr="006D7EA2">
                    <w:rPr>
                      <w:rFonts w:hint="eastAsia"/>
                      <w:sz w:val="21"/>
                      <w:szCs w:val="21"/>
                    </w:rPr>
                    <w:t>不超过</w:t>
                  </w:r>
                  <w:r>
                    <w:rPr>
                      <w:sz w:val="21"/>
                      <w:szCs w:val="21"/>
                    </w:rPr>
                    <w:t>2</w:t>
                  </w:r>
                  <w:r w:rsidRPr="006D7EA2">
                    <w:rPr>
                      <w:rFonts w:hint="eastAsia"/>
                      <w:sz w:val="21"/>
                      <w:szCs w:val="21"/>
                    </w:rPr>
                    <w:t>次</w:t>
                  </w:r>
                </w:p>
              </w:tc>
              <w:tc>
                <w:tcPr>
                  <w:tcW w:w="1747" w:type="dxa"/>
                  <w:tcBorders>
                    <w:tl2br w:val="nil"/>
                    <w:tr2bl w:val="nil"/>
                  </w:tcBorders>
                  <w:vAlign w:val="center"/>
                </w:tcPr>
                <w:p w14:paraId="5315D102" w14:textId="5E9FCA13" w:rsidR="006D7EA2" w:rsidRDefault="006D7EA2" w:rsidP="006D7EA2">
                  <w:pPr>
                    <w:spacing w:line="240" w:lineRule="auto"/>
                    <w:ind w:firstLineChars="0" w:firstLine="0"/>
                    <w:jc w:val="center"/>
                    <w:rPr>
                      <w:sz w:val="21"/>
                      <w:szCs w:val="21"/>
                    </w:rPr>
                  </w:pPr>
                  <w:r w:rsidRPr="006D7EA2">
                    <w:rPr>
                      <w:rFonts w:hint="eastAsia"/>
                      <w:sz w:val="21"/>
                      <w:szCs w:val="21"/>
                    </w:rPr>
                    <w:t>定期检修，当工艺废气处理装置出现故障不</w:t>
                  </w:r>
                  <w:r w:rsidRPr="006D7EA2">
                    <w:rPr>
                      <w:sz w:val="21"/>
                      <w:szCs w:val="21"/>
                    </w:rPr>
                    <w:t xml:space="preserve"> </w:t>
                  </w:r>
                  <w:r w:rsidRPr="006D7EA2">
                    <w:rPr>
                      <w:rFonts w:hint="eastAsia"/>
                      <w:sz w:val="21"/>
                      <w:szCs w:val="21"/>
                    </w:rPr>
                    <w:t>能短时间恢复时，停止生产</w:t>
                  </w:r>
                </w:p>
              </w:tc>
            </w:tr>
          </w:tbl>
          <w:p w14:paraId="6C7C93C7" w14:textId="39D7C722" w:rsidR="00E0245F" w:rsidRPr="00D96E7E" w:rsidRDefault="00E0245F" w:rsidP="00D96E7E">
            <w:pPr>
              <w:pStyle w:val="25"/>
              <w:spacing w:after="0"/>
              <w:ind w:leftChars="0" w:left="0" w:firstLine="480"/>
              <w:rPr>
                <w:szCs w:val="21"/>
              </w:rPr>
            </w:pPr>
            <w:r>
              <w:rPr>
                <w:rFonts w:hint="eastAsia"/>
                <w:szCs w:val="21"/>
              </w:rPr>
              <w:t>由上表可知，在非正常工况下污染物的排放大幅增加</w:t>
            </w:r>
            <w:r w:rsidR="00D96E7E">
              <w:rPr>
                <w:rFonts w:hint="eastAsia"/>
                <w:szCs w:val="21"/>
              </w:rPr>
              <w:t>，</w:t>
            </w:r>
            <w:r>
              <w:rPr>
                <w:rFonts w:hint="eastAsia"/>
                <w:szCs w:val="21"/>
              </w:rPr>
              <w:t>为防止生产废气非正常排放，企业必须加强废气处理设施的管理，定期检修，确保废气处理设施正常运行，</w:t>
            </w:r>
            <w:r>
              <w:rPr>
                <w:rFonts w:hint="eastAsia"/>
                <w:szCs w:val="21"/>
              </w:rPr>
              <w:lastRenderedPageBreak/>
              <w:t>在废气处理设备停止运行或出现故障时，产生废气的各工序也必须相应停止操作。为防止废气非正常排放，应采取以下措施确保废气达标排放：</w:t>
            </w:r>
          </w:p>
          <w:p w14:paraId="023E1C94" w14:textId="4CB7BC4C" w:rsidR="00E0245F" w:rsidRDefault="00D96E7E" w:rsidP="00D96E7E">
            <w:pPr>
              <w:pStyle w:val="25"/>
              <w:spacing w:after="0"/>
              <w:ind w:leftChars="0" w:left="0" w:firstLine="480"/>
              <w:rPr>
                <w:szCs w:val="21"/>
              </w:rPr>
            </w:pPr>
            <w:r>
              <w:rPr>
                <w:rFonts w:hint="eastAsia"/>
                <w:szCs w:val="21"/>
              </w:rPr>
              <w:t>a</w:t>
            </w:r>
            <w:r w:rsidRPr="00D96E7E">
              <w:rPr>
                <w:rFonts w:hint="eastAsia"/>
                <w:szCs w:val="21"/>
              </w:rPr>
              <w:t>、</w:t>
            </w:r>
            <w:r w:rsidR="00E0245F">
              <w:rPr>
                <w:rFonts w:hint="eastAsia"/>
                <w:szCs w:val="21"/>
              </w:rPr>
              <w:t>安排专人负责环保设备的日常维护和管理，每个固定时间检查、汇报情况，及时发现废气处理设备的隐患，确保废气处理系统正常运行；</w:t>
            </w:r>
          </w:p>
          <w:p w14:paraId="23DB00CE" w14:textId="4C5BCE54" w:rsidR="00E0245F" w:rsidRDefault="00D96E7E" w:rsidP="00D96E7E">
            <w:pPr>
              <w:pStyle w:val="25"/>
              <w:spacing w:after="0"/>
              <w:ind w:leftChars="0" w:left="0" w:firstLine="480"/>
              <w:rPr>
                <w:szCs w:val="21"/>
              </w:rPr>
            </w:pPr>
            <w:r>
              <w:rPr>
                <w:rFonts w:hint="eastAsia"/>
                <w:szCs w:val="21"/>
              </w:rPr>
              <w:t>b</w:t>
            </w:r>
            <w:r>
              <w:rPr>
                <w:rFonts w:hint="eastAsia"/>
                <w:szCs w:val="21"/>
              </w:rPr>
              <w:t>、</w:t>
            </w:r>
            <w:r w:rsidR="00E0245F">
              <w:rPr>
                <w:rFonts w:hint="eastAsia"/>
                <w:szCs w:val="21"/>
              </w:rPr>
              <w:t>建立健全的环保管理机构，对环保管理人员和技术人员进行岗位培训，委托具有专业资质的环境检测单位对项目排放的各类污染物进行定期检测；</w:t>
            </w:r>
          </w:p>
          <w:p w14:paraId="23BAAAAB" w14:textId="1AAFA928" w:rsidR="00E0245F" w:rsidRDefault="00D96E7E" w:rsidP="00D96E7E">
            <w:pPr>
              <w:pStyle w:val="25"/>
              <w:spacing w:after="0"/>
              <w:ind w:leftChars="0" w:left="0" w:firstLine="480"/>
              <w:rPr>
                <w:szCs w:val="21"/>
              </w:rPr>
            </w:pPr>
            <w:r>
              <w:rPr>
                <w:rFonts w:hint="eastAsia"/>
                <w:szCs w:val="21"/>
              </w:rPr>
              <w:t>c</w:t>
            </w:r>
            <w:r>
              <w:rPr>
                <w:rFonts w:hint="eastAsia"/>
                <w:szCs w:val="21"/>
              </w:rPr>
              <w:t>、</w:t>
            </w:r>
            <w:r w:rsidR="00E0245F">
              <w:rPr>
                <w:rFonts w:hint="eastAsia"/>
                <w:szCs w:val="21"/>
              </w:rPr>
              <w:t>应定期维护、检修废气净化装置以保持废气处理装置的净化能力和净化容量；</w:t>
            </w:r>
          </w:p>
          <w:p w14:paraId="4B3225B5" w14:textId="00480312" w:rsidR="00E0245F" w:rsidRDefault="00D96E7E" w:rsidP="00D96E7E">
            <w:pPr>
              <w:pStyle w:val="25"/>
              <w:spacing w:after="0"/>
              <w:ind w:leftChars="0" w:left="0" w:firstLine="480"/>
              <w:rPr>
                <w:szCs w:val="21"/>
              </w:rPr>
            </w:pPr>
            <w:r>
              <w:rPr>
                <w:rFonts w:hint="eastAsia"/>
                <w:szCs w:val="21"/>
              </w:rPr>
              <w:t>d</w:t>
            </w:r>
            <w:r>
              <w:rPr>
                <w:rFonts w:hint="eastAsia"/>
                <w:szCs w:val="21"/>
              </w:rPr>
              <w:t>、</w:t>
            </w:r>
            <w:r w:rsidR="00E0245F">
              <w:rPr>
                <w:rFonts w:hint="eastAsia"/>
                <w:szCs w:val="21"/>
              </w:rPr>
              <w:t>定期更换活性炭。</w:t>
            </w:r>
          </w:p>
          <w:p w14:paraId="32C69E2F" w14:textId="77777777" w:rsidR="00DC2138" w:rsidRPr="00DC2138" w:rsidRDefault="00DC2138" w:rsidP="00DC2138">
            <w:pPr>
              <w:pStyle w:val="25"/>
              <w:spacing w:after="0"/>
              <w:ind w:leftChars="0" w:left="0" w:firstLine="480"/>
              <w:rPr>
                <w:szCs w:val="21"/>
              </w:rPr>
            </w:pPr>
            <w:r>
              <w:rPr>
                <w:rFonts w:hint="eastAsia"/>
                <w:szCs w:val="21"/>
              </w:rPr>
              <w:t>（</w:t>
            </w:r>
            <w:r>
              <w:rPr>
                <w:rFonts w:hint="eastAsia"/>
                <w:szCs w:val="21"/>
              </w:rPr>
              <w:t>7</w:t>
            </w:r>
            <w:r>
              <w:rPr>
                <w:rFonts w:hint="eastAsia"/>
                <w:szCs w:val="21"/>
              </w:rPr>
              <w:t>）</w:t>
            </w:r>
            <w:r w:rsidRPr="00DC2138">
              <w:rPr>
                <w:szCs w:val="21"/>
              </w:rPr>
              <w:t>废气污染物排放核算情况</w:t>
            </w:r>
          </w:p>
          <w:p w14:paraId="4379A575" w14:textId="123E54C9" w:rsidR="0057472F" w:rsidRPr="0057472F" w:rsidRDefault="0057472F" w:rsidP="0057472F">
            <w:pPr>
              <w:pStyle w:val="25"/>
              <w:spacing w:after="0"/>
              <w:ind w:leftChars="0" w:left="0" w:firstLine="480"/>
              <w:rPr>
                <w:szCs w:val="21"/>
              </w:rPr>
            </w:pPr>
            <w:r w:rsidRPr="0057472F">
              <w:rPr>
                <w:szCs w:val="21"/>
              </w:rPr>
              <w:t>本项目产生的有组织废气、无组织废气排放量核算见表</w:t>
            </w:r>
            <w:r w:rsidRPr="0057472F">
              <w:rPr>
                <w:szCs w:val="21"/>
              </w:rPr>
              <w:t>4-</w:t>
            </w:r>
            <w:r w:rsidR="00104F78">
              <w:rPr>
                <w:szCs w:val="21"/>
              </w:rPr>
              <w:t>7</w:t>
            </w:r>
            <w:r w:rsidRPr="0057472F">
              <w:rPr>
                <w:szCs w:val="21"/>
              </w:rPr>
              <w:t>、</w:t>
            </w:r>
            <w:r w:rsidRPr="0057472F">
              <w:rPr>
                <w:szCs w:val="21"/>
              </w:rPr>
              <w:t>4-</w:t>
            </w:r>
            <w:r w:rsidR="00104F78">
              <w:rPr>
                <w:szCs w:val="21"/>
              </w:rPr>
              <w:t>8</w:t>
            </w:r>
            <w:r w:rsidRPr="0057472F">
              <w:rPr>
                <w:szCs w:val="21"/>
              </w:rPr>
              <w:t>，总量核算见表</w:t>
            </w:r>
            <w:r w:rsidRPr="0057472F">
              <w:rPr>
                <w:szCs w:val="21"/>
              </w:rPr>
              <w:t>4-</w:t>
            </w:r>
            <w:r w:rsidR="00104F78">
              <w:rPr>
                <w:szCs w:val="21"/>
              </w:rPr>
              <w:t>9</w:t>
            </w:r>
            <w:r w:rsidRPr="0057472F">
              <w:rPr>
                <w:szCs w:val="21"/>
              </w:rPr>
              <w:t>。</w:t>
            </w:r>
          </w:p>
          <w:p w14:paraId="0CAA0F19" w14:textId="5B40901B" w:rsidR="00DC2138" w:rsidRDefault="00DC2138" w:rsidP="0057472F">
            <w:pPr>
              <w:spacing w:line="276" w:lineRule="auto"/>
              <w:ind w:firstLineChars="0" w:firstLine="0"/>
              <w:jc w:val="center"/>
              <w:rPr>
                <w:rFonts w:eastAsiaTheme="minorEastAsia"/>
                <w:b/>
              </w:rPr>
            </w:pPr>
            <w:r w:rsidRPr="00DC2138">
              <w:rPr>
                <w:rFonts w:eastAsiaTheme="minorEastAsia"/>
                <w:b/>
              </w:rPr>
              <w:t>表</w:t>
            </w:r>
            <w:r w:rsidRPr="00DC2138">
              <w:rPr>
                <w:rFonts w:eastAsiaTheme="minorEastAsia"/>
                <w:b/>
              </w:rPr>
              <w:t>4-</w:t>
            </w:r>
            <w:r w:rsidR="00104F78">
              <w:rPr>
                <w:rFonts w:eastAsiaTheme="minorEastAsia"/>
                <w:b/>
              </w:rPr>
              <w:t>7</w:t>
            </w:r>
            <w:r w:rsidRPr="00DC2138">
              <w:rPr>
                <w:rFonts w:eastAsiaTheme="minorEastAsia"/>
                <w:b/>
              </w:rPr>
              <w:t xml:space="preserve">  </w:t>
            </w:r>
            <w:r w:rsidRPr="00DC2138">
              <w:rPr>
                <w:rFonts w:eastAsiaTheme="minorEastAsia"/>
                <w:b/>
              </w:rPr>
              <w:t>大气污染物</w:t>
            </w:r>
            <w:r w:rsidR="0057472F">
              <w:rPr>
                <w:rFonts w:eastAsiaTheme="minorEastAsia" w:hint="eastAsia"/>
                <w:b/>
              </w:rPr>
              <w:t>有</w:t>
            </w:r>
            <w:r w:rsidRPr="00DC2138">
              <w:rPr>
                <w:rFonts w:eastAsiaTheme="minorEastAsia"/>
                <w:b/>
              </w:rPr>
              <w:t>组织排放量核算表</w:t>
            </w:r>
          </w:p>
          <w:tbl>
            <w:tblPr>
              <w:tblW w:w="4929"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22"/>
              <w:gridCol w:w="1400"/>
              <w:gridCol w:w="1290"/>
              <w:gridCol w:w="1718"/>
              <w:gridCol w:w="1721"/>
              <w:gridCol w:w="1739"/>
            </w:tblGrid>
            <w:tr w:rsidR="00B61EF8" w14:paraId="5486AE1F" w14:textId="77777777" w:rsidTr="00360741">
              <w:trPr>
                <w:trHeight w:val="736"/>
                <w:jc w:val="center"/>
              </w:trPr>
              <w:tc>
                <w:tcPr>
                  <w:tcW w:w="420" w:type="pct"/>
                  <w:vAlign w:val="center"/>
                </w:tcPr>
                <w:p w14:paraId="38F0B29E" w14:textId="77777777" w:rsidR="00B61EF8" w:rsidRDefault="00B61EF8" w:rsidP="00B61EF8">
                  <w:pPr>
                    <w:spacing w:line="240" w:lineRule="auto"/>
                    <w:ind w:firstLineChars="0" w:firstLine="0"/>
                    <w:jc w:val="center"/>
                    <w:rPr>
                      <w:b/>
                      <w:bCs/>
                      <w:sz w:val="21"/>
                      <w:szCs w:val="21"/>
                    </w:rPr>
                  </w:pPr>
                  <w:r>
                    <w:rPr>
                      <w:b/>
                      <w:bCs/>
                      <w:sz w:val="21"/>
                      <w:szCs w:val="21"/>
                    </w:rPr>
                    <w:t>序号</w:t>
                  </w:r>
                </w:p>
              </w:tc>
              <w:tc>
                <w:tcPr>
                  <w:tcW w:w="815" w:type="pct"/>
                  <w:vAlign w:val="center"/>
                </w:tcPr>
                <w:p w14:paraId="05013164" w14:textId="77777777" w:rsidR="00B61EF8" w:rsidRDefault="00B61EF8" w:rsidP="00B61EF8">
                  <w:pPr>
                    <w:spacing w:line="240" w:lineRule="auto"/>
                    <w:ind w:firstLineChars="0" w:firstLine="0"/>
                    <w:jc w:val="center"/>
                    <w:rPr>
                      <w:b/>
                      <w:bCs/>
                      <w:sz w:val="21"/>
                      <w:szCs w:val="21"/>
                    </w:rPr>
                  </w:pPr>
                  <w:r>
                    <w:rPr>
                      <w:b/>
                      <w:bCs/>
                      <w:sz w:val="21"/>
                      <w:szCs w:val="21"/>
                    </w:rPr>
                    <w:t>排放口编号</w:t>
                  </w:r>
                </w:p>
              </w:tc>
              <w:tc>
                <w:tcPr>
                  <w:tcW w:w="751" w:type="pct"/>
                  <w:vAlign w:val="center"/>
                </w:tcPr>
                <w:p w14:paraId="19D08293" w14:textId="77777777" w:rsidR="00B61EF8" w:rsidRDefault="00B61EF8" w:rsidP="00B61EF8">
                  <w:pPr>
                    <w:spacing w:line="240" w:lineRule="auto"/>
                    <w:ind w:firstLineChars="0" w:firstLine="0"/>
                    <w:jc w:val="center"/>
                    <w:rPr>
                      <w:b/>
                      <w:bCs/>
                      <w:sz w:val="21"/>
                      <w:szCs w:val="21"/>
                    </w:rPr>
                  </w:pPr>
                  <w:r>
                    <w:rPr>
                      <w:b/>
                      <w:bCs/>
                      <w:sz w:val="21"/>
                      <w:szCs w:val="21"/>
                    </w:rPr>
                    <w:t>污染物</w:t>
                  </w:r>
                </w:p>
              </w:tc>
              <w:tc>
                <w:tcPr>
                  <w:tcW w:w="1000" w:type="pct"/>
                  <w:vAlign w:val="center"/>
                </w:tcPr>
                <w:p w14:paraId="6F2E128C" w14:textId="77777777" w:rsidR="00B61EF8" w:rsidRDefault="00B61EF8" w:rsidP="00B61EF8">
                  <w:pPr>
                    <w:spacing w:line="240" w:lineRule="auto"/>
                    <w:ind w:firstLineChars="0" w:firstLine="0"/>
                    <w:jc w:val="center"/>
                    <w:rPr>
                      <w:b/>
                      <w:bCs/>
                      <w:sz w:val="21"/>
                      <w:szCs w:val="21"/>
                    </w:rPr>
                  </w:pPr>
                  <w:r>
                    <w:rPr>
                      <w:b/>
                      <w:bCs/>
                      <w:sz w:val="21"/>
                      <w:szCs w:val="21"/>
                    </w:rPr>
                    <w:t>核算排放浓度</w:t>
                  </w:r>
                </w:p>
                <w:p w14:paraId="558A7A32" w14:textId="77777777" w:rsidR="00B61EF8" w:rsidRDefault="00B61EF8" w:rsidP="00B61EF8">
                  <w:pPr>
                    <w:spacing w:line="240" w:lineRule="auto"/>
                    <w:ind w:firstLineChars="0" w:firstLine="0"/>
                    <w:jc w:val="center"/>
                    <w:rPr>
                      <w:b/>
                      <w:bCs/>
                      <w:sz w:val="21"/>
                      <w:szCs w:val="21"/>
                    </w:rPr>
                  </w:pPr>
                  <w:r>
                    <w:rPr>
                      <w:b/>
                      <w:bCs/>
                      <w:sz w:val="21"/>
                      <w:szCs w:val="21"/>
                    </w:rPr>
                    <w:t>（</w:t>
                  </w:r>
                  <w:r>
                    <w:rPr>
                      <w:b/>
                      <w:bCs/>
                      <w:sz w:val="21"/>
                      <w:szCs w:val="21"/>
                    </w:rPr>
                    <w:t>mg/m</w:t>
                  </w:r>
                  <w:r>
                    <w:rPr>
                      <w:b/>
                      <w:bCs/>
                      <w:sz w:val="21"/>
                      <w:szCs w:val="21"/>
                      <w:vertAlign w:val="superscript"/>
                    </w:rPr>
                    <w:t>3</w:t>
                  </w:r>
                  <w:r>
                    <w:rPr>
                      <w:b/>
                      <w:bCs/>
                      <w:sz w:val="21"/>
                      <w:szCs w:val="21"/>
                    </w:rPr>
                    <w:t>）</w:t>
                  </w:r>
                </w:p>
              </w:tc>
              <w:tc>
                <w:tcPr>
                  <w:tcW w:w="1002" w:type="pct"/>
                  <w:vAlign w:val="center"/>
                </w:tcPr>
                <w:p w14:paraId="3C7EBB63" w14:textId="77777777" w:rsidR="00B61EF8" w:rsidRDefault="00B61EF8" w:rsidP="00B61EF8">
                  <w:pPr>
                    <w:spacing w:line="240" w:lineRule="auto"/>
                    <w:ind w:firstLineChars="0" w:firstLine="0"/>
                    <w:jc w:val="center"/>
                    <w:rPr>
                      <w:b/>
                      <w:bCs/>
                      <w:sz w:val="21"/>
                      <w:szCs w:val="21"/>
                    </w:rPr>
                  </w:pPr>
                  <w:r>
                    <w:rPr>
                      <w:b/>
                      <w:bCs/>
                      <w:sz w:val="21"/>
                      <w:szCs w:val="21"/>
                    </w:rPr>
                    <w:t>核算排放速率</w:t>
                  </w:r>
                </w:p>
                <w:p w14:paraId="64E79C08" w14:textId="77777777" w:rsidR="00B61EF8" w:rsidRDefault="00B61EF8" w:rsidP="00B61EF8">
                  <w:pPr>
                    <w:spacing w:line="240" w:lineRule="auto"/>
                    <w:ind w:firstLineChars="0" w:firstLine="0"/>
                    <w:jc w:val="center"/>
                    <w:rPr>
                      <w:b/>
                      <w:bCs/>
                      <w:sz w:val="21"/>
                      <w:szCs w:val="21"/>
                    </w:rPr>
                  </w:pPr>
                  <w:r>
                    <w:rPr>
                      <w:b/>
                      <w:bCs/>
                      <w:sz w:val="21"/>
                      <w:szCs w:val="21"/>
                    </w:rPr>
                    <w:t>（</w:t>
                  </w:r>
                  <w:r>
                    <w:rPr>
                      <w:b/>
                      <w:bCs/>
                      <w:sz w:val="21"/>
                      <w:szCs w:val="21"/>
                    </w:rPr>
                    <w:t>kg/h</w:t>
                  </w:r>
                  <w:r>
                    <w:rPr>
                      <w:b/>
                      <w:bCs/>
                      <w:sz w:val="21"/>
                      <w:szCs w:val="21"/>
                    </w:rPr>
                    <w:t>）</w:t>
                  </w:r>
                </w:p>
              </w:tc>
              <w:tc>
                <w:tcPr>
                  <w:tcW w:w="1012" w:type="pct"/>
                  <w:vAlign w:val="center"/>
                </w:tcPr>
                <w:p w14:paraId="2459BB4B" w14:textId="77777777" w:rsidR="00B61EF8" w:rsidRDefault="00B61EF8" w:rsidP="00B61EF8">
                  <w:pPr>
                    <w:spacing w:line="240" w:lineRule="auto"/>
                    <w:ind w:firstLineChars="0" w:firstLine="0"/>
                    <w:jc w:val="center"/>
                    <w:rPr>
                      <w:b/>
                      <w:bCs/>
                      <w:sz w:val="21"/>
                      <w:szCs w:val="21"/>
                    </w:rPr>
                  </w:pPr>
                  <w:r>
                    <w:rPr>
                      <w:b/>
                      <w:bCs/>
                      <w:sz w:val="21"/>
                      <w:szCs w:val="21"/>
                    </w:rPr>
                    <w:t>核算年排放量</w:t>
                  </w:r>
                </w:p>
                <w:p w14:paraId="217304AA" w14:textId="77777777" w:rsidR="00B61EF8" w:rsidRDefault="00B61EF8" w:rsidP="00B61EF8">
                  <w:pPr>
                    <w:spacing w:line="240" w:lineRule="auto"/>
                    <w:ind w:firstLineChars="0" w:firstLine="0"/>
                    <w:jc w:val="center"/>
                    <w:rPr>
                      <w:b/>
                      <w:bCs/>
                      <w:sz w:val="21"/>
                      <w:szCs w:val="21"/>
                    </w:rPr>
                  </w:pPr>
                  <w:r>
                    <w:rPr>
                      <w:b/>
                      <w:bCs/>
                      <w:sz w:val="21"/>
                      <w:szCs w:val="21"/>
                    </w:rPr>
                    <w:t>（</w:t>
                  </w:r>
                  <w:r>
                    <w:rPr>
                      <w:b/>
                      <w:bCs/>
                      <w:sz w:val="21"/>
                      <w:szCs w:val="21"/>
                    </w:rPr>
                    <w:t>t/a</w:t>
                  </w:r>
                  <w:r>
                    <w:rPr>
                      <w:b/>
                      <w:bCs/>
                      <w:sz w:val="21"/>
                      <w:szCs w:val="21"/>
                    </w:rPr>
                    <w:t>）</w:t>
                  </w:r>
                </w:p>
              </w:tc>
            </w:tr>
            <w:tr w:rsidR="00B61EF8" w14:paraId="27A5962E" w14:textId="77777777" w:rsidTr="00360741">
              <w:trPr>
                <w:trHeight w:val="554"/>
                <w:jc w:val="center"/>
              </w:trPr>
              <w:tc>
                <w:tcPr>
                  <w:tcW w:w="5000" w:type="pct"/>
                  <w:gridSpan w:val="6"/>
                  <w:vAlign w:val="center"/>
                </w:tcPr>
                <w:p w14:paraId="4DD2B639" w14:textId="77777777" w:rsidR="00B61EF8" w:rsidRDefault="00B61EF8" w:rsidP="00B61EF8">
                  <w:pPr>
                    <w:spacing w:line="240" w:lineRule="auto"/>
                    <w:ind w:firstLine="420"/>
                    <w:jc w:val="center"/>
                    <w:rPr>
                      <w:bCs/>
                      <w:sz w:val="21"/>
                      <w:szCs w:val="21"/>
                    </w:rPr>
                  </w:pPr>
                  <w:r>
                    <w:rPr>
                      <w:bCs/>
                      <w:sz w:val="21"/>
                      <w:szCs w:val="21"/>
                    </w:rPr>
                    <w:t>主要排放口</w:t>
                  </w:r>
                </w:p>
              </w:tc>
            </w:tr>
            <w:tr w:rsidR="00B61EF8" w14:paraId="201E7AA3" w14:textId="77777777" w:rsidTr="00360741">
              <w:trPr>
                <w:trHeight w:val="433"/>
                <w:jc w:val="center"/>
              </w:trPr>
              <w:tc>
                <w:tcPr>
                  <w:tcW w:w="420" w:type="pct"/>
                  <w:vAlign w:val="center"/>
                </w:tcPr>
                <w:p w14:paraId="167F24A7" w14:textId="77777777" w:rsidR="00B61EF8" w:rsidRDefault="00B61EF8" w:rsidP="00B61EF8">
                  <w:pPr>
                    <w:spacing w:line="240" w:lineRule="auto"/>
                    <w:ind w:firstLineChars="0" w:firstLine="0"/>
                    <w:jc w:val="center"/>
                    <w:rPr>
                      <w:bCs/>
                      <w:sz w:val="21"/>
                      <w:szCs w:val="21"/>
                    </w:rPr>
                  </w:pPr>
                  <w:r>
                    <w:rPr>
                      <w:bCs/>
                      <w:sz w:val="21"/>
                      <w:szCs w:val="21"/>
                    </w:rPr>
                    <w:t>/</w:t>
                  </w:r>
                </w:p>
              </w:tc>
              <w:tc>
                <w:tcPr>
                  <w:tcW w:w="815" w:type="pct"/>
                  <w:vAlign w:val="center"/>
                </w:tcPr>
                <w:p w14:paraId="26ADC827" w14:textId="77777777" w:rsidR="00B61EF8" w:rsidRDefault="00B61EF8" w:rsidP="00B61EF8">
                  <w:pPr>
                    <w:spacing w:line="240" w:lineRule="auto"/>
                    <w:ind w:firstLineChars="0" w:firstLine="0"/>
                    <w:jc w:val="center"/>
                    <w:rPr>
                      <w:bCs/>
                      <w:sz w:val="21"/>
                      <w:szCs w:val="21"/>
                    </w:rPr>
                  </w:pPr>
                  <w:r>
                    <w:rPr>
                      <w:bCs/>
                      <w:sz w:val="21"/>
                      <w:szCs w:val="21"/>
                    </w:rPr>
                    <w:t>/</w:t>
                  </w:r>
                </w:p>
              </w:tc>
              <w:tc>
                <w:tcPr>
                  <w:tcW w:w="751" w:type="pct"/>
                  <w:vAlign w:val="center"/>
                </w:tcPr>
                <w:p w14:paraId="73E43D75" w14:textId="77777777" w:rsidR="00B61EF8" w:rsidRDefault="00B61EF8" w:rsidP="00B61EF8">
                  <w:pPr>
                    <w:spacing w:line="240" w:lineRule="auto"/>
                    <w:ind w:firstLineChars="0" w:firstLine="0"/>
                    <w:jc w:val="center"/>
                    <w:rPr>
                      <w:bCs/>
                      <w:sz w:val="21"/>
                      <w:szCs w:val="21"/>
                    </w:rPr>
                  </w:pPr>
                  <w:r>
                    <w:rPr>
                      <w:bCs/>
                      <w:sz w:val="21"/>
                      <w:szCs w:val="21"/>
                    </w:rPr>
                    <w:t>/</w:t>
                  </w:r>
                </w:p>
              </w:tc>
              <w:tc>
                <w:tcPr>
                  <w:tcW w:w="1000" w:type="pct"/>
                  <w:vAlign w:val="center"/>
                </w:tcPr>
                <w:p w14:paraId="1616A1AD" w14:textId="77777777" w:rsidR="00B61EF8" w:rsidRDefault="00B61EF8" w:rsidP="00B61EF8">
                  <w:pPr>
                    <w:spacing w:line="240" w:lineRule="auto"/>
                    <w:ind w:firstLineChars="0" w:firstLine="0"/>
                    <w:jc w:val="center"/>
                    <w:rPr>
                      <w:bCs/>
                      <w:sz w:val="21"/>
                      <w:szCs w:val="21"/>
                    </w:rPr>
                  </w:pPr>
                  <w:r>
                    <w:rPr>
                      <w:bCs/>
                      <w:sz w:val="21"/>
                      <w:szCs w:val="21"/>
                    </w:rPr>
                    <w:t>/</w:t>
                  </w:r>
                </w:p>
              </w:tc>
              <w:tc>
                <w:tcPr>
                  <w:tcW w:w="1002" w:type="pct"/>
                  <w:vAlign w:val="center"/>
                </w:tcPr>
                <w:p w14:paraId="7D451A2C" w14:textId="77777777" w:rsidR="00B61EF8" w:rsidRDefault="00B61EF8" w:rsidP="00B61EF8">
                  <w:pPr>
                    <w:spacing w:line="240" w:lineRule="auto"/>
                    <w:ind w:firstLineChars="0" w:firstLine="0"/>
                    <w:jc w:val="center"/>
                    <w:rPr>
                      <w:bCs/>
                      <w:sz w:val="21"/>
                      <w:szCs w:val="21"/>
                    </w:rPr>
                  </w:pPr>
                  <w:r>
                    <w:rPr>
                      <w:bCs/>
                      <w:sz w:val="21"/>
                      <w:szCs w:val="21"/>
                    </w:rPr>
                    <w:t>/</w:t>
                  </w:r>
                </w:p>
              </w:tc>
              <w:tc>
                <w:tcPr>
                  <w:tcW w:w="1012" w:type="pct"/>
                  <w:vAlign w:val="center"/>
                </w:tcPr>
                <w:p w14:paraId="5F0A1041" w14:textId="77777777" w:rsidR="00B61EF8" w:rsidRDefault="00B61EF8" w:rsidP="00B61EF8">
                  <w:pPr>
                    <w:spacing w:line="240" w:lineRule="auto"/>
                    <w:ind w:firstLineChars="95" w:firstLine="199"/>
                    <w:jc w:val="center"/>
                    <w:rPr>
                      <w:bCs/>
                      <w:sz w:val="21"/>
                      <w:szCs w:val="21"/>
                    </w:rPr>
                  </w:pPr>
                  <w:r>
                    <w:rPr>
                      <w:bCs/>
                      <w:sz w:val="21"/>
                      <w:szCs w:val="21"/>
                    </w:rPr>
                    <w:t>/</w:t>
                  </w:r>
                </w:p>
              </w:tc>
            </w:tr>
            <w:tr w:rsidR="00B61EF8" w14:paraId="3E1DCEDD" w14:textId="77777777" w:rsidTr="00360741">
              <w:trPr>
                <w:trHeight w:val="527"/>
                <w:jc w:val="center"/>
              </w:trPr>
              <w:tc>
                <w:tcPr>
                  <w:tcW w:w="1235" w:type="pct"/>
                  <w:gridSpan w:val="2"/>
                  <w:vAlign w:val="center"/>
                </w:tcPr>
                <w:p w14:paraId="4C537DB4" w14:textId="77777777" w:rsidR="00B61EF8" w:rsidRDefault="00B61EF8" w:rsidP="00B61EF8">
                  <w:pPr>
                    <w:spacing w:line="240" w:lineRule="auto"/>
                    <w:ind w:firstLineChars="0" w:firstLine="0"/>
                    <w:jc w:val="center"/>
                    <w:rPr>
                      <w:bCs/>
                      <w:sz w:val="21"/>
                      <w:szCs w:val="21"/>
                    </w:rPr>
                  </w:pPr>
                  <w:r>
                    <w:rPr>
                      <w:bCs/>
                      <w:sz w:val="21"/>
                      <w:szCs w:val="21"/>
                    </w:rPr>
                    <w:t>主要排放口合计</w:t>
                  </w:r>
                </w:p>
              </w:tc>
              <w:tc>
                <w:tcPr>
                  <w:tcW w:w="2753" w:type="pct"/>
                  <w:gridSpan w:val="3"/>
                  <w:vAlign w:val="center"/>
                </w:tcPr>
                <w:p w14:paraId="3A0A4EF6" w14:textId="77777777" w:rsidR="00B61EF8" w:rsidRDefault="00B61EF8" w:rsidP="00B61EF8">
                  <w:pPr>
                    <w:spacing w:line="240" w:lineRule="auto"/>
                    <w:ind w:firstLineChars="95" w:firstLine="199"/>
                    <w:jc w:val="center"/>
                    <w:rPr>
                      <w:bCs/>
                      <w:sz w:val="21"/>
                      <w:szCs w:val="21"/>
                    </w:rPr>
                  </w:pPr>
                  <w:r>
                    <w:rPr>
                      <w:bCs/>
                      <w:sz w:val="21"/>
                      <w:szCs w:val="21"/>
                    </w:rPr>
                    <w:t>/</w:t>
                  </w:r>
                </w:p>
              </w:tc>
              <w:tc>
                <w:tcPr>
                  <w:tcW w:w="1012" w:type="pct"/>
                  <w:vAlign w:val="center"/>
                </w:tcPr>
                <w:p w14:paraId="388414C6" w14:textId="77777777" w:rsidR="00B61EF8" w:rsidRDefault="00B61EF8" w:rsidP="00B61EF8">
                  <w:pPr>
                    <w:spacing w:line="240" w:lineRule="auto"/>
                    <w:ind w:firstLineChars="0" w:firstLine="0"/>
                    <w:rPr>
                      <w:bCs/>
                      <w:sz w:val="21"/>
                      <w:szCs w:val="21"/>
                    </w:rPr>
                  </w:pPr>
                  <w:r>
                    <w:rPr>
                      <w:bCs/>
                      <w:sz w:val="21"/>
                      <w:szCs w:val="21"/>
                    </w:rPr>
                    <w:t>/</w:t>
                  </w:r>
                </w:p>
              </w:tc>
            </w:tr>
            <w:tr w:rsidR="00B61EF8" w14:paraId="46DD8A1D" w14:textId="77777777" w:rsidTr="00360741">
              <w:trPr>
                <w:trHeight w:val="563"/>
                <w:jc w:val="center"/>
              </w:trPr>
              <w:tc>
                <w:tcPr>
                  <w:tcW w:w="5000" w:type="pct"/>
                  <w:gridSpan w:val="6"/>
                  <w:vAlign w:val="center"/>
                </w:tcPr>
                <w:p w14:paraId="1895D372" w14:textId="77777777" w:rsidR="00B61EF8" w:rsidRDefault="00B61EF8" w:rsidP="00B61EF8">
                  <w:pPr>
                    <w:spacing w:line="240" w:lineRule="auto"/>
                    <w:ind w:firstLineChars="0" w:firstLine="0"/>
                    <w:jc w:val="center"/>
                    <w:rPr>
                      <w:bCs/>
                      <w:sz w:val="21"/>
                      <w:szCs w:val="21"/>
                    </w:rPr>
                  </w:pPr>
                  <w:r>
                    <w:rPr>
                      <w:bCs/>
                      <w:sz w:val="21"/>
                      <w:szCs w:val="21"/>
                    </w:rPr>
                    <w:t>一般排放口</w:t>
                  </w:r>
                </w:p>
              </w:tc>
            </w:tr>
            <w:tr w:rsidR="00B61EF8" w14:paraId="15102233" w14:textId="77777777" w:rsidTr="00360741">
              <w:trPr>
                <w:trHeight w:val="557"/>
                <w:jc w:val="center"/>
              </w:trPr>
              <w:tc>
                <w:tcPr>
                  <w:tcW w:w="420" w:type="pct"/>
                  <w:vAlign w:val="center"/>
                </w:tcPr>
                <w:p w14:paraId="3C08623D" w14:textId="77777777" w:rsidR="00B61EF8" w:rsidRDefault="00B61EF8" w:rsidP="00B61EF8">
                  <w:pPr>
                    <w:spacing w:line="240" w:lineRule="auto"/>
                    <w:ind w:firstLineChars="0" w:firstLine="0"/>
                    <w:jc w:val="center"/>
                    <w:rPr>
                      <w:bCs/>
                      <w:sz w:val="21"/>
                      <w:szCs w:val="21"/>
                    </w:rPr>
                  </w:pPr>
                  <w:r>
                    <w:rPr>
                      <w:rFonts w:hint="eastAsia"/>
                      <w:bCs/>
                      <w:sz w:val="21"/>
                      <w:szCs w:val="21"/>
                    </w:rPr>
                    <w:t>1</w:t>
                  </w:r>
                </w:p>
              </w:tc>
              <w:tc>
                <w:tcPr>
                  <w:tcW w:w="815" w:type="pct"/>
                  <w:vAlign w:val="center"/>
                </w:tcPr>
                <w:p w14:paraId="28AD80A0" w14:textId="77777777" w:rsidR="00B61EF8" w:rsidRDefault="00B61EF8" w:rsidP="00B61EF8">
                  <w:pPr>
                    <w:spacing w:line="240" w:lineRule="auto"/>
                    <w:ind w:firstLineChars="0" w:firstLine="0"/>
                    <w:jc w:val="center"/>
                    <w:rPr>
                      <w:bCs/>
                      <w:sz w:val="21"/>
                      <w:szCs w:val="21"/>
                    </w:rPr>
                  </w:pPr>
                  <w:r>
                    <w:rPr>
                      <w:rFonts w:hint="eastAsia"/>
                      <w:bCs/>
                      <w:sz w:val="21"/>
                      <w:szCs w:val="21"/>
                    </w:rPr>
                    <w:t>DA001</w:t>
                  </w:r>
                </w:p>
              </w:tc>
              <w:tc>
                <w:tcPr>
                  <w:tcW w:w="751" w:type="pct"/>
                  <w:vAlign w:val="center"/>
                </w:tcPr>
                <w:p w14:paraId="232C3206" w14:textId="77777777" w:rsidR="00B61EF8" w:rsidRDefault="00B61EF8" w:rsidP="00B61EF8">
                  <w:pPr>
                    <w:spacing w:line="240" w:lineRule="auto"/>
                    <w:ind w:firstLineChars="0" w:firstLine="0"/>
                    <w:jc w:val="center"/>
                    <w:rPr>
                      <w:bCs/>
                      <w:sz w:val="21"/>
                      <w:szCs w:val="21"/>
                    </w:rPr>
                  </w:pPr>
                  <w:r>
                    <w:rPr>
                      <w:rFonts w:hint="eastAsia"/>
                      <w:bCs/>
                      <w:sz w:val="21"/>
                      <w:szCs w:val="21"/>
                    </w:rPr>
                    <w:t>非甲烷总烃</w:t>
                  </w:r>
                </w:p>
              </w:tc>
              <w:tc>
                <w:tcPr>
                  <w:tcW w:w="1000" w:type="pct"/>
                  <w:vAlign w:val="center"/>
                </w:tcPr>
                <w:p w14:paraId="7187D6FC" w14:textId="7863A4A2" w:rsidR="00B61EF8" w:rsidRDefault="00B61EF8" w:rsidP="00B61EF8">
                  <w:pPr>
                    <w:pStyle w:val="afd"/>
                    <w:spacing w:before="0" w:beforeAutospacing="0" w:after="0" w:afterAutospacing="0" w:line="240" w:lineRule="auto"/>
                    <w:ind w:firstLineChars="0" w:firstLine="0"/>
                    <w:jc w:val="center"/>
                    <w:outlineLvl w:val="0"/>
                    <w:rPr>
                      <w:rFonts w:ascii="Times New Roman" w:hAnsi="Times New Roman" w:cs="Times New Roman"/>
                      <w:snapToGrid w:val="0"/>
                      <w:sz w:val="21"/>
                      <w:szCs w:val="21"/>
                    </w:rPr>
                  </w:pPr>
                  <w:r>
                    <w:rPr>
                      <w:rFonts w:ascii="Times New Roman" w:hAnsi="Times New Roman" w:cs="Times New Roman"/>
                      <w:snapToGrid w:val="0"/>
                      <w:sz w:val="21"/>
                      <w:szCs w:val="21"/>
                    </w:rPr>
                    <w:t>1</w:t>
                  </w:r>
                </w:p>
              </w:tc>
              <w:tc>
                <w:tcPr>
                  <w:tcW w:w="1002" w:type="pct"/>
                  <w:vAlign w:val="center"/>
                </w:tcPr>
                <w:p w14:paraId="034F7457" w14:textId="18370336" w:rsidR="00B61EF8" w:rsidRDefault="00B61EF8" w:rsidP="00B61EF8">
                  <w:pPr>
                    <w:pStyle w:val="afd"/>
                    <w:spacing w:before="0" w:beforeAutospacing="0" w:after="0" w:afterAutospacing="0" w:line="240" w:lineRule="auto"/>
                    <w:ind w:firstLineChars="0" w:firstLine="0"/>
                    <w:jc w:val="center"/>
                    <w:outlineLvl w:val="0"/>
                    <w:rPr>
                      <w:rFonts w:ascii="Times New Roman" w:hAnsi="Times New Roman" w:cs="Times New Roman"/>
                      <w:snapToGrid w:val="0"/>
                      <w:sz w:val="21"/>
                      <w:szCs w:val="21"/>
                    </w:rPr>
                  </w:pPr>
                  <w:r>
                    <w:rPr>
                      <w:rFonts w:ascii="Times New Roman" w:hAnsi="Times New Roman" w:cs="Times New Roman"/>
                      <w:snapToGrid w:val="0"/>
                      <w:sz w:val="21"/>
                      <w:szCs w:val="21"/>
                    </w:rPr>
                    <w:t>0.001</w:t>
                  </w:r>
                </w:p>
              </w:tc>
              <w:tc>
                <w:tcPr>
                  <w:tcW w:w="1012" w:type="pct"/>
                  <w:vAlign w:val="center"/>
                </w:tcPr>
                <w:p w14:paraId="1A2EEB93" w14:textId="48AF7F70" w:rsidR="00B61EF8" w:rsidRDefault="00B61EF8" w:rsidP="00B61EF8">
                  <w:pPr>
                    <w:pStyle w:val="afd"/>
                    <w:spacing w:before="0" w:beforeAutospacing="0" w:after="0" w:afterAutospacing="0" w:line="240" w:lineRule="auto"/>
                    <w:ind w:firstLineChars="0" w:firstLine="0"/>
                    <w:jc w:val="center"/>
                    <w:outlineLvl w:val="0"/>
                    <w:rPr>
                      <w:rFonts w:ascii="Times New Roman" w:hAnsi="Times New Roman" w:cs="Times New Roman"/>
                      <w:snapToGrid w:val="0"/>
                      <w:sz w:val="21"/>
                      <w:szCs w:val="21"/>
                    </w:rPr>
                  </w:pPr>
                  <w:r>
                    <w:rPr>
                      <w:rFonts w:ascii="Times New Roman" w:hAnsi="Times New Roman" w:cs="Times New Roman"/>
                      <w:snapToGrid w:val="0"/>
                      <w:sz w:val="21"/>
                      <w:szCs w:val="21"/>
                    </w:rPr>
                    <w:t>0.001</w:t>
                  </w:r>
                </w:p>
              </w:tc>
            </w:tr>
            <w:tr w:rsidR="00B61EF8" w14:paraId="7B6C0F32" w14:textId="77777777" w:rsidTr="00360741">
              <w:trPr>
                <w:trHeight w:val="551"/>
                <w:jc w:val="center"/>
              </w:trPr>
              <w:tc>
                <w:tcPr>
                  <w:tcW w:w="1235" w:type="pct"/>
                  <w:gridSpan w:val="2"/>
                  <w:vAlign w:val="center"/>
                </w:tcPr>
                <w:p w14:paraId="6C1E3517" w14:textId="77777777" w:rsidR="00B61EF8" w:rsidRDefault="00B61EF8" w:rsidP="00B61EF8">
                  <w:pPr>
                    <w:spacing w:line="240" w:lineRule="auto"/>
                    <w:ind w:firstLineChars="0" w:firstLine="0"/>
                    <w:jc w:val="center"/>
                    <w:rPr>
                      <w:bCs/>
                      <w:sz w:val="21"/>
                      <w:szCs w:val="21"/>
                    </w:rPr>
                  </w:pPr>
                  <w:r>
                    <w:rPr>
                      <w:bCs/>
                      <w:sz w:val="21"/>
                      <w:szCs w:val="21"/>
                    </w:rPr>
                    <w:t>一般排放口合计</w:t>
                  </w:r>
                </w:p>
              </w:tc>
              <w:tc>
                <w:tcPr>
                  <w:tcW w:w="2753" w:type="pct"/>
                  <w:gridSpan w:val="3"/>
                  <w:vAlign w:val="center"/>
                </w:tcPr>
                <w:p w14:paraId="5DE79BA8" w14:textId="77777777" w:rsidR="00B61EF8" w:rsidRDefault="00B61EF8" w:rsidP="00B61EF8">
                  <w:pPr>
                    <w:spacing w:line="240" w:lineRule="auto"/>
                    <w:ind w:firstLineChars="0" w:firstLine="0"/>
                    <w:jc w:val="center"/>
                    <w:rPr>
                      <w:bCs/>
                      <w:sz w:val="21"/>
                      <w:szCs w:val="21"/>
                    </w:rPr>
                  </w:pPr>
                  <w:r>
                    <w:rPr>
                      <w:rFonts w:hint="eastAsia"/>
                      <w:bCs/>
                      <w:sz w:val="21"/>
                      <w:szCs w:val="21"/>
                    </w:rPr>
                    <w:t>非甲烷总烃</w:t>
                  </w:r>
                </w:p>
              </w:tc>
              <w:tc>
                <w:tcPr>
                  <w:tcW w:w="1012" w:type="pct"/>
                  <w:vAlign w:val="center"/>
                </w:tcPr>
                <w:p w14:paraId="194B5E44" w14:textId="1D7B67B3" w:rsidR="00B61EF8" w:rsidRDefault="00B61EF8" w:rsidP="00B61EF8">
                  <w:pPr>
                    <w:pStyle w:val="afd"/>
                    <w:spacing w:before="0" w:beforeAutospacing="0" w:after="0" w:afterAutospacing="0" w:line="240" w:lineRule="auto"/>
                    <w:ind w:firstLineChars="0" w:firstLine="0"/>
                    <w:jc w:val="center"/>
                    <w:outlineLvl w:val="0"/>
                    <w:rPr>
                      <w:rFonts w:ascii="Times New Roman" w:hAnsi="Times New Roman" w:cs="Times New Roman"/>
                      <w:kern w:val="2"/>
                      <w:sz w:val="21"/>
                      <w:szCs w:val="21"/>
                    </w:rPr>
                  </w:pPr>
                  <w:r>
                    <w:rPr>
                      <w:rFonts w:ascii="Times New Roman" w:hAnsi="Times New Roman" w:cs="Times New Roman"/>
                      <w:kern w:val="2"/>
                      <w:sz w:val="21"/>
                      <w:szCs w:val="21"/>
                    </w:rPr>
                    <w:t>0.001</w:t>
                  </w:r>
                </w:p>
              </w:tc>
            </w:tr>
            <w:tr w:rsidR="00B61EF8" w14:paraId="7562E29C" w14:textId="77777777" w:rsidTr="00360741">
              <w:trPr>
                <w:trHeight w:val="573"/>
                <w:jc w:val="center"/>
              </w:trPr>
              <w:tc>
                <w:tcPr>
                  <w:tcW w:w="1235" w:type="pct"/>
                  <w:gridSpan w:val="2"/>
                  <w:vAlign w:val="center"/>
                </w:tcPr>
                <w:p w14:paraId="7575666A" w14:textId="77777777" w:rsidR="00B61EF8" w:rsidRDefault="00B61EF8" w:rsidP="00B61EF8">
                  <w:pPr>
                    <w:spacing w:line="240" w:lineRule="auto"/>
                    <w:ind w:firstLineChars="0" w:firstLine="0"/>
                    <w:jc w:val="center"/>
                    <w:rPr>
                      <w:bCs/>
                      <w:sz w:val="21"/>
                      <w:szCs w:val="21"/>
                    </w:rPr>
                  </w:pPr>
                  <w:r>
                    <w:rPr>
                      <w:bCs/>
                      <w:sz w:val="21"/>
                      <w:szCs w:val="21"/>
                    </w:rPr>
                    <w:t>有组织排放总计</w:t>
                  </w:r>
                </w:p>
              </w:tc>
              <w:tc>
                <w:tcPr>
                  <w:tcW w:w="2753" w:type="pct"/>
                  <w:gridSpan w:val="3"/>
                  <w:vAlign w:val="center"/>
                </w:tcPr>
                <w:p w14:paraId="33E6D8A9" w14:textId="77777777" w:rsidR="00B61EF8" w:rsidRDefault="00B61EF8" w:rsidP="00B61EF8">
                  <w:pPr>
                    <w:spacing w:line="240" w:lineRule="auto"/>
                    <w:ind w:firstLineChars="0" w:firstLine="0"/>
                    <w:jc w:val="center"/>
                    <w:rPr>
                      <w:bCs/>
                      <w:sz w:val="21"/>
                      <w:szCs w:val="21"/>
                    </w:rPr>
                  </w:pPr>
                  <w:r>
                    <w:rPr>
                      <w:rFonts w:hint="eastAsia"/>
                      <w:bCs/>
                      <w:sz w:val="21"/>
                      <w:szCs w:val="21"/>
                    </w:rPr>
                    <w:t>非甲烷总烃</w:t>
                  </w:r>
                </w:p>
              </w:tc>
              <w:tc>
                <w:tcPr>
                  <w:tcW w:w="1012" w:type="pct"/>
                  <w:vAlign w:val="center"/>
                </w:tcPr>
                <w:p w14:paraId="3A129174" w14:textId="009556E4" w:rsidR="00B61EF8" w:rsidRDefault="00B61EF8" w:rsidP="00B61EF8">
                  <w:pPr>
                    <w:pStyle w:val="afd"/>
                    <w:spacing w:before="0" w:beforeAutospacing="0" w:after="0" w:afterAutospacing="0" w:line="240" w:lineRule="auto"/>
                    <w:ind w:firstLineChars="0" w:firstLine="0"/>
                    <w:jc w:val="center"/>
                    <w:outlineLvl w:val="0"/>
                    <w:rPr>
                      <w:rFonts w:ascii="Times New Roman" w:hAnsi="Times New Roman" w:cs="Times New Roman"/>
                      <w:kern w:val="2"/>
                      <w:sz w:val="21"/>
                      <w:szCs w:val="21"/>
                    </w:rPr>
                  </w:pPr>
                  <w:r>
                    <w:rPr>
                      <w:rFonts w:ascii="Times New Roman" w:hAnsi="Times New Roman" w:cs="Times New Roman"/>
                      <w:kern w:val="2"/>
                      <w:sz w:val="21"/>
                      <w:szCs w:val="21"/>
                    </w:rPr>
                    <w:t>0.001</w:t>
                  </w:r>
                </w:p>
              </w:tc>
            </w:tr>
          </w:tbl>
          <w:p w14:paraId="14A91336" w14:textId="32593234" w:rsidR="0057472F" w:rsidRPr="00DC2138" w:rsidRDefault="0057472F" w:rsidP="0057472F">
            <w:pPr>
              <w:spacing w:line="276" w:lineRule="auto"/>
              <w:ind w:firstLineChars="0" w:firstLine="0"/>
              <w:jc w:val="center"/>
              <w:rPr>
                <w:rFonts w:eastAsiaTheme="minorEastAsia"/>
                <w:b/>
              </w:rPr>
            </w:pPr>
            <w:r w:rsidRPr="00DC2138">
              <w:rPr>
                <w:rFonts w:eastAsiaTheme="minorEastAsia"/>
                <w:b/>
              </w:rPr>
              <w:t>表</w:t>
            </w:r>
            <w:r w:rsidRPr="00DC2138">
              <w:rPr>
                <w:rFonts w:eastAsiaTheme="minorEastAsia"/>
                <w:b/>
              </w:rPr>
              <w:t>4-</w:t>
            </w:r>
            <w:r w:rsidR="00104F78">
              <w:rPr>
                <w:rFonts w:eastAsiaTheme="minorEastAsia"/>
                <w:b/>
              </w:rPr>
              <w:t>8</w:t>
            </w:r>
            <w:r w:rsidRPr="00DC2138">
              <w:rPr>
                <w:rFonts w:eastAsiaTheme="minorEastAsia"/>
                <w:b/>
              </w:rPr>
              <w:t xml:space="preserve">  </w:t>
            </w:r>
            <w:r w:rsidRPr="00DC2138">
              <w:rPr>
                <w:rFonts w:eastAsiaTheme="minorEastAsia"/>
                <w:b/>
              </w:rPr>
              <w:t>大气污染物</w:t>
            </w:r>
            <w:r>
              <w:rPr>
                <w:rFonts w:eastAsiaTheme="minorEastAsia" w:hint="eastAsia"/>
                <w:b/>
              </w:rPr>
              <w:t>无</w:t>
            </w:r>
            <w:r w:rsidRPr="00DC2138">
              <w:rPr>
                <w:rFonts w:eastAsiaTheme="minorEastAsia"/>
                <w:b/>
              </w:rPr>
              <w:t>组织排放量核算表</w:t>
            </w:r>
          </w:p>
          <w:tbl>
            <w:tblPr>
              <w:tblW w:w="4994"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63"/>
              <w:gridCol w:w="749"/>
              <w:gridCol w:w="1213"/>
              <w:gridCol w:w="907"/>
              <w:gridCol w:w="1252"/>
              <w:gridCol w:w="1450"/>
              <w:gridCol w:w="1725"/>
              <w:gridCol w:w="945"/>
            </w:tblGrid>
            <w:tr w:rsidR="0057472F" w:rsidRPr="00DC2138" w14:paraId="64DCE451" w14:textId="77777777" w:rsidTr="003335CB">
              <w:trPr>
                <w:trHeight w:val="547"/>
                <w:jc w:val="center"/>
              </w:trPr>
              <w:tc>
                <w:tcPr>
                  <w:tcW w:w="266" w:type="pct"/>
                  <w:vMerge w:val="restart"/>
                  <w:tcBorders>
                    <w:tl2br w:val="nil"/>
                    <w:tr2bl w:val="nil"/>
                  </w:tcBorders>
                  <w:vAlign w:val="center"/>
                </w:tcPr>
                <w:p w14:paraId="68FC3163"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序号</w:t>
                  </w:r>
                </w:p>
              </w:tc>
              <w:tc>
                <w:tcPr>
                  <w:tcW w:w="430" w:type="pct"/>
                  <w:vMerge w:val="restart"/>
                  <w:tcBorders>
                    <w:tl2br w:val="nil"/>
                    <w:tr2bl w:val="nil"/>
                  </w:tcBorders>
                  <w:vAlign w:val="center"/>
                </w:tcPr>
                <w:p w14:paraId="2DFFA0D9"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排放口编号</w:t>
                  </w:r>
                </w:p>
              </w:tc>
              <w:tc>
                <w:tcPr>
                  <w:tcW w:w="697" w:type="pct"/>
                  <w:vMerge w:val="restart"/>
                  <w:tcBorders>
                    <w:tl2br w:val="nil"/>
                    <w:tr2bl w:val="nil"/>
                  </w:tcBorders>
                  <w:vAlign w:val="center"/>
                </w:tcPr>
                <w:p w14:paraId="42CA5E4D" w14:textId="77777777" w:rsidR="0057472F" w:rsidRPr="00DC2138" w:rsidRDefault="0057472F" w:rsidP="0057472F">
                  <w:pPr>
                    <w:snapToGrid w:val="0"/>
                    <w:spacing w:line="240" w:lineRule="auto"/>
                    <w:ind w:firstLineChars="0" w:firstLine="0"/>
                    <w:jc w:val="center"/>
                    <w:rPr>
                      <w:b/>
                      <w:bCs/>
                      <w:sz w:val="21"/>
                      <w:szCs w:val="21"/>
                    </w:rPr>
                  </w:pPr>
                  <w:proofErr w:type="gramStart"/>
                  <w:r w:rsidRPr="00DC2138">
                    <w:rPr>
                      <w:b/>
                      <w:bCs/>
                      <w:sz w:val="21"/>
                      <w:szCs w:val="21"/>
                    </w:rPr>
                    <w:t>产污环节</w:t>
                  </w:r>
                  <w:proofErr w:type="gramEnd"/>
                </w:p>
              </w:tc>
              <w:tc>
                <w:tcPr>
                  <w:tcW w:w="521" w:type="pct"/>
                  <w:vMerge w:val="restart"/>
                  <w:tcBorders>
                    <w:tl2br w:val="nil"/>
                    <w:tr2bl w:val="nil"/>
                  </w:tcBorders>
                  <w:vAlign w:val="center"/>
                </w:tcPr>
                <w:p w14:paraId="68909606"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污染物</w:t>
                  </w:r>
                </w:p>
              </w:tc>
              <w:tc>
                <w:tcPr>
                  <w:tcW w:w="719" w:type="pct"/>
                  <w:vMerge w:val="restart"/>
                  <w:tcBorders>
                    <w:tl2br w:val="nil"/>
                    <w:tr2bl w:val="nil"/>
                  </w:tcBorders>
                  <w:vAlign w:val="center"/>
                </w:tcPr>
                <w:p w14:paraId="0DD84D28"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主要污染防治措施</w:t>
                  </w:r>
                </w:p>
              </w:tc>
              <w:tc>
                <w:tcPr>
                  <w:tcW w:w="1824" w:type="pct"/>
                  <w:gridSpan w:val="2"/>
                  <w:tcBorders>
                    <w:tl2br w:val="nil"/>
                    <w:tr2bl w:val="nil"/>
                  </w:tcBorders>
                  <w:vAlign w:val="center"/>
                </w:tcPr>
                <w:p w14:paraId="3E14BD5D"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排放标准</w:t>
                  </w:r>
                </w:p>
              </w:tc>
              <w:tc>
                <w:tcPr>
                  <w:tcW w:w="543" w:type="pct"/>
                  <w:vMerge w:val="restart"/>
                  <w:tcBorders>
                    <w:tl2br w:val="nil"/>
                    <w:tr2bl w:val="nil"/>
                  </w:tcBorders>
                  <w:vAlign w:val="center"/>
                </w:tcPr>
                <w:p w14:paraId="3CB17DB7"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核算年排放量</w:t>
                  </w:r>
                </w:p>
                <w:p w14:paraId="0030A2A9" w14:textId="77777777" w:rsidR="0057472F" w:rsidRPr="00DC2138" w:rsidRDefault="0057472F" w:rsidP="0094541B">
                  <w:pPr>
                    <w:snapToGrid w:val="0"/>
                    <w:spacing w:line="240" w:lineRule="auto"/>
                    <w:ind w:firstLineChars="0" w:firstLine="0"/>
                    <w:jc w:val="center"/>
                    <w:rPr>
                      <w:sz w:val="21"/>
                      <w:szCs w:val="21"/>
                    </w:rPr>
                  </w:pPr>
                  <w:r w:rsidRPr="00DC2138">
                    <w:rPr>
                      <w:b/>
                      <w:bCs/>
                      <w:sz w:val="21"/>
                      <w:szCs w:val="21"/>
                    </w:rPr>
                    <w:t>t/a</w:t>
                  </w:r>
                </w:p>
              </w:tc>
            </w:tr>
            <w:tr w:rsidR="0057472F" w:rsidRPr="00DC2138" w14:paraId="4891F8AB" w14:textId="77777777" w:rsidTr="00606717">
              <w:trPr>
                <w:trHeight w:val="598"/>
                <w:jc w:val="center"/>
              </w:trPr>
              <w:tc>
                <w:tcPr>
                  <w:tcW w:w="266" w:type="pct"/>
                  <w:vMerge/>
                  <w:tcBorders>
                    <w:tl2br w:val="nil"/>
                    <w:tr2bl w:val="nil"/>
                  </w:tcBorders>
                  <w:vAlign w:val="center"/>
                </w:tcPr>
                <w:p w14:paraId="092FD6BD" w14:textId="77777777" w:rsidR="0057472F" w:rsidRPr="00DC2138" w:rsidRDefault="0057472F" w:rsidP="0057472F">
                  <w:pPr>
                    <w:widowControl/>
                    <w:snapToGrid w:val="0"/>
                    <w:spacing w:line="240" w:lineRule="auto"/>
                    <w:ind w:firstLine="422"/>
                    <w:jc w:val="center"/>
                    <w:rPr>
                      <w:b/>
                      <w:bCs/>
                      <w:sz w:val="21"/>
                      <w:szCs w:val="21"/>
                    </w:rPr>
                  </w:pPr>
                </w:p>
              </w:tc>
              <w:tc>
                <w:tcPr>
                  <w:tcW w:w="430" w:type="pct"/>
                  <w:vMerge/>
                  <w:tcBorders>
                    <w:tl2br w:val="nil"/>
                    <w:tr2bl w:val="nil"/>
                  </w:tcBorders>
                  <w:vAlign w:val="center"/>
                </w:tcPr>
                <w:p w14:paraId="0B4DD453" w14:textId="77777777" w:rsidR="0057472F" w:rsidRPr="00DC2138" w:rsidRDefault="0057472F" w:rsidP="0057472F">
                  <w:pPr>
                    <w:widowControl/>
                    <w:snapToGrid w:val="0"/>
                    <w:spacing w:line="240" w:lineRule="auto"/>
                    <w:ind w:firstLine="422"/>
                    <w:jc w:val="center"/>
                    <w:rPr>
                      <w:b/>
                      <w:bCs/>
                      <w:sz w:val="21"/>
                      <w:szCs w:val="21"/>
                    </w:rPr>
                  </w:pPr>
                </w:p>
              </w:tc>
              <w:tc>
                <w:tcPr>
                  <w:tcW w:w="697" w:type="pct"/>
                  <w:vMerge/>
                  <w:tcBorders>
                    <w:tl2br w:val="nil"/>
                    <w:tr2bl w:val="nil"/>
                  </w:tcBorders>
                  <w:vAlign w:val="center"/>
                </w:tcPr>
                <w:p w14:paraId="43D72874" w14:textId="77777777" w:rsidR="0057472F" w:rsidRPr="00DC2138" w:rsidRDefault="0057472F" w:rsidP="0057472F">
                  <w:pPr>
                    <w:widowControl/>
                    <w:snapToGrid w:val="0"/>
                    <w:spacing w:line="240" w:lineRule="auto"/>
                    <w:ind w:firstLine="422"/>
                    <w:jc w:val="center"/>
                    <w:rPr>
                      <w:b/>
                      <w:bCs/>
                      <w:sz w:val="21"/>
                      <w:szCs w:val="21"/>
                    </w:rPr>
                  </w:pPr>
                </w:p>
              </w:tc>
              <w:tc>
                <w:tcPr>
                  <w:tcW w:w="521" w:type="pct"/>
                  <w:vMerge/>
                  <w:tcBorders>
                    <w:tl2br w:val="nil"/>
                    <w:tr2bl w:val="nil"/>
                  </w:tcBorders>
                  <w:vAlign w:val="center"/>
                </w:tcPr>
                <w:p w14:paraId="3037BBBD" w14:textId="77777777" w:rsidR="0057472F" w:rsidRPr="00DC2138" w:rsidRDefault="0057472F" w:rsidP="0057472F">
                  <w:pPr>
                    <w:widowControl/>
                    <w:snapToGrid w:val="0"/>
                    <w:spacing w:line="240" w:lineRule="auto"/>
                    <w:ind w:firstLine="422"/>
                    <w:jc w:val="center"/>
                    <w:rPr>
                      <w:b/>
                      <w:bCs/>
                      <w:sz w:val="21"/>
                      <w:szCs w:val="21"/>
                    </w:rPr>
                  </w:pPr>
                </w:p>
              </w:tc>
              <w:tc>
                <w:tcPr>
                  <w:tcW w:w="719" w:type="pct"/>
                  <w:vMerge/>
                  <w:tcBorders>
                    <w:tl2br w:val="nil"/>
                    <w:tr2bl w:val="nil"/>
                  </w:tcBorders>
                  <w:vAlign w:val="center"/>
                </w:tcPr>
                <w:p w14:paraId="652A1414" w14:textId="77777777" w:rsidR="0057472F" w:rsidRPr="00DC2138" w:rsidRDefault="0057472F" w:rsidP="0057472F">
                  <w:pPr>
                    <w:widowControl/>
                    <w:snapToGrid w:val="0"/>
                    <w:spacing w:line="240" w:lineRule="auto"/>
                    <w:ind w:firstLine="422"/>
                    <w:jc w:val="center"/>
                    <w:rPr>
                      <w:b/>
                      <w:bCs/>
                      <w:sz w:val="21"/>
                      <w:szCs w:val="21"/>
                    </w:rPr>
                  </w:pPr>
                </w:p>
              </w:tc>
              <w:tc>
                <w:tcPr>
                  <w:tcW w:w="833" w:type="pct"/>
                  <w:tcBorders>
                    <w:tl2br w:val="nil"/>
                    <w:tr2bl w:val="nil"/>
                  </w:tcBorders>
                  <w:vAlign w:val="center"/>
                </w:tcPr>
                <w:p w14:paraId="1A513BFA"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标准名称</w:t>
                  </w:r>
                </w:p>
              </w:tc>
              <w:tc>
                <w:tcPr>
                  <w:tcW w:w="991" w:type="pct"/>
                  <w:tcBorders>
                    <w:tl2br w:val="nil"/>
                    <w:tr2bl w:val="nil"/>
                  </w:tcBorders>
                  <w:vAlign w:val="center"/>
                </w:tcPr>
                <w:p w14:paraId="3976B133" w14:textId="77777777" w:rsidR="0057472F" w:rsidRPr="00DC2138" w:rsidRDefault="0057472F" w:rsidP="0057472F">
                  <w:pPr>
                    <w:snapToGrid w:val="0"/>
                    <w:spacing w:line="240" w:lineRule="auto"/>
                    <w:ind w:firstLineChars="0" w:firstLine="0"/>
                    <w:jc w:val="center"/>
                    <w:rPr>
                      <w:b/>
                      <w:bCs/>
                      <w:sz w:val="21"/>
                      <w:szCs w:val="21"/>
                    </w:rPr>
                  </w:pPr>
                  <w:r w:rsidRPr="00DC2138">
                    <w:rPr>
                      <w:b/>
                      <w:bCs/>
                      <w:sz w:val="21"/>
                      <w:szCs w:val="21"/>
                    </w:rPr>
                    <w:t>浓度限值</w:t>
                  </w:r>
                  <w:r w:rsidRPr="00DC2138">
                    <w:rPr>
                      <w:b/>
                      <w:bCs/>
                      <w:sz w:val="21"/>
                      <w:szCs w:val="21"/>
                    </w:rPr>
                    <w:t>mg/m</w:t>
                  </w:r>
                  <w:r w:rsidRPr="00DC2138">
                    <w:rPr>
                      <w:b/>
                      <w:bCs/>
                      <w:sz w:val="21"/>
                      <w:szCs w:val="21"/>
                      <w:vertAlign w:val="superscript"/>
                    </w:rPr>
                    <w:t>3</w:t>
                  </w:r>
                </w:p>
              </w:tc>
              <w:tc>
                <w:tcPr>
                  <w:tcW w:w="543" w:type="pct"/>
                  <w:vMerge/>
                  <w:tcBorders>
                    <w:tl2br w:val="nil"/>
                    <w:tr2bl w:val="nil"/>
                  </w:tcBorders>
                  <w:vAlign w:val="center"/>
                </w:tcPr>
                <w:p w14:paraId="1978C107" w14:textId="77777777" w:rsidR="0057472F" w:rsidRPr="00DC2138" w:rsidRDefault="0057472F" w:rsidP="0057472F">
                  <w:pPr>
                    <w:widowControl/>
                    <w:snapToGrid w:val="0"/>
                    <w:spacing w:line="240" w:lineRule="auto"/>
                    <w:ind w:firstLine="420"/>
                    <w:jc w:val="center"/>
                    <w:rPr>
                      <w:sz w:val="21"/>
                      <w:szCs w:val="21"/>
                    </w:rPr>
                  </w:pPr>
                </w:p>
              </w:tc>
            </w:tr>
            <w:tr w:rsidR="0057472F" w:rsidRPr="00DC2138" w14:paraId="10C6F632" w14:textId="77777777" w:rsidTr="00360741">
              <w:trPr>
                <w:trHeight w:val="675"/>
                <w:jc w:val="center"/>
              </w:trPr>
              <w:tc>
                <w:tcPr>
                  <w:tcW w:w="266" w:type="pct"/>
                  <w:vMerge w:val="restart"/>
                  <w:tcBorders>
                    <w:tl2br w:val="nil"/>
                    <w:tr2bl w:val="nil"/>
                  </w:tcBorders>
                  <w:vAlign w:val="center"/>
                </w:tcPr>
                <w:p w14:paraId="22FD8AC5" w14:textId="77777777" w:rsidR="0057472F" w:rsidRPr="00DC2138" w:rsidRDefault="0057472F" w:rsidP="0057472F">
                  <w:pPr>
                    <w:snapToGrid w:val="0"/>
                    <w:spacing w:line="240" w:lineRule="auto"/>
                    <w:ind w:firstLineChars="0" w:firstLine="0"/>
                    <w:jc w:val="center"/>
                    <w:rPr>
                      <w:sz w:val="21"/>
                      <w:szCs w:val="21"/>
                    </w:rPr>
                  </w:pPr>
                  <w:r w:rsidRPr="00DC2138">
                    <w:rPr>
                      <w:sz w:val="21"/>
                      <w:szCs w:val="21"/>
                    </w:rPr>
                    <w:t>1</w:t>
                  </w:r>
                </w:p>
              </w:tc>
              <w:tc>
                <w:tcPr>
                  <w:tcW w:w="430" w:type="pct"/>
                  <w:vMerge w:val="restart"/>
                  <w:tcBorders>
                    <w:tl2br w:val="nil"/>
                    <w:tr2bl w:val="nil"/>
                  </w:tcBorders>
                  <w:vAlign w:val="center"/>
                </w:tcPr>
                <w:p w14:paraId="73C16874" w14:textId="77777777" w:rsidR="0057472F" w:rsidRPr="00DC2138" w:rsidRDefault="0057472F" w:rsidP="0057472F">
                  <w:pPr>
                    <w:adjustRightInd w:val="0"/>
                    <w:snapToGrid w:val="0"/>
                    <w:spacing w:line="240" w:lineRule="auto"/>
                    <w:ind w:firstLineChars="0" w:firstLine="0"/>
                    <w:jc w:val="center"/>
                    <w:outlineLvl w:val="4"/>
                    <w:rPr>
                      <w:sz w:val="21"/>
                      <w:szCs w:val="21"/>
                    </w:rPr>
                  </w:pPr>
                  <w:r w:rsidRPr="00DC2138">
                    <w:rPr>
                      <w:sz w:val="21"/>
                      <w:szCs w:val="21"/>
                    </w:rPr>
                    <w:t>厂区</w:t>
                  </w:r>
                </w:p>
              </w:tc>
              <w:tc>
                <w:tcPr>
                  <w:tcW w:w="697" w:type="pct"/>
                  <w:tcBorders>
                    <w:tl2br w:val="nil"/>
                    <w:tr2bl w:val="nil"/>
                  </w:tcBorders>
                  <w:vAlign w:val="center"/>
                </w:tcPr>
                <w:p w14:paraId="5DD10F84" w14:textId="45DC4E90" w:rsidR="0057472F" w:rsidRPr="00DC2138" w:rsidRDefault="00B61EF8" w:rsidP="0057472F">
                  <w:pPr>
                    <w:adjustRightInd w:val="0"/>
                    <w:snapToGrid w:val="0"/>
                    <w:spacing w:line="240" w:lineRule="auto"/>
                    <w:ind w:firstLineChars="0" w:firstLine="0"/>
                    <w:jc w:val="center"/>
                    <w:rPr>
                      <w:sz w:val="21"/>
                      <w:szCs w:val="21"/>
                    </w:rPr>
                  </w:pPr>
                  <w:r>
                    <w:rPr>
                      <w:rFonts w:hint="eastAsia"/>
                      <w:sz w:val="21"/>
                      <w:szCs w:val="21"/>
                    </w:rPr>
                    <w:t>浸胶、烘干</w:t>
                  </w:r>
                </w:p>
              </w:tc>
              <w:tc>
                <w:tcPr>
                  <w:tcW w:w="521" w:type="pct"/>
                  <w:tcBorders>
                    <w:tl2br w:val="nil"/>
                    <w:tr2bl w:val="nil"/>
                  </w:tcBorders>
                  <w:vAlign w:val="center"/>
                </w:tcPr>
                <w:p w14:paraId="384D3204" w14:textId="5517DF72" w:rsidR="0057472F" w:rsidRPr="00DC2138" w:rsidRDefault="00B61EF8" w:rsidP="0057472F">
                  <w:pPr>
                    <w:snapToGrid w:val="0"/>
                    <w:spacing w:line="240" w:lineRule="auto"/>
                    <w:ind w:firstLineChars="0" w:firstLine="0"/>
                    <w:jc w:val="center"/>
                    <w:rPr>
                      <w:sz w:val="21"/>
                      <w:szCs w:val="21"/>
                    </w:rPr>
                  </w:pPr>
                  <w:r>
                    <w:rPr>
                      <w:rFonts w:hint="eastAsia"/>
                      <w:sz w:val="21"/>
                      <w:szCs w:val="21"/>
                    </w:rPr>
                    <w:t>非甲烷总烃</w:t>
                  </w:r>
                </w:p>
              </w:tc>
              <w:tc>
                <w:tcPr>
                  <w:tcW w:w="719" w:type="pct"/>
                  <w:tcBorders>
                    <w:tl2br w:val="nil"/>
                    <w:tr2bl w:val="nil"/>
                  </w:tcBorders>
                  <w:vAlign w:val="center"/>
                </w:tcPr>
                <w:p w14:paraId="04848EFC" w14:textId="767368E5" w:rsidR="0057472F" w:rsidRPr="00DC2138" w:rsidRDefault="00B61EF8" w:rsidP="0057472F">
                  <w:pPr>
                    <w:snapToGrid w:val="0"/>
                    <w:spacing w:line="240" w:lineRule="auto"/>
                    <w:ind w:firstLineChars="0" w:firstLine="0"/>
                    <w:jc w:val="center"/>
                    <w:rPr>
                      <w:sz w:val="21"/>
                      <w:szCs w:val="21"/>
                    </w:rPr>
                  </w:pPr>
                  <w:r>
                    <w:rPr>
                      <w:rFonts w:hint="eastAsia"/>
                      <w:sz w:val="21"/>
                      <w:szCs w:val="21"/>
                    </w:rPr>
                    <w:t>车间通风</w:t>
                  </w:r>
                </w:p>
              </w:tc>
              <w:tc>
                <w:tcPr>
                  <w:tcW w:w="833" w:type="pct"/>
                  <w:vMerge w:val="restart"/>
                  <w:tcBorders>
                    <w:tl2br w:val="nil"/>
                    <w:tr2bl w:val="nil"/>
                  </w:tcBorders>
                  <w:vAlign w:val="center"/>
                </w:tcPr>
                <w:p w14:paraId="6C6E109E" w14:textId="52BC0CA8" w:rsidR="0057472F" w:rsidRPr="00DC2138" w:rsidRDefault="00B61EF8" w:rsidP="0057472F">
                  <w:pPr>
                    <w:snapToGrid w:val="0"/>
                    <w:spacing w:line="240" w:lineRule="auto"/>
                    <w:ind w:firstLineChars="0" w:firstLine="0"/>
                    <w:jc w:val="center"/>
                    <w:rPr>
                      <w:sz w:val="21"/>
                      <w:szCs w:val="21"/>
                    </w:rPr>
                  </w:pPr>
                  <w:r>
                    <w:rPr>
                      <w:sz w:val="21"/>
                      <w:szCs w:val="21"/>
                    </w:rPr>
                    <w:t>《大气污染物综合排放标准》（</w:t>
                  </w:r>
                  <w:r>
                    <w:rPr>
                      <w:sz w:val="21"/>
                      <w:szCs w:val="21"/>
                    </w:rPr>
                    <w:t>DB32/4041-2021</w:t>
                  </w:r>
                  <w:r>
                    <w:rPr>
                      <w:sz w:val="21"/>
                      <w:szCs w:val="21"/>
                    </w:rPr>
                    <w:t>）</w:t>
                  </w:r>
                </w:p>
              </w:tc>
              <w:tc>
                <w:tcPr>
                  <w:tcW w:w="991" w:type="pct"/>
                  <w:tcBorders>
                    <w:tl2br w:val="nil"/>
                    <w:tr2bl w:val="nil"/>
                  </w:tcBorders>
                  <w:vAlign w:val="center"/>
                </w:tcPr>
                <w:p w14:paraId="55806AA5" w14:textId="63204292" w:rsidR="0057472F" w:rsidRPr="00DC2138" w:rsidRDefault="00B61EF8" w:rsidP="0057472F">
                  <w:pPr>
                    <w:snapToGrid w:val="0"/>
                    <w:spacing w:line="240" w:lineRule="auto"/>
                    <w:ind w:firstLineChars="0" w:firstLine="0"/>
                    <w:jc w:val="center"/>
                    <w:rPr>
                      <w:sz w:val="21"/>
                      <w:szCs w:val="21"/>
                    </w:rPr>
                  </w:pPr>
                  <w:r>
                    <w:rPr>
                      <w:sz w:val="21"/>
                      <w:szCs w:val="21"/>
                    </w:rPr>
                    <w:t>4</w:t>
                  </w:r>
                </w:p>
              </w:tc>
              <w:tc>
                <w:tcPr>
                  <w:tcW w:w="543" w:type="pct"/>
                  <w:tcBorders>
                    <w:tl2br w:val="nil"/>
                    <w:tr2bl w:val="nil"/>
                  </w:tcBorders>
                  <w:vAlign w:val="center"/>
                </w:tcPr>
                <w:p w14:paraId="3A880F7D" w14:textId="36882778" w:rsidR="0057472F" w:rsidRPr="00DC2138" w:rsidRDefault="0094541B" w:rsidP="0057472F">
                  <w:pPr>
                    <w:widowControl/>
                    <w:spacing w:line="240" w:lineRule="auto"/>
                    <w:ind w:firstLineChars="0" w:firstLine="0"/>
                    <w:jc w:val="center"/>
                    <w:rPr>
                      <w:sz w:val="21"/>
                      <w:szCs w:val="21"/>
                    </w:rPr>
                  </w:pPr>
                  <w:r>
                    <w:rPr>
                      <w:rFonts w:hint="eastAsia"/>
                      <w:sz w:val="21"/>
                      <w:szCs w:val="21"/>
                    </w:rPr>
                    <w:t>0</w:t>
                  </w:r>
                  <w:r>
                    <w:rPr>
                      <w:sz w:val="21"/>
                      <w:szCs w:val="21"/>
                    </w:rPr>
                    <w:t>.001</w:t>
                  </w:r>
                </w:p>
              </w:tc>
            </w:tr>
            <w:tr w:rsidR="0057472F" w:rsidRPr="00DC2138" w14:paraId="150ABD3A" w14:textId="77777777" w:rsidTr="003335CB">
              <w:trPr>
                <w:trHeight w:val="609"/>
                <w:jc w:val="center"/>
              </w:trPr>
              <w:tc>
                <w:tcPr>
                  <w:tcW w:w="266" w:type="pct"/>
                  <w:vMerge/>
                  <w:tcBorders>
                    <w:tl2br w:val="nil"/>
                    <w:tr2bl w:val="nil"/>
                  </w:tcBorders>
                  <w:vAlign w:val="center"/>
                </w:tcPr>
                <w:p w14:paraId="3BDF9017" w14:textId="77777777" w:rsidR="0057472F" w:rsidRPr="00DC2138" w:rsidRDefault="0057472F" w:rsidP="0057472F">
                  <w:pPr>
                    <w:snapToGrid w:val="0"/>
                    <w:spacing w:line="240" w:lineRule="auto"/>
                    <w:ind w:firstLine="420"/>
                    <w:jc w:val="center"/>
                    <w:rPr>
                      <w:sz w:val="21"/>
                      <w:szCs w:val="21"/>
                    </w:rPr>
                  </w:pPr>
                </w:p>
              </w:tc>
              <w:tc>
                <w:tcPr>
                  <w:tcW w:w="430" w:type="pct"/>
                  <w:vMerge/>
                  <w:tcBorders>
                    <w:tl2br w:val="nil"/>
                    <w:tr2bl w:val="nil"/>
                  </w:tcBorders>
                  <w:vAlign w:val="center"/>
                </w:tcPr>
                <w:p w14:paraId="0AA7977A" w14:textId="77777777" w:rsidR="0057472F" w:rsidRPr="00DC2138" w:rsidRDefault="0057472F" w:rsidP="0057472F">
                  <w:pPr>
                    <w:adjustRightInd w:val="0"/>
                    <w:snapToGrid w:val="0"/>
                    <w:spacing w:line="240" w:lineRule="auto"/>
                    <w:ind w:firstLine="420"/>
                    <w:jc w:val="center"/>
                    <w:outlineLvl w:val="4"/>
                    <w:rPr>
                      <w:sz w:val="21"/>
                      <w:szCs w:val="21"/>
                    </w:rPr>
                  </w:pPr>
                </w:p>
              </w:tc>
              <w:tc>
                <w:tcPr>
                  <w:tcW w:w="697" w:type="pct"/>
                  <w:tcBorders>
                    <w:tl2br w:val="nil"/>
                    <w:tr2bl w:val="nil"/>
                  </w:tcBorders>
                  <w:vAlign w:val="center"/>
                </w:tcPr>
                <w:p w14:paraId="5A6AE3FB" w14:textId="43164DBF" w:rsidR="0057472F" w:rsidRPr="00DC2138" w:rsidRDefault="00B61EF8" w:rsidP="0057472F">
                  <w:pPr>
                    <w:adjustRightInd w:val="0"/>
                    <w:snapToGrid w:val="0"/>
                    <w:spacing w:line="240" w:lineRule="auto"/>
                    <w:ind w:firstLineChars="0" w:firstLine="0"/>
                    <w:jc w:val="center"/>
                    <w:rPr>
                      <w:sz w:val="21"/>
                      <w:szCs w:val="21"/>
                    </w:rPr>
                  </w:pPr>
                  <w:r>
                    <w:rPr>
                      <w:rFonts w:hint="eastAsia"/>
                      <w:sz w:val="21"/>
                      <w:szCs w:val="21"/>
                    </w:rPr>
                    <w:t>编织</w:t>
                  </w:r>
                </w:p>
              </w:tc>
              <w:tc>
                <w:tcPr>
                  <w:tcW w:w="521" w:type="pct"/>
                  <w:tcBorders>
                    <w:tl2br w:val="nil"/>
                    <w:tr2bl w:val="nil"/>
                  </w:tcBorders>
                  <w:vAlign w:val="center"/>
                </w:tcPr>
                <w:p w14:paraId="51B90B05" w14:textId="409A3A8F" w:rsidR="0057472F" w:rsidRPr="00DC2138" w:rsidRDefault="00B61EF8" w:rsidP="00B61EF8">
                  <w:pPr>
                    <w:snapToGrid w:val="0"/>
                    <w:spacing w:line="240" w:lineRule="auto"/>
                    <w:ind w:firstLineChars="0" w:firstLine="0"/>
                    <w:jc w:val="center"/>
                    <w:rPr>
                      <w:sz w:val="21"/>
                      <w:szCs w:val="21"/>
                    </w:rPr>
                  </w:pPr>
                  <w:r w:rsidRPr="00DC2138">
                    <w:rPr>
                      <w:sz w:val="21"/>
                      <w:szCs w:val="21"/>
                    </w:rPr>
                    <w:t>颗粒物</w:t>
                  </w:r>
                </w:p>
              </w:tc>
              <w:tc>
                <w:tcPr>
                  <w:tcW w:w="719" w:type="pct"/>
                  <w:tcBorders>
                    <w:tl2br w:val="nil"/>
                    <w:tr2bl w:val="nil"/>
                  </w:tcBorders>
                  <w:vAlign w:val="center"/>
                </w:tcPr>
                <w:p w14:paraId="42E89BCD" w14:textId="059C0487" w:rsidR="0057472F" w:rsidRPr="00DC2138" w:rsidRDefault="00B61EF8" w:rsidP="00B61EF8">
                  <w:pPr>
                    <w:snapToGrid w:val="0"/>
                    <w:spacing w:line="240" w:lineRule="auto"/>
                    <w:ind w:firstLineChars="0" w:firstLine="0"/>
                    <w:jc w:val="center"/>
                    <w:rPr>
                      <w:sz w:val="21"/>
                      <w:szCs w:val="21"/>
                    </w:rPr>
                  </w:pPr>
                  <w:r>
                    <w:rPr>
                      <w:rFonts w:hint="eastAsia"/>
                      <w:sz w:val="21"/>
                      <w:szCs w:val="21"/>
                    </w:rPr>
                    <w:t>移动式除尘器</w:t>
                  </w:r>
                  <w:r>
                    <w:rPr>
                      <w:rFonts w:hint="eastAsia"/>
                      <w:sz w:val="21"/>
                      <w:szCs w:val="21"/>
                    </w:rPr>
                    <w:t>+</w:t>
                  </w:r>
                  <w:r>
                    <w:rPr>
                      <w:rFonts w:hint="eastAsia"/>
                      <w:sz w:val="21"/>
                      <w:szCs w:val="21"/>
                    </w:rPr>
                    <w:t>车间通风</w:t>
                  </w:r>
                </w:p>
              </w:tc>
              <w:tc>
                <w:tcPr>
                  <w:tcW w:w="833" w:type="pct"/>
                  <w:vMerge/>
                  <w:tcBorders>
                    <w:tl2br w:val="nil"/>
                    <w:tr2bl w:val="nil"/>
                  </w:tcBorders>
                  <w:vAlign w:val="center"/>
                </w:tcPr>
                <w:p w14:paraId="70ADF145" w14:textId="77777777" w:rsidR="0057472F" w:rsidRPr="00DC2138" w:rsidRDefault="0057472F" w:rsidP="0057472F">
                  <w:pPr>
                    <w:snapToGrid w:val="0"/>
                    <w:spacing w:line="240" w:lineRule="auto"/>
                    <w:ind w:firstLine="420"/>
                    <w:jc w:val="center"/>
                    <w:rPr>
                      <w:sz w:val="21"/>
                      <w:szCs w:val="21"/>
                    </w:rPr>
                  </w:pPr>
                </w:p>
              </w:tc>
              <w:tc>
                <w:tcPr>
                  <w:tcW w:w="991" w:type="pct"/>
                  <w:tcBorders>
                    <w:tl2br w:val="nil"/>
                    <w:tr2bl w:val="nil"/>
                  </w:tcBorders>
                  <w:vAlign w:val="center"/>
                </w:tcPr>
                <w:p w14:paraId="5C0DD030" w14:textId="774E391A" w:rsidR="0057472F" w:rsidRPr="00DC2138" w:rsidRDefault="00B61EF8" w:rsidP="00B61EF8">
                  <w:pPr>
                    <w:snapToGrid w:val="0"/>
                    <w:spacing w:line="240" w:lineRule="auto"/>
                    <w:ind w:firstLineChars="0" w:firstLine="0"/>
                    <w:jc w:val="center"/>
                    <w:rPr>
                      <w:sz w:val="21"/>
                      <w:szCs w:val="21"/>
                    </w:rPr>
                  </w:pPr>
                  <w:r>
                    <w:rPr>
                      <w:rFonts w:hint="eastAsia"/>
                      <w:sz w:val="21"/>
                      <w:szCs w:val="21"/>
                    </w:rPr>
                    <w:t>0</w:t>
                  </w:r>
                  <w:r>
                    <w:rPr>
                      <w:sz w:val="21"/>
                      <w:szCs w:val="21"/>
                    </w:rPr>
                    <w:t>.5</w:t>
                  </w:r>
                </w:p>
              </w:tc>
              <w:tc>
                <w:tcPr>
                  <w:tcW w:w="543" w:type="pct"/>
                  <w:tcBorders>
                    <w:tl2br w:val="nil"/>
                    <w:tr2bl w:val="nil"/>
                  </w:tcBorders>
                  <w:vAlign w:val="center"/>
                </w:tcPr>
                <w:p w14:paraId="18F89F7A" w14:textId="2BB8F379" w:rsidR="0057472F" w:rsidRPr="00DC2138" w:rsidRDefault="0094541B" w:rsidP="0057472F">
                  <w:pPr>
                    <w:widowControl/>
                    <w:spacing w:line="240" w:lineRule="auto"/>
                    <w:ind w:firstLineChars="0" w:firstLine="0"/>
                    <w:jc w:val="center"/>
                    <w:rPr>
                      <w:sz w:val="21"/>
                      <w:szCs w:val="21"/>
                    </w:rPr>
                  </w:pPr>
                  <w:r>
                    <w:rPr>
                      <w:rFonts w:hint="eastAsia"/>
                      <w:sz w:val="21"/>
                      <w:szCs w:val="21"/>
                    </w:rPr>
                    <w:t>0</w:t>
                  </w:r>
                  <w:r>
                    <w:rPr>
                      <w:sz w:val="21"/>
                      <w:szCs w:val="21"/>
                    </w:rPr>
                    <w:t>.002</w:t>
                  </w:r>
                </w:p>
              </w:tc>
            </w:tr>
            <w:tr w:rsidR="0094541B" w:rsidRPr="00DC2138" w14:paraId="3623BB05" w14:textId="77777777" w:rsidTr="00606717">
              <w:trPr>
                <w:trHeight w:val="443"/>
                <w:jc w:val="center"/>
              </w:trPr>
              <w:tc>
                <w:tcPr>
                  <w:tcW w:w="1914" w:type="pct"/>
                  <w:gridSpan w:val="4"/>
                  <w:vMerge w:val="restart"/>
                  <w:tcBorders>
                    <w:tl2br w:val="nil"/>
                    <w:tr2bl w:val="nil"/>
                  </w:tcBorders>
                  <w:vAlign w:val="center"/>
                </w:tcPr>
                <w:p w14:paraId="4EE5E96B" w14:textId="77777777" w:rsidR="0094541B" w:rsidRPr="00DC2138" w:rsidRDefault="0094541B" w:rsidP="0057472F">
                  <w:pPr>
                    <w:snapToGrid w:val="0"/>
                    <w:spacing w:line="240" w:lineRule="auto"/>
                    <w:ind w:firstLineChars="0" w:firstLine="0"/>
                    <w:jc w:val="center"/>
                    <w:rPr>
                      <w:sz w:val="21"/>
                      <w:szCs w:val="21"/>
                    </w:rPr>
                  </w:pPr>
                  <w:r w:rsidRPr="00DC2138">
                    <w:rPr>
                      <w:sz w:val="21"/>
                      <w:szCs w:val="21"/>
                    </w:rPr>
                    <w:t>无组织排放合计</w:t>
                  </w:r>
                </w:p>
              </w:tc>
              <w:tc>
                <w:tcPr>
                  <w:tcW w:w="2543" w:type="pct"/>
                  <w:gridSpan w:val="3"/>
                  <w:tcBorders>
                    <w:tl2br w:val="nil"/>
                    <w:tr2bl w:val="nil"/>
                  </w:tcBorders>
                  <w:vAlign w:val="center"/>
                </w:tcPr>
                <w:p w14:paraId="6538A036" w14:textId="77777777" w:rsidR="0094541B" w:rsidRPr="00DC2138" w:rsidRDefault="0094541B" w:rsidP="0057472F">
                  <w:pPr>
                    <w:snapToGrid w:val="0"/>
                    <w:spacing w:line="240" w:lineRule="auto"/>
                    <w:ind w:firstLineChars="0" w:firstLine="0"/>
                    <w:jc w:val="center"/>
                    <w:rPr>
                      <w:sz w:val="21"/>
                      <w:szCs w:val="21"/>
                    </w:rPr>
                  </w:pPr>
                  <w:r w:rsidRPr="00DC2138">
                    <w:rPr>
                      <w:sz w:val="21"/>
                      <w:szCs w:val="21"/>
                    </w:rPr>
                    <w:t>颗粒物</w:t>
                  </w:r>
                </w:p>
              </w:tc>
              <w:tc>
                <w:tcPr>
                  <w:tcW w:w="543" w:type="pct"/>
                  <w:tcBorders>
                    <w:tl2br w:val="nil"/>
                    <w:tr2bl w:val="nil"/>
                  </w:tcBorders>
                  <w:vAlign w:val="center"/>
                </w:tcPr>
                <w:p w14:paraId="48671880" w14:textId="0FB248D5" w:rsidR="0094541B" w:rsidRPr="00DC2138" w:rsidRDefault="0094541B" w:rsidP="0057472F">
                  <w:pPr>
                    <w:widowControl/>
                    <w:spacing w:line="240" w:lineRule="auto"/>
                    <w:ind w:firstLineChars="0" w:firstLine="0"/>
                    <w:jc w:val="center"/>
                    <w:rPr>
                      <w:sz w:val="21"/>
                      <w:szCs w:val="21"/>
                    </w:rPr>
                  </w:pPr>
                  <w:r>
                    <w:rPr>
                      <w:sz w:val="21"/>
                      <w:szCs w:val="21"/>
                    </w:rPr>
                    <w:t>0.002</w:t>
                  </w:r>
                </w:p>
              </w:tc>
            </w:tr>
            <w:tr w:rsidR="0094541B" w:rsidRPr="00DC2138" w14:paraId="7FA0CF90" w14:textId="77777777" w:rsidTr="00606717">
              <w:trPr>
                <w:trHeight w:val="420"/>
                <w:jc w:val="center"/>
              </w:trPr>
              <w:tc>
                <w:tcPr>
                  <w:tcW w:w="1914" w:type="pct"/>
                  <w:gridSpan w:val="4"/>
                  <w:vMerge/>
                  <w:tcBorders>
                    <w:tl2br w:val="nil"/>
                    <w:tr2bl w:val="nil"/>
                  </w:tcBorders>
                  <w:vAlign w:val="center"/>
                </w:tcPr>
                <w:p w14:paraId="71F2A0C8" w14:textId="77777777" w:rsidR="0094541B" w:rsidRPr="00DC2138" w:rsidRDefault="0094541B" w:rsidP="0057472F">
                  <w:pPr>
                    <w:snapToGrid w:val="0"/>
                    <w:spacing w:line="240" w:lineRule="auto"/>
                    <w:ind w:firstLineChars="0" w:firstLine="0"/>
                    <w:jc w:val="center"/>
                    <w:rPr>
                      <w:sz w:val="21"/>
                      <w:szCs w:val="21"/>
                    </w:rPr>
                  </w:pPr>
                </w:p>
              </w:tc>
              <w:tc>
                <w:tcPr>
                  <w:tcW w:w="2543" w:type="pct"/>
                  <w:gridSpan w:val="3"/>
                  <w:tcBorders>
                    <w:tl2br w:val="nil"/>
                    <w:tr2bl w:val="nil"/>
                  </w:tcBorders>
                  <w:vAlign w:val="center"/>
                </w:tcPr>
                <w:p w14:paraId="040F09BA" w14:textId="6EA0892C" w:rsidR="0094541B" w:rsidRPr="00DC2138" w:rsidRDefault="0094541B" w:rsidP="0057472F">
                  <w:pPr>
                    <w:snapToGrid w:val="0"/>
                    <w:spacing w:line="240" w:lineRule="auto"/>
                    <w:ind w:firstLineChars="0" w:firstLine="0"/>
                    <w:jc w:val="center"/>
                    <w:rPr>
                      <w:sz w:val="21"/>
                      <w:szCs w:val="21"/>
                    </w:rPr>
                  </w:pPr>
                  <w:r>
                    <w:rPr>
                      <w:rFonts w:hint="eastAsia"/>
                      <w:sz w:val="21"/>
                      <w:szCs w:val="21"/>
                    </w:rPr>
                    <w:t>非甲烷总烃</w:t>
                  </w:r>
                </w:p>
              </w:tc>
              <w:tc>
                <w:tcPr>
                  <w:tcW w:w="543" w:type="pct"/>
                  <w:tcBorders>
                    <w:tl2br w:val="nil"/>
                    <w:tr2bl w:val="nil"/>
                  </w:tcBorders>
                  <w:vAlign w:val="center"/>
                </w:tcPr>
                <w:p w14:paraId="4FF4DBCB" w14:textId="13FC21F8" w:rsidR="0094541B" w:rsidRPr="00DC2138" w:rsidRDefault="0094541B" w:rsidP="0057472F">
                  <w:pPr>
                    <w:widowControl/>
                    <w:spacing w:line="240" w:lineRule="auto"/>
                    <w:ind w:firstLineChars="0" w:firstLine="0"/>
                    <w:jc w:val="center"/>
                    <w:rPr>
                      <w:sz w:val="21"/>
                      <w:szCs w:val="21"/>
                    </w:rPr>
                  </w:pPr>
                  <w:r>
                    <w:rPr>
                      <w:rFonts w:hint="eastAsia"/>
                      <w:sz w:val="21"/>
                      <w:szCs w:val="21"/>
                    </w:rPr>
                    <w:t>0</w:t>
                  </w:r>
                  <w:r>
                    <w:rPr>
                      <w:sz w:val="21"/>
                      <w:szCs w:val="21"/>
                    </w:rPr>
                    <w:t>.001</w:t>
                  </w:r>
                </w:p>
              </w:tc>
            </w:tr>
          </w:tbl>
          <w:p w14:paraId="5B486DF2" w14:textId="2E2CD90F" w:rsidR="0057472F" w:rsidRDefault="0057472F" w:rsidP="0057472F">
            <w:pPr>
              <w:spacing w:line="276" w:lineRule="auto"/>
              <w:ind w:firstLineChars="0" w:firstLine="0"/>
              <w:jc w:val="center"/>
              <w:rPr>
                <w:rFonts w:eastAsiaTheme="minorEastAsia"/>
                <w:b/>
              </w:rPr>
            </w:pPr>
            <w:r w:rsidRPr="00DC2138">
              <w:rPr>
                <w:rFonts w:eastAsiaTheme="minorEastAsia"/>
                <w:b/>
              </w:rPr>
              <w:t>表</w:t>
            </w:r>
            <w:r w:rsidRPr="00DC2138">
              <w:rPr>
                <w:rFonts w:eastAsiaTheme="minorEastAsia"/>
                <w:b/>
              </w:rPr>
              <w:t>4-</w:t>
            </w:r>
            <w:r w:rsidR="00104F78">
              <w:rPr>
                <w:rFonts w:eastAsiaTheme="minorEastAsia"/>
                <w:b/>
              </w:rPr>
              <w:t>9</w:t>
            </w:r>
            <w:r w:rsidRPr="00DC2138">
              <w:rPr>
                <w:rFonts w:eastAsiaTheme="minorEastAsia"/>
                <w:b/>
              </w:rPr>
              <w:t xml:space="preserve">  </w:t>
            </w:r>
            <w:r w:rsidR="0094541B" w:rsidRPr="0094541B">
              <w:rPr>
                <w:rFonts w:eastAsiaTheme="minorEastAsia"/>
                <w:b/>
              </w:rPr>
              <w:t>大气污染物年排放量核算表</w:t>
            </w:r>
          </w:p>
          <w:tbl>
            <w:tblPr>
              <w:tblW w:w="4966"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31"/>
              <w:gridCol w:w="3941"/>
              <w:gridCol w:w="3583"/>
            </w:tblGrid>
            <w:tr w:rsidR="0094541B" w14:paraId="5E92A262" w14:textId="77777777" w:rsidTr="00606717">
              <w:trPr>
                <w:trHeight w:val="413"/>
              </w:trPr>
              <w:tc>
                <w:tcPr>
                  <w:tcW w:w="653" w:type="pct"/>
                  <w:vAlign w:val="center"/>
                </w:tcPr>
                <w:p w14:paraId="63EB4267" w14:textId="77777777" w:rsidR="0094541B" w:rsidRPr="0094541B" w:rsidRDefault="0094541B" w:rsidP="0094541B">
                  <w:pPr>
                    <w:ind w:firstLineChars="0" w:firstLine="0"/>
                    <w:jc w:val="center"/>
                    <w:rPr>
                      <w:b/>
                      <w:bCs/>
                      <w:sz w:val="21"/>
                      <w:szCs w:val="21"/>
                    </w:rPr>
                  </w:pPr>
                  <w:r w:rsidRPr="0094541B">
                    <w:rPr>
                      <w:b/>
                      <w:bCs/>
                      <w:sz w:val="21"/>
                      <w:szCs w:val="21"/>
                    </w:rPr>
                    <w:t>序号</w:t>
                  </w:r>
                </w:p>
              </w:tc>
              <w:tc>
                <w:tcPr>
                  <w:tcW w:w="2276" w:type="pct"/>
                  <w:vAlign w:val="center"/>
                </w:tcPr>
                <w:p w14:paraId="535F650C" w14:textId="77777777" w:rsidR="0094541B" w:rsidRPr="0094541B" w:rsidRDefault="0094541B" w:rsidP="0094541B">
                  <w:pPr>
                    <w:ind w:firstLineChars="0" w:firstLine="0"/>
                    <w:jc w:val="center"/>
                    <w:rPr>
                      <w:b/>
                      <w:bCs/>
                      <w:sz w:val="21"/>
                      <w:szCs w:val="21"/>
                    </w:rPr>
                  </w:pPr>
                  <w:r w:rsidRPr="0094541B">
                    <w:rPr>
                      <w:b/>
                      <w:bCs/>
                      <w:sz w:val="21"/>
                      <w:szCs w:val="21"/>
                    </w:rPr>
                    <w:t>污染物</w:t>
                  </w:r>
                </w:p>
              </w:tc>
              <w:tc>
                <w:tcPr>
                  <w:tcW w:w="2069" w:type="pct"/>
                  <w:vAlign w:val="center"/>
                </w:tcPr>
                <w:p w14:paraId="0DB47253" w14:textId="77777777" w:rsidR="0094541B" w:rsidRPr="0094541B" w:rsidRDefault="0094541B" w:rsidP="0094541B">
                  <w:pPr>
                    <w:ind w:firstLineChars="0" w:firstLine="0"/>
                    <w:jc w:val="center"/>
                    <w:rPr>
                      <w:b/>
                      <w:sz w:val="21"/>
                      <w:szCs w:val="21"/>
                    </w:rPr>
                  </w:pPr>
                  <w:r w:rsidRPr="0094541B">
                    <w:rPr>
                      <w:b/>
                      <w:sz w:val="21"/>
                      <w:szCs w:val="21"/>
                    </w:rPr>
                    <w:t>年排放量</w:t>
                  </w:r>
                  <w:r w:rsidRPr="0094541B">
                    <w:rPr>
                      <w:b/>
                      <w:sz w:val="21"/>
                      <w:szCs w:val="21"/>
                    </w:rPr>
                    <w:t>/(t/a)</w:t>
                  </w:r>
                </w:p>
              </w:tc>
            </w:tr>
            <w:tr w:rsidR="0094541B" w14:paraId="159EBF6E" w14:textId="77777777" w:rsidTr="00606717">
              <w:trPr>
                <w:trHeight w:val="511"/>
              </w:trPr>
              <w:tc>
                <w:tcPr>
                  <w:tcW w:w="653" w:type="pct"/>
                  <w:vAlign w:val="center"/>
                </w:tcPr>
                <w:p w14:paraId="3A6C6756" w14:textId="77777777" w:rsidR="0094541B" w:rsidRPr="0094541B" w:rsidRDefault="0094541B" w:rsidP="0094541B">
                  <w:pPr>
                    <w:ind w:firstLineChars="0" w:firstLine="0"/>
                    <w:jc w:val="center"/>
                    <w:rPr>
                      <w:bCs/>
                      <w:sz w:val="21"/>
                      <w:szCs w:val="21"/>
                    </w:rPr>
                  </w:pPr>
                  <w:r w:rsidRPr="0094541B">
                    <w:rPr>
                      <w:bCs/>
                      <w:sz w:val="21"/>
                      <w:szCs w:val="21"/>
                    </w:rPr>
                    <w:t>1</w:t>
                  </w:r>
                </w:p>
              </w:tc>
              <w:tc>
                <w:tcPr>
                  <w:tcW w:w="2276" w:type="pct"/>
                  <w:vAlign w:val="center"/>
                </w:tcPr>
                <w:p w14:paraId="6BC530FF" w14:textId="77777777" w:rsidR="0094541B" w:rsidRPr="0094541B" w:rsidRDefault="0094541B" w:rsidP="0094541B">
                  <w:pPr>
                    <w:ind w:firstLineChars="0" w:firstLine="0"/>
                    <w:jc w:val="center"/>
                    <w:rPr>
                      <w:bCs/>
                      <w:sz w:val="21"/>
                      <w:szCs w:val="21"/>
                    </w:rPr>
                  </w:pPr>
                  <w:r w:rsidRPr="0094541B">
                    <w:rPr>
                      <w:rFonts w:hint="eastAsia"/>
                      <w:bCs/>
                      <w:sz w:val="21"/>
                      <w:szCs w:val="21"/>
                    </w:rPr>
                    <w:t>非甲烷总烃</w:t>
                  </w:r>
                </w:p>
              </w:tc>
              <w:tc>
                <w:tcPr>
                  <w:tcW w:w="2069" w:type="pct"/>
                  <w:vAlign w:val="center"/>
                </w:tcPr>
                <w:p w14:paraId="06F58FEA" w14:textId="62D701C0" w:rsidR="0094541B" w:rsidRPr="0094541B" w:rsidRDefault="0094541B" w:rsidP="0094541B">
                  <w:pPr>
                    <w:adjustRightInd w:val="0"/>
                    <w:snapToGrid w:val="0"/>
                    <w:ind w:firstLineChars="0" w:firstLine="0"/>
                    <w:jc w:val="center"/>
                    <w:rPr>
                      <w:sz w:val="21"/>
                      <w:szCs w:val="21"/>
                    </w:rPr>
                  </w:pPr>
                  <w:r>
                    <w:rPr>
                      <w:sz w:val="21"/>
                      <w:szCs w:val="21"/>
                    </w:rPr>
                    <w:t>0.002</w:t>
                  </w:r>
                </w:p>
              </w:tc>
            </w:tr>
            <w:tr w:rsidR="0094541B" w14:paraId="2ED42C32" w14:textId="77777777" w:rsidTr="00606717">
              <w:trPr>
                <w:trHeight w:val="405"/>
              </w:trPr>
              <w:tc>
                <w:tcPr>
                  <w:tcW w:w="653" w:type="pct"/>
                  <w:vAlign w:val="center"/>
                </w:tcPr>
                <w:p w14:paraId="06229404" w14:textId="77777777" w:rsidR="0094541B" w:rsidRPr="0094541B" w:rsidRDefault="0094541B" w:rsidP="0094541B">
                  <w:pPr>
                    <w:ind w:firstLineChars="0" w:firstLine="0"/>
                    <w:jc w:val="center"/>
                    <w:rPr>
                      <w:bCs/>
                      <w:sz w:val="21"/>
                      <w:szCs w:val="21"/>
                    </w:rPr>
                  </w:pPr>
                  <w:r w:rsidRPr="0094541B">
                    <w:rPr>
                      <w:bCs/>
                      <w:sz w:val="21"/>
                      <w:szCs w:val="21"/>
                    </w:rPr>
                    <w:t>2</w:t>
                  </w:r>
                </w:p>
              </w:tc>
              <w:tc>
                <w:tcPr>
                  <w:tcW w:w="2276" w:type="pct"/>
                  <w:vAlign w:val="center"/>
                </w:tcPr>
                <w:p w14:paraId="779501A4" w14:textId="77777777" w:rsidR="0094541B" w:rsidRPr="0094541B" w:rsidRDefault="0094541B" w:rsidP="0094541B">
                  <w:pPr>
                    <w:ind w:firstLineChars="0" w:firstLine="0"/>
                    <w:jc w:val="center"/>
                    <w:rPr>
                      <w:bCs/>
                      <w:sz w:val="21"/>
                      <w:szCs w:val="21"/>
                    </w:rPr>
                  </w:pPr>
                  <w:r w:rsidRPr="0094541B">
                    <w:rPr>
                      <w:rFonts w:hint="eastAsia"/>
                      <w:bCs/>
                      <w:sz w:val="21"/>
                      <w:szCs w:val="21"/>
                    </w:rPr>
                    <w:t>颗粒物</w:t>
                  </w:r>
                </w:p>
              </w:tc>
              <w:tc>
                <w:tcPr>
                  <w:tcW w:w="2069" w:type="pct"/>
                  <w:vAlign w:val="center"/>
                </w:tcPr>
                <w:p w14:paraId="2A6CE684" w14:textId="3724E508" w:rsidR="0094541B" w:rsidRPr="0094541B" w:rsidRDefault="0094541B" w:rsidP="0094541B">
                  <w:pPr>
                    <w:adjustRightInd w:val="0"/>
                    <w:snapToGrid w:val="0"/>
                    <w:ind w:firstLineChars="0" w:firstLine="0"/>
                    <w:jc w:val="center"/>
                    <w:rPr>
                      <w:sz w:val="21"/>
                      <w:szCs w:val="21"/>
                    </w:rPr>
                  </w:pPr>
                  <w:r>
                    <w:rPr>
                      <w:sz w:val="21"/>
                      <w:szCs w:val="21"/>
                    </w:rPr>
                    <w:t>0.002</w:t>
                  </w:r>
                </w:p>
              </w:tc>
            </w:tr>
          </w:tbl>
          <w:p w14:paraId="3FD16B32" w14:textId="4A0D5819" w:rsidR="00E0245F" w:rsidRPr="00A40CBC" w:rsidRDefault="00A40CBC" w:rsidP="00A40CBC">
            <w:pPr>
              <w:pStyle w:val="25"/>
              <w:spacing w:after="0"/>
              <w:ind w:leftChars="0" w:left="0" w:firstLine="480"/>
              <w:rPr>
                <w:szCs w:val="21"/>
              </w:rPr>
            </w:pPr>
            <w:r w:rsidRPr="00A40CBC">
              <w:rPr>
                <w:rFonts w:hint="eastAsia"/>
                <w:szCs w:val="21"/>
              </w:rPr>
              <w:t>（</w:t>
            </w:r>
            <w:r w:rsidR="00DC2138">
              <w:rPr>
                <w:szCs w:val="21"/>
              </w:rPr>
              <w:t>8</w:t>
            </w:r>
            <w:r w:rsidRPr="00A40CBC">
              <w:rPr>
                <w:rFonts w:hint="eastAsia"/>
                <w:szCs w:val="21"/>
              </w:rPr>
              <w:t>）</w:t>
            </w:r>
            <w:r w:rsidR="00E0245F" w:rsidRPr="00A40CBC">
              <w:rPr>
                <w:rFonts w:hint="eastAsia"/>
                <w:szCs w:val="21"/>
              </w:rPr>
              <w:t>监测计划</w:t>
            </w:r>
          </w:p>
          <w:p w14:paraId="600A2A57" w14:textId="79F62B57" w:rsidR="00E0245F" w:rsidRDefault="00E0245F" w:rsidP="00A40CBC">
            <w:pPr>
              <w:pStyle w:val="25"/>
              <w:spacing w:after="0"/>
              <w:ind w:leftChars="0" w:left="0" w:firstLine="480"/>
              <w:rPr>
                <w:szCs w:val="21"/>
              </w:rPr>
            </w:pPr>
            <w:r w:rsidRPr="00A40CBC">
              <w:rPr>
                <w:rFonts w:hint="eastAsia"/>
                <w:szCs w:val="21"/>
              </w:rPr>
              <w:t>根据《排污单位自行监测技术指南</w:t>
            </w:r>
            <w:r w:rsidRPr="00A40CBC">
              <w:rPr>
                <w:szCs w:val="21"/>
              </w:rPr>
              <w:t xml:space="preserve"> </w:t>
            </w:r>
            <w:r w:rsidRPr="00A40CBC">
              <w:rPr>
                <w:rFonts w:hint="eastAsia"/>
                <w:szCs w:val="21"/>
              </w:rPr>
              <w:t>总则》（</w:t>
            </w:r>
            <w:r w:rsidRPr="00A40CBC">
              <w:rPr>
                <w:szCs w:val="21"/>
              </w:rPr>
              <w:t>HJ819-2017</w:t>
            </w:r>
            <w:r w:rsidRPr="00A40CBC">
              <w:rPr>
                <w:rFonts w:hint="eastAsia"/>
                <w:szCs w:val="21"/>
              </w:rPr>
              <w:t>），项目大气污染物监测计划见表</w:t>
            </w:r>
            <w:r w:rsidRPr="00A40CBC">
              <w:rPr>
                <w:szCs w:val="21"/>
              </w:rPr>
              <w:t>4-</w:t>
            </w:r>
            <w:r w:rsidR="00104F78">
              <w:rPr>
                <w:szCs w:val="21"/>
              </w:rPr>
              <w:t>10</w:t>
            </w:r>
            <w:r w:rsidRPr="00A40CBC">
              <w:rPr>
                <w:rFonts w:hint="eastAsia"/>
                <w:szCs w:val="21"/>
              </w:rPr>
              <w:t>。</w:t>
            </w:r>
          </w:p>
          <w:p w14:paraId="010728E5" w14:textId="6D86A661" w:rsidR="00E0245F" w:rsidRPr="00A40CBC" w:rsidRDefault="00E0245F" w:rsidP="00A40CBC">
            <w:pPr>
              <w:spacing w:line="276" w:lineRule="auto"/>
              <w:ind w:firstLineChars="0" w:firstLine="0"/>
              <w:jc w:val="center"/>
              <w:rPr>
                <w:rFonts w:eastAsiaTheme="minorEastAsia"/>
                <w:b/>
              </w:rPr>
            </w:pPr>
            <w:r w:rsidRPr="00A40CBC">
              <w:rPr>
                <w:rFonts w:eastAsiaTheme="minorEastAsia" w:hint="eastAsia"/>
                <w:b/>
              </w:rPr>
              <w:t>表</w:t>
            </w:r>
            <w:r w:rsidRPr="00A40CBC">
              <w:rPr>
                <w:rFonts w:eastAsiaTheme="minorEastAsia"/>
                <w:b/>
              </w:rPr>
              <w:t>4-</w:t>
            </w:r>
            <w:r w:rsidR="00104F78">
              <w:rPr>
                <w:rFonts w:eastAsiaTheme="minorEastAsia"/>
                <w:b/>
              </w:rPr>
              <w:t>10</w:t>
            </w:r>
            <w:r w:rsidRPr="00A40CBC">
              <w:rPr>
                <w:rFonts w:eastAsiaTheme="minorEastAsia"/>
                <w:b/>
              </w:rPr>
              <w:t xml:space="preserve">  </w:t>
            </w:r>
            <w:r w:rsidRPr="00A40CBC">
              <w:rPr>
                <w:rFonts w:eastAsiaTheme="minorEastAsia" w:hint="eastAsia"/>
                <w:b/>
              </w:rPr>
              <w:t>本项目大气环境监测计划一览表</w:t>
            </w:r>
          </w:p>
          <w:tbl>
            <w:tblPr>
              <w:tblW w:w="5000" w:type="pct"/>
              <w:jc w:val="center"/>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1363"/>
              <w:gridCol w:w="1383"/>
              <w:gridCol w:w="1943"/>
              <w:gridCol w:w="2165"/>
              <w:gridCol w:w="1860"/>
            </w:tblGrid>
            <w:tr w:rsidR="00E0245F" w:rsidRPr="00A40CBC" w14:paraId="178C6B86" w14:textId="77777777" w:rsidTr="00A40CBC">
              <w:trPr>
                <w:trHeight w:val="458"/>
                <w:jc w:val="center"/>
              </w:trPr>
              <w:tc>
                <w:tcPr>
                  <w:tcW w:w="837" w:type="dxa"/>
                  <w:tcBorders>
                    <w:top w:val="single" w:sz="12" w:space="0" w:color="auto"/>
                    <w:left w:val="nil"/>
                    <w:bottom w:val="single" w:sz="4" w:space="0" w:color="000000"/>
                    <w:right w:val="single" w:sz="4" w:space="0" w:color="000000"/>
                  </w:tcBorders>
                  <w:vAlign w:val="center"/>
                  <w:hideMark/>
                </w:tcPr>
                <w:p w14:paraId="0AB89224" w14:textId="77777777" w:rsidR="00E0245F" w:rsidRPr="00A40CBC" w:rsidRDefault="00E0245F" w:rsidP="00A40CBC">
                  <w:pPr>
                    <w:adjustRightInd w:val="0"/>
                    <w:snapToGrid w:val="0"/>
                    <w:spacing w:line="240" w:lineRule="auto"/>
                    <w:ind w:firstLineChars="0" w:firstLine="0"/>
                    <w:jc w:val="center"/>
                    <w:rPr>
                      <w:rFonts w:cs="宋体"/>
                      <w:b/>
                      <w:sz w:val="21"/>
                      <w:szCs w:val="21"/>
                    </w:rPr>
                  </w:pPr>
                  <w:r w:rsidRPr="00A40CBC">
                    <w:rPr>
                      <w:rFonts w:hint="eastAsia"/>
                      <w:b/>
                      <w:sz w:val="21"/>
                      <w:szCs w:val="21"/>
                    </w:rPr>
                    <w:t>类别</w:t>
                  </w:r>
                </w:p>
              </w:tc>
              <w:tc>
                <w:tcPr>
                  <w:tcW w:w="2044" w:type="dxa"/>
                  <w:gridSpan w:val="2"/>
                  <w:tcBorders>
                    <w:top w:val="single" w:sz="12" w:space="0" w:color="auto"/>
                    <w:left w:val="single" w:sz="4" w:space="0" w:color="000000"/>
                    <w:bottom w:val="single" w:sz="4" w:space="0" w:color="000000"/>
                    <w:right w:val="single" w:sz="4" w:space="0" w:color="000000"/>
                  </w:tcBorders>
                  <w:vAlign w:val="center"/>
                  <w:hideMark/>
                </w:tcPr>
                <w:p w14:paraId="65CB245A" w14:textId="77777777" w:rsidR="00E0245F" w:rsidRPr="00A40CBC" w:rsidRDefault="00E0245F" w:rsidP="00A40CBC">
                  <w:pPr>
                    <w:adjustRightInd w:val="0"/>
                    <w:snapToGrid w:val="0"/>
                    <w:spacing w:line="240" w:lineRule="auto"/>
                    <w:ind w:firstLineChars="0" w:firstLine="0"/>
                    <w:jc w:val="center"/>
                    <w:rPr>
                      <w:b/>
                      <w:sz w:val="21"/>
                      <w:szCs w:val="21"/>
                    </w:rPr>
                  </w:pPr>
                  <w:r w:rsidRPr="00A40CBC">
                    <w:rPr>
                      <w:rFonts w:hint="eastAsia"/>
                      <w:b/>
                      <w:sz w:val="21"/>
                      <w:szCs w:val="21"/>
                    </w:rPr>
                    <w:t>监测点位</w:t>
                  </w:r>
                </w:p>
              </w:tc>
              <w:tc>
                <w:tcPr>
                  <w:tcW w:w="1330" w:type="dxa"/>
                  <w:tcBorders>
                    <w:top w:val="single" w:sz="12" w:space="0" w:color="auto"/>
                    <w:left w:val="single" w:sz="4" w:space="0" w:color="000000"/>
                    <w:bottom w:val="single" w:sz="4" w:space="0" w:color="000000"/>
                    <w:right w:val="single" w:sz="4" w:space="0" w:color="000000"/>
                  </w:tcBorders>
                  <w:vAlign w:val="center"/>
                  <w:hideMark/>
                </w:tcPr>
                <w:p w14:paraId="3D3E7BA8" w14:textId="77777777" w:rsidR="00E0245F" w:rsidRPr="00A40CBC" w:rsidRDefault="00E0245F" w:rsidP="00A40CBC">
                  <w:pPr>
                    <w:adjustRightInd w:val="0"/>
                    <w:snapToGrid w:val="0"/>
                    <w:spacing w:line="240" w:lineRule="auto"/>
                    <w:ind w:firstLineChars="0" w:firstLine="0"/>
                    <w:jc w:val="center"/>
                    <w:rPr>
                      <w:b/>
                      <w:sz w:val="21"/>
                      <w:szCs w:val="21"/>
                    </w:rPr>
                  </w:pPr>
                  <w:r w:rsidRPr="00A40CBC">
                    <w:rPr>
                      <w:rFonts w:hint="eastAsia"/>
                      <w:b/>
                      <w:sz w:val="21"/>
                      <w:szCs w:val="21"/>
                    </w:rPr>
                    <w:t>监测项目</w:t>
                  </w:r>
                </w:p>
              </w:tc>
              <w:tc>
                <w:tcPr>
                  <w:tcW w:w="1143" w:type="dxa"/>
                  <w:tcBorders>
                    <w:top w:val="single" w:sz="12" w:space="0" w:color="auto"/>
                    <w:left w:val="single" w:sz="4" w:space="0" w:color="000000"/>
                    <w:bottom w:val="single" w:sz="4" w:space="0" w:color="000000"/>
                    <w:right w:val="nil"/>
                  </w:tcBorders>
                  <w:vAlign w:val="center"/>
                  <w:hideMark/>
                </w:tcPr>
                <w:p w14:paraId="211AADDB" w14:textId="77777777" w:rsidR="00E0245F" w:rsidRPr="00A40CBC" w:rsidRDefault="00E0245F" w:rsidP="00A40CBC">
                  <w:pPr>
                    <w:adjustRightInd w:val="0"/>
                    <w:snapToGrid w:val="0"/>
                    <w:spacing w:line="240" w:lineRule="auto"/>
                    <w:ind w:firstLineChars="0" w:firstLine="0"/>
                    <w:jc w:val="center"/>
                    <w:rPr>
                      <w:b/>
                      <w:sz w:val="21"/>
                      <w:szCs w:val="21"/>
                    </w:rPr>
                  </w:pPr>
                  <w:r w:rsidRPr="00A40CBC">
                    <w:rPr>
                      <w:rFonts w:hint="eastAsia"/>
                      <w:b/>
                      <w:sz w:val="21"/>
                      <w:szCs w:val="21"/>
                    </w:rPr>
                    <w:t>监测频率</w:t>
                  </w:r>
                </w:p>
              </w:tc>
            </w:tr>
            <w:tr w:rsidR="00E0245F" w:rsidRPr="00A40CBC" w14:paraId="7E48EC32" w14:textId="77777777" w:rsidTr="00A40CBC">
              <w:trPr>
                <w:trHeight w:val="558"/>
                <w:jc w:val="center"/>
              </w:trPr>
              <w:tc>
                <w:tcPr>
                  <w:tcW w:w="837" w:type="dxa"/>
                  <w:vMerge w:val="restart"/>
                  <w:tcBorders>
                    <w:top w:val="single" w:sz="4" w:space="0" w:color="000000"/>
                    <w:left w:val="nil"/>
                    <w:bottom w:val="single" w:sz="12" w:space="0" w:color="auto"/>
                    <w:right w:val="single" w:sz="4" w:space="0" w:color="000000"/>
                  </w:tcBorders>
                  <w:vAlign w:val="center"/>
                  <w:hideMark/>
                </w:tcPr>
                <w:p w14:paraId="0105B9AB" w14:textId="7777777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大气</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B07B42" w14:textId="7777777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有组织</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34757E47" w14:textId="7777777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排气筒</w:t>
                  </w: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1A7A2CEE" w14:textId="7777777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非甲烷总烃</w:t>
                  </w:r>
                </w:p>
              </w:tc>
              <w:tc>
                <w:tcPr>
                  <w:tcW w:w="1143" w:type="dxa"/>
                  <w:vMerge w:val="restart"/>
                  <w:tcBorders>
                    <w:top w:val="single" w:sz="4" w:space="0" w:color="000000"/>
                    <w:left w:val="single" w:sz="4" w:space="0" w:color="000000"/>
                    <w:bottom w:val="single" w:sz="12" w:space="0" w:color="auto"/>
                    <w:right w:val="nil"/>
                  </w:tcBorders>
                  <w:vAlign w:val="center"/>
                  <w:hideMark/>
                </w:tcPr>
                <w:p w14:paraId="5C1A76B5" w14:textId="7777777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一年一次</w:t>
                  </w:r>
                </w:p>
              </w:tc>
            </w:tr>
            <w:tr w:rsidR="00E0245F" w:rsidRPr="00A40CBC" w14:paraId="0FFED7F0" w14:textId="77777777" w:rsidTr="00A40CBC">
              <w:trPr>
                <w:trHeight w:val="686"/>
                <w:jc w:val="center"/>
              </w:trPr>
              <w:tc>
                <w:tcPr>
                  <w:tcW w:w="837" w:type="dxa"/>
                  <w:vMerge/>
                  <w:tcBorders>
                    <w:top w:val="single" w:sz="4" w:space="0" w:color="000000"/>
                    <w:left w:val="nil"/>
                    <w:bottom w:val="single" w:sz="12" w:space="0" w:color="auto"/>
                    <w:right w:val="single" w:sz="4" w:space="0" w:color="000000"/>
                  </w:tcBorders>
                  <w:vAlign w:val="center"/>
                  <w:hideMark/>
                </w:tcPr>
                <w:p w14:paraId="4E9A3053" w14:textId="77777777" w:rsidR="00E0245F" w:rsidRPr="00A40CBC" w:rsidRDefault="00E0245F" w:rsidP="00A40CBC">
                  <w:pPr>
                    <w:widowControl/>
                    <w:spacing w:line="240" w:lineRule="auto"/>
                    <w:ind w:firstLine="420"/>
                    <w:jc w:val="center"/>
                    <w:rPr>
                      <w:rFonts w:cs="宋体"/>
                      <w:sz w:val="21"/>
                      <w:szCs w:val="21"/>
                    </w:rPr>
                  </w:pPr>
                </w:p>
              </w:tc>
              <w:tc>
                <w:tcPr>
                  <w:tcW w:w="850" w:type="dxa"/>
                  <w:tcBorders>
                    <w:top w:val="single" w:sz="4" w:space="0" w:color="000000"/>
                    <w:left w:val="single" w:sz="4" w:space="0" w:color="000000"/>
                    <w:bottom w:val="single" w:sz="12" w:space="0" w:color="auto"/>
                    <w:right w:val="single" w:sz="4" w:space="0" w:color="000000"/>
                  </w:tcBorders>
                  <w:vAlign w:val="center"/>
                  <w:hideMark/>
                </w:tcPr>
                <w:p w14:paraId="0C3CCB3A" w14:textId="7777777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无组织</w:t>
                  </w:r>
                </w:p>
              </w:tc>
              <w:tc>
                <w:tcPr>
                  <w:tcW w:w="1194" w:type="dxa"/>
                  <w:tcBorders>
                    <w:top w:val="single" w:sz="4" w:space="0" w:color="000000"/>
                    <w:left w:val="single" w:sz="4" w:space="0" w:color="000000"/>
                    <w:bottom w:val="single" w:sz="12" w:space="0" w:color="auto"/>
                    <w:right w:val="single" w:sz="4" w:space="0" w:color="000000"/>
                  </w:tcBorders>
                  <w:vAlign w:val="center"/>
                  <w:hideMark/>
                </w:tcPr>
                <w:p w14:paraId="134D3934" w14:textId="7777777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上风向设参照点，下风向设监控点</w:t>
                  </w:r>
                </w:p>
              </w:tc>
              <w:tc>
                <w:tcPr>
                  <w:tcW w:w="1330" w:type="dxa"/>
                  <w:tcBorders>
                    <w:top w:val="single" w:sz="4" w:space="0" w:color="000000"/>
                    <w:left w:val="single" w:sz="4" w:space="0" w:color="000000"/>
                    <w:bottom w:val="single" w:sz="12" w:space="0" w:color="auto"/>
                    <w:right w:val="single" w:sz="4" w:space="0" w:color="000000"/>
                  </w:tcBorders>
                  <w:vAlign w:val="center"/>
                  <w:hideMark/>
                </w:tcPr>
                <w:p w14:paraId="14983E29" w14:textId="0494A1A7" w:rsidR="00E0245F" w:rsidRPr="00A40CBC" w:rsidRDefault="00E0245F" w:rsidP="00A40CBC">
                  <w:pPr>
                    <w:adjustRightInd w:val="0"/>
                    <w:snapToGrid w:val="0"/>
                    <w:spacing w:line="240" w:lineRule="auto"/>
                    <w:ind w:firstLineChars="0" w:firstLine="0"/>
                    <w:jc w:val="center"/>
                    <w:rPr>
                      <w:sz w:val="21"/>
                      <w:szCs w:val="21"/>
                    </w:rPr>
                  </w:pPr>
                  <w:r w:rsidRPr="00A40CBC">
                    <w:rPr>
                      <w:rFonts w:hint="eastAsia"/>
                      <w:sz w:val="21"/>
                      <w:szCs w:val="21"/>
                    </w:rPr>
                    <w:t>非甲烷总烃</w:t>
                  </w:r>
                  <w:r w:rsidR="00C22166">
                    <w:rPr>
                      <w:rFonts w:hint="eastAsia"/>
                      <w:sz w:val="21"/>
                      <w:szCs w:val="21"/>
                    </w:rPr>
                    <w:t>、颗粒物</w:t>
                  </w:r>
                </w:p>
              </w:tc>
              <w:tc>
                <w:tcPr>
                  <w:tcW w:w="1143" w:type="dxa"/>
                  <w:vMerge/>
                  <w:tcBorders>
                    <w:top w:val="single" w:sz="4" w:space="0" w:color="000000"/>
                    <w:left w:val="single" w:sz="4" w:space="0" w:color="000000"/>
                    <w:bottom w:val="single" w:sz="12" w:space="0" w:color="auto"/>
                    <w:right w:val="nil"/>
                  </w:tcBorders>
                  <w:vAlign w:val="center"/>
                  <w:hideMark/>
                </w:tcPr>
                <w:p w14:paraId="2F955C33" w14:textId="77777777" w:rsidR="00E0245F" w:rsidRPr="00A40CBC" w:rsidRDefault="00E0245F" w:rsidP="00A40CBC">
                  <w:pPr>
                    <w:widowControl/>
                    <w:spacing w:line="240" w:lineRule="auto"/>
                    <w:ind w:firstLine="420"/>
                    <w:jc w:val="center"/>
                    <w:rPr>
                      <w:rFonts w:cs="宋体"/>
                      <w:sz w:val="21"/>
                      <w:szCs w:val="21"/>
                    </w:rPr>
                  </w:pPr>
                </w:p>
              </w:tc>
            </w:tr>
          </w:tbl>
          <w:p w14:paraId="3EAEC9A3" w14:textId="44E34EF7" w:rsidR="00E0245F" w:rsidRPr="00A40CBC" w:rsidRDefault="00A40CBC" w:rsidP="00A40CBC">
            <w:pPr>
              <w:pStyle w:val="25"/>
              <w:spacing w:after="0"/>
              <w:ind w:leftChars="0" w:left="0" w:firstLine="480"/>
              <w:rPr>
                <w:szCs w:val="21"/>
              </w:rPr>
            </w:pPr>
            <w:r w:rsidRPr="00A40CBC">
              <w:rPr>
                <w:rFonts w:hint="eastAsia"/>
                <w:szCs w:val="21"/>
              </w:rPr>
              <w:t>（</w:t>
            </w:r>
            <w:r w:rsidR="00A00553">
              <w:rPr>
                <w:szCs w:val="21"/>
              </w:rPr>
              <w:t>9</w:t>
            </w:r>
            <w:r w:rsidRPr="00A40CBC">
              <w:rPr>
                <w:rFonts w:hint="eastAsia"/>
                <w:szCs w:val="21"/>
              </w:rPr>
              <w:t>）</w:t>
            </w:r>
            <w:r w:rsidR="00E0245F" w:rsidRPr="00A40CBC">
              <w:rPr>
                <w:rFonts w:hint="eastAsia"/>
                <w:szCs w:val="21"/>
              </w:rPr>
              <w:t>环境空气影响分析结论</w:t>
            </w:r>
          </w:p>
          <w:p w14:paraId="35662D8E" w14:textId="5F593451" w:rsidR="00E0245F" w:rsidRPr="00A40CBC" w:rsidRDefault="00E0245F" w:rsidP="00A40CBC">
            <w:pPr>
              <w:pStyle w:val="25"/>
              <w:spacing w:after="0"/>
              <w:ind w:leftChars="0" w:left="0" w:firstLine="480"/>
              <w:rPr>
                <w:szCs w:val="21"/>
              </w:rPr>
            </w:pPr>
            <w:r w:rsidRPr="00A40CBC">
              <w:rPr>
                <w:rFonts w:hint="eastAsia"/>
                <w:szCs w:val="21"/>
              </w:rPr>
              <w:t>项目运营期有机废气经</w:t>
            </w:r>
            <w:r w:rsidR="00A40CBC">
              <w:rPr>
                <w:rFonts w:hint="eastAsia"/>
                <w:szCs w:val="21"/>
              </w:rPr>
              <w:t>集气装置收集后引至</w:t>
            </w:r>
            <w:r w:rsidR="00A00553">
              <w:rPr>
                <w:rFonts w:hint="eastAsia"/>
                <w:szCs w:val="21"/>
              </w:rPr>
              <w:t>二级</w:t>
            </w:r>
            <w:r w:rsidRPr="00A40CBC">
              <w:rPr>
                <w:rFonts w:hint="eastAsia"/>
                <w:szCs w:val="21"/>
              </w:rPr>
              <w:t>活性炭吸附</w:t>
            </w:r>
            <w:r w:rsidR="00A40CBC">
              <w:rPr>
                <w:rFonts w:hint="eastAsia"/>
                <w:szCs w:val="21"/>
              </w:rPr>
              <w:t>装置进行治理，治理后的尾气于一根</w:t>
            </w:r>
            <w:r w:rsidRPr="00A40CBC">
              <w:rPr>
                <w:szCs w:val="21"/>
              </w:rPr>
              <w:t>15m</w:t>
            </w:r>
            <w:r w:rsidR="00A40CBC">
              <w:rPr>
                <w:rFonts w:hint="eastAsia"/>
                <w:szCs w:val="21"/>
              </w:rPr>
              <w:t>高</w:t>
            </w:r>
            <w:r w:rsidRPr="00A40CBC">
              <w:rPr>
                <w:rFonts w:hint="eastAsia"/>
                <w:szCs w:val="21"/>
              </w:rPr>
              <w:t>排气筒排放</w:t>
            </w:r>
            <w:r w:rsidR="00A40CBC">
              <w:rPr>
                <w:rFonts w:hint="eastAsia"/>
                <w:szCs w:val="21"/>
              </w:rPr>
              <w:t>，</w:t>
            </w:r>
            <w:r w:rsidR="00C22166">
              <w:rPr>
                <w:rFonts w:hint="eastAsia"/>
                <w:szCs w:val="21"/>
              </w:rPr>
              <w:t>编织粉尘经移动式除尘器处理后无组织排放。</w:t>
            </w:r>
            <w:r w:rsidR="00A40CBC">
              <w:rPr>
                <w:rFonts w:hint="eastAsia"/>
                <w:szCs w:val="21"/>
              </w:rPr>
              <w:t>有组织非甲烷总烃排放达</w:t>
            </w:r>
            <w:r w:rsidR="00A40CBC" w:rsidRPr="00F94A5C">
              <w:rPr>
                <w:rFonts w:hint="eastAsia"/>
              </w:rPr>
              <w:t>《大气污染物综合排放标准》（</w:t>
            </w:r>
            <w:r w:rsidR="00A40CBC" w:rsidRPr="00F94A5C">
              <w:rPr>
                <w:rFonts w:hint="eastAsia"/>
              </w:rPr>
              <w:t>DB32/4041</w:t>
            </w:r>
            <w:r w:rsidR="00A40CBC" w:rsidRPr="00F94A5C">
              <w:rPr>
                <w:rFonts w:hint="eastAsia"/>
              </w:rPr>
              <w:t>—</w:t>
            </w:r>
            <w:r w:rsidR="00A40CBC" w:rsidRPr="00F94A5C">
              <w:rPr>
                <w:rFonts w:hint="eastAsia"/>
              </w:rPr>
              <w:t>2021</w:t>
            </w:r>
            <w:r w:rsidR="00A40CBC" w:rsidRPr="00F94A5C">
              <w:rPr>
                <w:rFonts w:hint="eastAsia"/>
              </w:rPr>
              <w:t>）表</w:t>
            </w:r>
            <w:r w:rsidR="00A40CBC" w:rsidRPr="00F94A5C">
              <w:rPr>
                <w:rFonts w:hint="eastAsia"/>
              </w:rPr>
              <w:t>1</w:t>
            </w:r>
            <w:r w:rsidR="00A40CBC">
              <w:rPr>
                <w:rFonts w:hint="eastAsia"/>
              </w:rPr>
              <w:t>中相应标准，无组织</w:t>
            </w:r>
            <w:r w:rsidR="00C22166">
              <w:rPr>
                <w:rFonts w:hint="eastAsia"/>
                <w:szCs w:val="21"/>
              </w:rPr>
              <w:t>废气</w:t>
            </w:r>
            <w:r w:rsidR="00A40CBC">
              <w:rPr>
                <w:rFonts w:hint="eastAsia"/>
                <w:szCs w:val="21"/>
              </w:rPr>
              <w:t>排放</w:t>
            </w:r>
            <w:r w:rsidR="00A40CBC">
              <w:rPr>
                <w:rFonts w:hint="eastAsia"/>
              </w:rPr>
              <w:t>达</w:t>
            </w:r>
            <w:r w:rsidR="00A40CBC" w:rsidRPr="00F94A5C">
              <w:rPr>
                <w:rFonts w:hint="eastAsia"/>
              </w:rPr>
              <w:t>《大气污染物综合排放标准》（</w:t>
            </w:r>
            <w:r w:rsidR="00A40CBC" w:rsidRPr="00F94A5C">
              <w:rPr>
                <w:rFonts w:hint="eastAsia"/>
              </w:rPr>
              <w:t>DB32/4041</w:t>
            </w:r>
            <w:r w:rsidR="00A40CBC" w:rsidRPr="00F94A5C">
              <w:rPr>
                <w:rFonts w:hint="eastAsia"/>
              </w:rPr>
              <w:t>—</w:t>
            </w:r>
            <w:r w:rsidR="00A40CBC" w:rsidRPr="00F94A5C">
              <w:rPr>
                <w:rFonts w:hint="eastAsia"/>
              </w:rPr>
              <w:t>2021</w:t>
            </w:r>
            <w:r w:rsidR="00A40CBC" w:rsidRPr="00F94A5C">
              <w:rPr>
                <w:rFonts w:hint="eastAsia"/>
              </w:rPr>
              <w:t>）表</w:t>
            </w:r>
            <w:r w:rsidR="00A40CBC">
              <w:t>3</w:t>
            </w:r>
            <w:r w:rsidR="00A40CBC">
              <w:rPr>
                <w:rFonts w:hint="eastAsia"/>
              </w:rPr>
              <w:t>中相应标准</w:t>
            </w:r>
            <w:r w:rsidR="00A40CBC" w:rsidRPr="00F94A5C">
              <w:rPr>
                <w:rFonts w:hint="eastAsia"/>
              </w:rPr>
              <w:t>，</w:t>
            </w:r>
            <w:r w:rsidR="00A40CBC" w:rsidRPr="00594F58">
              <w:rPr>
                <w:rFonts w:hint="eastAsia"/>
              </w:rPr>
              <w:t>厂区内无组织非甲烷总烃</w:t>
            </w:r>
            <w:r w:rsidR="00A40CBC">
              <w:rPr>
                <w:rFonts w:hint="eastAsia"/>
              </w:rPr>
              <w:t>排放达</w:t>
            </w:r>
            <w:r w:rsidR="00A40CBC" w:rsidRPr="00F94A5C">
              <w:rPr>
                <w:rFonts w:hint="eastAsia"/>
              </w:rPr>
              <w:t>《大气污染物综合排放标准》（</w:t>
            </w:r>
            <w:r w:rsidR="00A40CBC" w:rsidRPr="00F94A5C">
              <w:rPr>
                <w:rFonts w:hint="eastAsia"/>
              </w:rPr>
              <w:t>DB32/4041</w:t>
            </w:r>
            <w:r w:rsidR="00A40CBC" w:rsidRPr="00F94A5C">
              <w:rPr>
                <w:rFonts w:hint="eastAsia"/>
              </w:rPr>
              <w:t>—</w:t>
            </w:r>
            <w:r w:rsidR="00A40CBC" w:rsidRPr="00F94A5C">
              <w:rPr>
                <w:rFonts w:hint="eastAsia"/>
              </w:rPr>
              <w:t>2021</w:t>
            </w:r>
            <w:r w:rsidR="00A40CBC" w:rsidRPr="00F94A5C">
              <w:rPr>
                <w:rFonts w:hint="eastAsia"/>
              </w:rPr>
              <w:t>）表</w:t>
            </w:r>
            <w:r w:rsidR="00A40CBC" w:rsidRPr="00F94A5C">
              <w:t>2</w:t>
            </w:r>
            <w:r w:rsidR="00A40CBC">
              <w:rPr>
                <w:rFonts w:hint="eastAsia"/>
              </w:rPr>
              <w:t>标准。</w:t>
            </w:r>
            <w:r w:rsidR="00A40CBC" w:rsidRPr="00A40CBC">
              <w:rPr>
                <w:szCs w:val="21"/>
              </w:rPr>
              <w:t xml:space="preserve"> </w:t>
            </w:r>
          </w:p>
          <w:p w14:paraId="2BEE82AB" w14:textId="77777777" w:rsidR="00E0245F" w:rsidRPr="00A40CBC" w:rsidRDefault="00E0245F" w:rsidP="00A40CBC">
            <w:pPr>
              <w:pStyle w:val="25"/>
              <w:spacing w:after="0"/>
              <w:ind w:leftChars="0" w:left="0" w:firstLine="480"/>
              <w:rPr>
                <w:szCs w:val="21"/>
              </w:rPr>
            </w:pPr>
            <w:r w:rsidRPr="00A40CBC">
              <w:rPr>
                <w:rFonts w:hint="eastAsia"/>
                <w:szCs w:val="21"/>
              </w:rPr>
              <w:t>综上所述，本项目建成后产生的废气在采取相应的治理措施后，对周围环境的影响在可接受范围内。</w:t>
            </w:r>
          </w:p>
          <w:p w14:paraId="3BD3FD73" w14:textId="3457FA9A" w:rsidR="00873FF2" w:rsidRPr="00A40CBC" w:rsidRDefault="00ED4ED7" w:rsidP="00A40CBC">
            <w:pPr>
              <w:pStyle w:val="25"/>
              <w:spacing w:after="0"/>
              <w:ind w:leftChars="0" w:left="0" w:firstLineChars="0" w:firstLine="0"/>
              <w:rPr>
                <w:b/>
                <w:bCs/>
                <w:szCs w:val="21"/>
              </w:rPr>
            </w:pPr>
            <w:r w:rsidRPr="00A40CBC">
              <w:rPr>
                <w:rFonts w:hint="eastAsia"/>
                <w:b/>
                <w:bCs/>
                <w:szCs w:val="21"/>
              </w:rPr>
              <w:t>二</w:t>
            </w:r>
            <w:r w:rsidR="00873FF2" w:rsidRPr="00A40CBC">
              <w:rPr>
                <w:b/>
                <w:bCs/>
                <w:szCs w:val="21"/>
              </w:rPr>
              <w:t>、废水</w:t>
            </w:r>
          </w:p>
          <w:p w14:paraId="286953D6" w14:textId="42752487" w:rsidR="00DB6E66" w:rsidRPr="00A40CBC" w:rsidRDefault="00DB6E66" w:rsidP="00A40CBC">
            <w:pPr>
              <w:pStyle w:val="25"/>
              <w:spacing w:after="0"/>
              <w:ind w:leftChars="0" w:left="0" w:firstLine="480"/>
              <w:rPr>
                <w:szCs w:val="21"/>
              </w:rPr>
            </w:pPr>
            <w:r w:rsidRPr="00A40CBC">
              <w:rPr>
                <w:szCs w:val="21"/>
              </w:rPr>
              <w:t>本项目</w:t>
            </w:r>
            <w:r w:rsidRPr="00A40CBC">
              <w:rPr>
                <w:rFonts w:hint="eastAsia"/>
                <w:szCs w:val="21"/>
              </w:rPr>
              <w:t>生产过程中无需用水，废水主要为</w:t>
            </w:r>
            <w:r w:rsidRPr="00A40CBC">
              <w:rPr>
                <w:szCs w:val="21"/>
              </w:rPr>
              <w:t>职工生活产生的生活污水</w:t>
            </w:r>
            <w:r w:rsidRPr="00A40CBC">
              <w:rPr>
                <w:rFonts w:hint="eastAsia"/>
                <w:szCs w:val="21"/>
              </w:rPr>
              <w:t>，</w:t>
            </w:r>
            <w:r w:rsidRPr="00A40CBC">
              <w:rPr>
                <w:szCs w:val="21"/>
              </w:rPr>
              <w:t>经化粪池预处理后用于周边农田施肥，不外排。</w:t>
            </w:r>
          </w:p>
          <w:p w14:paraId="452F8545" w14:textId="77777777" w:rsidR="004F0C93" w:rsidRDefault="00DB6E66" w:rsidP="00DB6E66">
            <w:pPr>
              <w:adjustRightInd w:val="0"/>
              <w:snapToGrid w:val="0"/>
              <w:ind w:firstLineChars="206" w:firstLine="494"/>
            </w:pPr>
            <w:r>
              <w:t>根据</w:t>
            </w:r>
            <w:r>
              <w:rPr>
                <w:rFonts w:hint="eastAsia"/>
              </w:rPr>
              <w:t>水平衡分析可知，项目生活污水产生量为</w:t>
            </w:r>
            <w:r>
              <w:rPr>
                <w:rFonts w:hint="eastAsia"/>
              </w:rPr>
              <w:t>1</w:t>
            </w:r>
            <w:r>
              <w:t>44</w:t>
            </w:r>
            <w:r>
              <w:rPr>
                <w:rFonts w:hint="eastAsia"/>
              </w:rPr>
              <w:t>t</w:t>
            </w:r>
            <w:r>
              <w:t>/</w:t>
            </w:r>
            <w:r>
              <w:rPr>
                <w:rFonts w:hint="eastAsia"/>
              </w:rPr>
              <w:t>a</w:t>
            </w:r>
            <w:r>
              <w:rPr>
                <w:rFonts w:hint="eastAsia"/>
              </w:rPr>
              <w:t>，</w:t>
            </w:r>
            <w:r>
              <w:rPr>
                <w:color w:val="000000"/>
              </w:rPr>
              <w:t>污水中主要污染物</w:t>
            </w:r>
            <w:r>
              <w:rPr>
                <w:rFonts w:hint="eastAsia"/>
                <w:color w:val="000000"/>
              </w:rPr>
              <w:t>为</w:t>
            </w:r>
            <w:r>
              <w:rPr>
                <w:color w:val="000000"/>
              </w:rPr>
              <w:t>COD</w:t>
            </w:r>
            <w:r>
              <w:rPr>
                <w:color w:val="000000"/>
              </w:rPr>
              <w:t>、</w:t>
            </w:r>
            <w:r>
              <w:rPr>
                <w:color w:val="000000"/>
              </w:rPr>
              <w:t>SS</w:t>
            </w:r>
            <w:r>
              <w:rPr>
                <w:color w:val="000000"/>
              </w:rPr>
              <w:t>、</w:t>
            </w:r>
            <w:r>
              <w:rPr>
                <w:color w:val="000000"/>
              </w:rPr>
              <w:t>NH</w:t>
            </w:r>
            <w:r>
              <w:rPr>
                <w:color w:val="000000"/>
                <w:vertAlign w:val="subscript"/>
              </w:rPr>
              <w:t>3</w:t>
            </w:r>
            <w:r>
              <w:rPr>
                <w:color w:val="000000"/>
              </w:rPr>
              <w:t>-N</w:t>
            </w:r>
            <w:r>
              <w:rPr>
                <w:color w:val="000000"/>
              </w:rPr>
              <w:t>、</w:t>
            </w:r>
            <w:r>
              <w:rPr>
                <w:rFonts w:hint="eastAsia"/>
                <w:color w:val="000000"/>
              </w:rPr>
              <w:t>TP</w:t>
            </w:r>
            <w:r>
              <w:rPr>
                <w:color w:val="000000"/>
              </w:rPr>
              <w:t>的平均</w:t>
            </w:r>
            <w:r>
              <w:rPr>
                <w:rFonts w:hint="eastAsia"/>
                <w:color w:val="000000"/>
              </w:rPr>
              <w:t>产生</w:t>
            </w:r>
            <w:r>
              <w:rPr>
                <w:color w:val="000000"/>
              </w:rPr>
              <w:t>浓度分别为</w:t>
            </w:r>
            <w:r>
              <w:rPr>
                <w:color w:val="000000"/>
              </w:rPr>
              <w:t>400mg/L</w:t>
            </w:r>
            <w:r>
              <w:rPr>
                <w:rFonts w:hint="eastAsia"/>
                <w:color w:val="000000"/>
              </w:rPr>
              <w:t>、</w:t>
            </w:r>
            <w:r>
              <w:rPr>
                <w:color w:val="000000"/>
              </w:rPr>
              <w:t>250mg/L</w:t>
            </w:r>
            <w:r>
              <w:rPr>
                <w:rFonts w:hint="eastAsia"/>
                <w:color w:val="000000"/>
              </w:rPr>
              <w:t>、</w:t>
            </w:r>
            <w:r>
              <w:rPr>
                <w:color w:val="000000"/>
              </w:rPr>
              <w:t>35mg/L</w:t>
            </w:r>
            <w:r>
              <w:rPr>
                <w:rFonts w:hint="eastAsia"/>
                <w:color w:val="000000"/>
              </w:rPr>
              <w:t>、</w:t>
            </w:r>
            <w:r>
              <w:rPr>
                <w:color w:val="000000"/>
              </w:rPr>
              <w:t>5mg/L</w:t>
            </w:r>
            <w:r>
              <w:rPr>
                <w:rFonts w:hint="eastAsia"/>
                <w:color w:val="000000"/>
              </w:rPr>
              <w:t>，则污染物产生量分别为</w:t>
            </w:r>
            <w:r>
              <w:rPr>
                <w:color w:val="000000"/>
              </w:rPr>
              <w:t>0.058</w:t>
            </w:r>
            <w:r>
              <w:rPr>
                <w:rFonts w:hint="eastAsia"/>
                <w:color w:val="000000"/>
              </w:rPr>
              <w:t>t/a</w:t>
            </w:r>
            <w:r>
              <w:rPr>
                <w:rFonts w:hint="eastAsia"/>
                <w:color w:val="000000"/>
              </w:rPr>
              <w:t>、</w:t>
            </w:r>
            <w:r>
              <w:rPr>
                <w:rFonts w:hint="eastAsia"/>
                <w:color w:val="000000"/>
              </w:rPr>
              <w:t>0.</w:t>
            </w:r>
            <w:r>
              <w:rPr>
                <w:color w:val="000000"/>
              </w:rPr>
              <w:t>036</w:t>
            </w:r>
            <w:r>
              <w:rPr>
                <w:rFonts w:hint="eastAsia"/>
                <w:color w:val="000000"/>
              </w:rPr>
              <w:t>t/a</w:t>
            </w:r>
            <w:r>
              <w:rPr>
                <w:rFonts w:hint="eastAsia"/>
                <w:color w:val="000000"/>
              </w:rPr>
              <w:t>、</w:t>
            </w:r>
            <w:r>
              <w:rPr>
                <w:rFonts w:hint="eastAsia"/>
                <w:color w:val="000000"/>
              </w:rPr>
              <w:t>0.0</w:t>
            </w:r>
            <w:r>
              <w:rPr>
                <w:color w:val="000000"/>
              </w:rPr>
              <w:t>05</w:t>
            </w:r>
            <w:r>
              <w:rPr>
                <w:rFonts w:hint="eastAsia"/>
                <w:color w:val="000000"/>
              </w:rPr>
              <w:t>t/a</w:t>
            </w:r>
            <w:r>
              <w:rPr>
                <w:rFonts w:hint="eastAsia"/>
                <w:color w:val="000000"/>
              </w:rPr>
              <w:t>、</w:t>
            </w:r>
            <w:r>
              <w:rPr>
                <w:rFonts w:hint="eastAsia"/>
                <w:color w:val="000000"/>
              </w:rPr>
              <w:t>0.00</w:t>
            </w:r>
            <w:r>
              <w:rPr>
                <w:color w:val="000000"/>
              </w:rPr>
              <w:t>1</w:t>
            </w:r>
            <w:r>
              <w:rPr>
                <w:rFonts w:hint="eastAsia"/>
                <w:color w:val="000000"/>
              </w:rPr>
              <w:t>t/a</w:t>
            </w:r>
            <w:r>
              <w:rPr>
                <w:color w:val="000000"/>
              </w:rPr>
              <w:t>。</w:t>
            </w:r>
          </w:p>
          <w:p w14:paraId="11222AAE" w14:textId="3BBE628C" w:rsidR="00B31E27" w:rsidRPr="003B128A" w:rsidRDefault="00DB6E66" w:rsidP="003B128A">
            <w:pPr>
              <w:adjustRightInd w:val="0"/>
              <w:snapToGrid w:val="0"/>
              <w:ind w:firstLineChars="206" w:firstLine="494"/>
            </w:pPr>
            <w:r>
              <w:t>以一季作物施用氮肥（</w:t>
            </w:r>
            <w:r>
              <w:t>N</w:t>
            </w:r>
            <w:r>
              <w:t>）</w:t>
            </w:r>
            <w:r>
              <w:t>150</w:t>
            </w:r>
            <w:r>
              <w:t>～</w:t>
            </w:r>
            <w:r>
              <w:t>180kg/hm</w:t>
            </w:r>
            <w:r>
              <w:rPr>
                <w:vertAlign w:val="superscript"/>
              </w:rPr>
              <w:t>2</w:t>
            </w:r>
            <w:r>
              <w:t>来计算的话，则本项目每年出水所含养分需要的承载土地量分别为：氮</w:t>
            </w:r>
            <w:r>
              <w:t>0.0</w:t>
            </w:r>
            <w:r w:rsidR="004F0C93">
              <w:t>28</w:t>
            </w:r>
            <w:r>
              <w:t>～</w:t>
            </w:r>
            <w:r w:rsidR="004F0C93">
              <w:t>0.033</w:t>
            </w:r>
            <w:r>
              <w:t>hm</w:t>
            </w:r>
            <w:r>
              <w:rPr>
                <w:vertAlign w:val="superscript"/>
              </w:rPr>
              <w:t>2</w:t>
            </w:r>
            <w:r>
              <w:t>。根据建设单位提供的资料，</w:t>
            </w:r>
            <w:r>
              <w:lastRenderedPageBreak/>
              <w:t>建设项目周围配套的生态系统总面积约</w:t>
            </w:r>
            <w:r w:rsidR="004F0C93">
              <w:t>200</w:t>
            </w:r>
            <w:r>
              <w:t>亩，可以</w:t>
            </w:r>
            <w:r w:rsidR="004F0C93">
              <w:rPr>
                <w:rFonts w:hint="eastAsia"/>
              </w:rPr>
              <w:t>接纳</w:t>
            </w:r>
            <w:r>
              <w:t>本项目</w:t>
            </w:r>
            <w:r w:rsidR="004F0C93">
              <w:rPr>
                <w:rFonts w:hint="eastAsia"/>
              </w:rPr>
              <w:t>产生的</w:t>
            </w:r>
            <w:r>
              <w:t>生活污水。</w:t>
            </w:r>
            <w:r w:rsidR="002613CA" w:rsidRPr="003B128A">
              <w:rPr>
                <w:rFonts w:hint="eastAsia"/>
                <w:b/>
                <w:bCs/>
              </w:rPr>
              <w:t>三</w:t>
            </w:r>
            <w:r w:rsidR="00B31E27" w:rsidRPr="003B128A">
              <w:rPr>
                <w:b/>
                <w:bCs/>
              </w:rPr>
              <w:t>、噪声</w:t>
            </w:r>
          </w:p>
          <w:p w14:paraId="7AD483C6" w14:textId="04B2B83F" w:rsidR="003B128A" w:rsidRPr="003B128A" w:rsidRDefault="003B128A" w:rsidP="003B128A">
            <w:pPr>
              <w:adjustRightInd w:val="0"/>
              <w:snapToGrid w:val="0"/>
              <w:ind w:firstLineChars="206" w:firstLine="494"/>
            </w:pPr>
            <w:r w:rsidRPr="003B128A">
              <w:rPr>
                <w:rFonts w:hint="eastAsia"/>
              </w:rPr>
              <w:t>（</w:t>
            </w:r>
            <w:r w:rsidRPr="003B128A">
              <w:rPr>
                <w:rFonts w:hint="eastAsia"/>
              </w:rPr>
              <w:t>1</w:t>
            </w:r>
            <w:r w:rsidRPr="003B128A">
              <w:rPr>
                <w:rFonts w:hint="eastAsia"/>
              </w:rPr>
              <w:t>）噪声源强</w:t>
            </w:r>
          </w:p>
          <w:p w14:paraId="45D045D4" w14:textId="66C715E4" w:rsidR="003B128A" w:rsidRPr="003B128A" w:rsidRDefault="003B128A" w:rsidP="003B128A">
            <w:pPr>
              <w:adjustRightInd w:val="0"/>
              <w:snapToGrid w:val="0"/>
              <w:ind w:firstLineChars="206" w:firstLine="494"/>
            </w:pPr>
            <w:r w:rsidRPr="003B128A">
              <w:t>项目噪声主要来源于设备运转时产生的机械噪声。通过类比分析，项目主要生产设备的噪声值约为</w:t>
            </w:r>
            <w:r w:rsidRPr="003B128A">
              <w:t>60~8</w:t>
            </w:r>
            <w:r>
              <w:t>5</w:t>
            </w:r>
            <w:r w:rsidRPr="003B128A">
              <w:t>dB(A)</w:t>
            </w:r>
            <w:r w:rsidRPr="003B128A">
              <w:t>。具体见表</w:t>
            </w:r>
            <w:r w:rsidRPr="003B128A">
              <w:t>4-</w:t>
            </w:r>
            <w:r w:rsidR="0057472F">
              <w:t>1</w:t>
            </w:r>
            <w:r w:rsidR="00104F78">
              <w:t>1</w:t>
            </w:r>
            <w:r w:rsidRPr="003B128A">
              <w:t>：</w:t>
            </w:r>
          </w:p>
          <w:p w14:paraId="6213BC71" w14:textId="51637799" w:rsidR="003B128A" w:rsidRPr="003B128A" w:rsidRDefault="003B128A" w:rsidP="003B128A">
            <w:pPr>
              <w:pStyle w:val="affe"/>
              <w:rPr>
                <w:rFonts w:eastAsiaTheme="minorEastAsia"/>
                <w:b/>
                <w:sz w:val="24"/>
                <w:szCs w:val="24"/>
              </w:rPr>
            </w:pPr>
            <w:r w:rsidRPr="003B128A">
              <w:rPr>
                <w:rFonts w:eastAsiaTheme="minorEastAsia"/>
                <w:b/>
                <w:sz w:val="24"/>
                <w:szCs w:val="24"/>
              </w:rPr>
              <w:t>表</w:t>
            </w:r>
            <w:r w:rsidRPr="003B128A">
              <w:rPr>
                <w:rFonts w:eastAsiaTheme="minorEastAsia"/>
                <w:b/>
                <w:sz w:val="24"/>
                <w:szCs w:val="24"/>
              </w:rPr>
              <w:t>4-</w:t>
            </w:r>
            <w:r w:rsidR="0057472F">
              <w:rPr>
                <w:rFonts w:eastAsiaTheme="minorEastAsia"/>
                <w:b/>
                <w:sz w:val="24"/>
                <w:szCs w:val="24"/>
              </w:rPr>
              <w:t>1</w:t>
            </w:r>
            <w:r w:rsidR="00104F78">
              <w:rPr>
                <w:rFonts w:eastAsiaTheme="minorEastAsia"/>
                <w:b/>
                <w:sz w:val="24"/>
                <w:szCs w:val="24"/>
              </w:rPr>
              <w:t>1</w:t>
            </w:r>
            <w:r w:rsidRPr="003B128A">
              <w:rPr>
                <w:rFonts w:eastAsiaTheme="minorEastAsia"/>
                <w:b/>
                <w:sz w:val="24"/>
                <w:szCs w:val="24"/>
              </w:rPr>
              <w:t xml:space="preserve">  </w:t>
            </w:r>
            <w:r w:rsidRPr="003B128A">
              <w:rPr>
                <w:rFonts w:eastAsiaTheme="minorEastAsia"/>
                <w:b/>
                <w:sz w:val="24"/>
                <w:szCs w:val="24"/>
              </w:rPr>
              <w:t>建设项目主要设备噪声源强</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5"/>
              <w:gridCol w:w="1528"/>
              <w:gridCol w:w="972"/>
              <w:gridCol w:w="2083"/>
              <w:gridCol w:w="1250"/>
              <w:gridCol w:w="2046"/>
            </w:tblGrid>
            <w:tr w:rsidR="003B128A" w:rsidRPr="00603FFA" w14:paraId="3D5376AA" w14:textId="77777777" w:rsidTr="00F32900">
              <w:trPr>
                <w:trHeight w:hRule="exact" w:val="397"/>
              </w:trPr>
              <w:tc>
                <w:tcPr>
                  <w:tcW w:w="479" w:type="pct"/>
                  <w:vAlign w:val="center"/>
                </w:tcPr>
                <w:p w14:paraId="2A312081" w14:textId="77777777" w:rsidR="003B128A" w:rsidRPr="00603FFA" w:rsidRDefault="003B128A" w:rsidP="003B128A">
                  <w:pPr>
                    <w:spacing w:line="240" w:lineRule="auto"/>
                    <w:ind w:firstLineChars="0" w:firstLine="0"/>
                    <w:jc w:val="center"/>
                    <w:rPr>
                      <w:b/>
                      <w:sz w:val="21"/>
                      <w:szCs w:val="21"/>
                    </w:rPr>
                  </w:pPr>
                  <w:bookmarkStart w:id="13" w:name="_Hlk66368235"/>
                  <w:r w:rsidRPr="00603FFA">
                    <w:rPr>
                      <w:b/>
                      <w:sz w:val="21"/>
                      <w:szCs w:val="21"/>
                    </w:rPr>
                    <w:t>序号</w:t>
                  </w:r>
                </w:p>
              </w:tc>
              <w:tc>
                <w:tcPr>
                  <w:tcW w:w="877" w:type="pct"/>
                  <w:vAlign w:val="center"/>
                </w:tcPr>
                <w:p w14:paraId="39B8CC75" w14:textId="77777777" w:rsidR="003B128A" w:rsidRPr="00603FFA" w:rsidRDefault="003B128A" w:rsidP="003B128A">
                  <w:pPr>
                    <w:spacing w:line="240" w:lineRule="auto"/>
                    <w:ind w:firstLineChars="0" w:firstLine="0"/>
                    <w:jc w:val="center"/>
                    <w:rPr>
                      <w:b/>
                      <w:sz w:val="21"/>
                      <w:szCs w:val="21"/>
                    </w:rPr>
                  </w:pPr>
                  <w:r w:rsidRPr="00603FFA">
                    <w:rPr>
                      <w:b/>
                      <w:sz w:val="21"/>
                      <w:szCs w:val="21"/>
                    </w:rPr>
                    <w:t>噪声源</w:t>
                  </w:r>
                </w:p>
              </w:tc>
              <w:tc>
                <w:tcPr>
                  <w:tcW w:w="558" w:type="pct"/>
                  <w:vAlign w:val="center"/>
                </w:tcPr>
                <w:p w14:paraId="018864F2" w14:textId="77777777" w:rsidR="003B128A" w:rsidRPr="00603FFA" w:rsidRDefault="003B128A" w:rsidP="003B128A">
                  <w:pPr>
                    <w:spacing w:line="240" w:lineRule="auto"/>
                    <w:ind w:firstLineChars="0" w:firstLine="0"/>
                    <w:jc w:val="center"/>
                    <w:rPr>
                      <w:b/>
                      <w:sz w:val="21"/>
                      <w:szCs w:val="21"/>
                    </w:rPr>
                  </w:pPr>
                  <w:r w:rsidRPr="00603FFA">
                    <w:rPr>
                      <w:b/>
                      <w:sz w:val="21"/>
                      <w:szCs w:val="21"/>
                    </w:rPr>
                    <w:t>数量</w:t>
                  </w:r>
                </w:p>
              </w:tc>
              <w:tc>
                <w:tcPr>
                  <w:tcW w:w="1195" w:type="pct"/>
                  <w:vAlign w:val="center"/>
                </w:tcPr>
                <w:p w14:paraId="6895537B" w14:textId="77777777" w:rsidR="003B128A" w:rsidRPr="00603FFA" w:rsidRDefault="003B128A" w:rsidP="003B128A">
                  <w:pPr>
                    <w:spacing w:line="240" w:lineRule="auto"/>
                    <w:ind w:firstLineChars="0" w:firstLine="0"/>
                    <w:jc w:val="center"/>
                    <w:rPr>
                      <w:b/>
                      <w:sz w:val="21"/>
                      <w:szCs w:val="21"/>
                    </w:rPr>
                  </w:pPr>
                  <w:r w:rsidRPr="00603FFA">
                    <w:rPr>
                      <w:b/>
                      <w:sz w:val="21"/>
                      <w:szCs w:val="21"/>
                    </w:rPr>
                    <w:t>噪声源强</w:t>
                  </w:r>
                  <w:r w:rsidRPr="00603FFA">
                    <w:rPr>
                      <w:b/>
                      <w:sz w:val="21"/>
                      <w:szCs w:val="21"/>
                    </w:rPr>
                    <w:t>dB(A)</w:t>
                  </w:r>
                </w:p>
              </w:tc>
              <w:tc>
                <w:tcPr>
                  <w:tcW w:w="717" w:type="pct"/>
                  <w:vAlign w:val="center"/>
                </w:tcPr>
                <w:p w14:paraId="43B07F09" w14:textId="77777777" w:rsidR="003B128A" w:rsidRPr="00603FFA" w:rsidRDefault="003B128A" w:rsidP="003B128A">
                  <w:pPr>
                    <w:spacing w:line="240" w:lineRule="auto"/>
                    <w:ind w:firstLineChars="0" w:firstLine="0"/>
                    <w:jc w:val="center"/>
                    <w:rPr>
                      <w:b/>
                      <w:sz w:val="21"/>
                      <w:szCs w:val="21"/>
                    </w:rPr>
                  </w:pPr>
                  <w:r w:rsidRPr="00603FFA">
                    <w:rPr>
                      <w:b/>
                      <w:sz w:val="21"/>
                      <w:szCs w:val="21"/>
                    </w:rPr>
                    <w:t>排放规律</w:t>
                  </w:r>
                </w:p>
              </w:tc>
              <w:tc>
                <w:tcPr>
                  <w:tcW w:w="1174" w:type="pct"/>
                  <w:vAlign w:val="center"/>
                </w:tcPr>
                <w:p w14:paraId="65064A0B" w14:textId="77777777" w:rsidR="003B128A" w:rsidRPr="00603FFA" w:rsidRDefault="003B128A" w:rsidP="003B128A">
                  <w:pPr>
                    <w:spacing w:line="240" w:lineRule="auto"/>
                    <w:ind w:firstLineChars="0" w:firstLine="0"/>
                    <w:jc w:val="center"/>
                    <w:rPr>
                      <w:b/>
                      <w:sz w:val="21"/>
                      <w:szCs w:val="21"/>
                    </w:rPr>
                  </w:pPr>
                  <w:r w:rsidRPr="00603FFA">
                    <w:rPr>
                      <w:b/>
                      <w:sz w:val="21"/>
                      <w:szCs w:val="21"/>
                    </w:rPr>
                    <w:t>采取措施</w:t>
                  </w:r>
                </w:p>
              </w:tc>
            </w:tr>
            <w:tr w:rsidR="003440F3" w:rsidRPr="00603FFA" w14:paraId="45DD10E1" w14:textId="77777777" w:rsidTr="00F32900">
              <w:trPr>
                <w:trHeight w:hRule="exact" w:val="397"/>
              </w:trPr>
              <w:tc>
                <w:tcPr>
                  <w:tcW w:w="479" w:type="pct"/>
                  <w:vAlign w:val="center"/>
                </w:tcPr>
                <w:p w14:paraId="45FC3C76" w14:textId="77777777" w:rsidR="003440F3" w:rsidRPr="00603FFA" w:rsidRDefault="003440F3" w:rsidP="003B128A">
                  <w:pPr>
                    <w:spacing w:line="240" w:lineRule="auto"/>
                    <w:ind w:firstLineChars="0" w:firstLine="0"/>
                    <w:jc w:val="center"/>
                    <w:rPr>
                      <w:sz w:val="21"/>
                      <w:szCs w:val="21"/>
                    </w:rPr>
                  </w:pPr>
                  <w:r w:rsidRPr="001A7F13">
                    <w:rPr>
                      <w:sz w:val="21"/>
                      <w:szCs w:val="21"/>
                    </w:rPr>
                    <w:t>1</w:t>
                  </w:r>
                </w:p>
              </w:tc>
              <w:tc>
                <w:tcPr>
                  <w:tcW w:w="877" w:type="pct"/>
                  <w:vAlign w:val="center"/>
                </w:tcPr>
                <w:p w14:paraId="78A85980" w14:textId="68E21147" w:rsidR="003440F3" w:rsidRPr="00603FFA" w:rsidRDefault="003440F3" w:rsidP="003B128A">
                  <w:pPr>
                    <w:spacing w:line="240" w:lineRule="auto"/>
                    <w:ind w:firstLineChars="0" w:firstLine="0"/>
                    <w:jc w:val="center"/>
                    <w:rPr>
                      <w:sz w:val="21"/>
                      <w:szCs w:val="21"/>
                    </w:rPr>
                  </w:pPr>
                  <w:r w:rsidRPr="003B128A">
                    <w:rPr>
                      <w:rFonts w:hint="eastAsia"/>
                      <w:sz w:val="21"/>
                      <w:szCs w:val="21"/>
                    </w:rPr>
                    <w:t>整经机</w:t>
                  </w:r>
                </w:p>
              </w:tc>
              <w:tc>
                <w:tcPr>
                  <w:tcW w:w="558" w:type="pct"/>
                  <w:vAlign w:val="center"/>
                </w:tcPr>
                <w:p w14:paraId="6D7E6D25" w14:textId="3FFA4D30" w:rsidR="003440F3" w:rsidRPr="00603FFA" w:rsidRDefault="003440F3" w:rsidP="003B128A">
                  <w:pPr>
                    <w:spacing w:line="240" w:lineRule="auto"/>
                    <w:ind w:firstLineChars="0" w:firstLine="0"/>
                    <w:jc w:val="center"/>
                    <w:rPr>
                      <w:sz w:val="21"/>
                      <w:szCs w:val="21"/>
                    </w:rPr>
                  </w:pPr>
                  <w:r w:rsidRPr="003B128A">
                    <w:rPr>
                      <w:rFonts w:hint="eastAsia"/>
                      <w:sz w:val="21"/>
                      <w:szCs w:val="21"/>
                    </w:rPr>
                    <w:t>1</w:t>
                  </w:r>
                </w:p>
              </w:tc>
              <w:tc>
                <w:tcPr>
                  <w:tcW w:w="1195" w:type="pct"/>
                  <w:vAlign w:val="center"/>
                </w:tcPr>
                <w:p w14:paraId="262E2924" w14:textId="706D24BE" w:rsidR="003440F3" w:rsidRPr="00603FFA" w:rsidRDefault="003440F3" w:rsidP="003B128A">
                  <w:pPr>
                    <w:spacing w:line="240" w:lineRule="auto"/>
                    <w:ind w:firstLineChars="0" w:firstLine="0"/>
                    <w:jc w:val="center"/>
                    <w:rPr>
                      <w:sz w:val="21"/>
                      <w:szCs w:val="21"/>
                    </w:rPr>
                  </w:pPr>
                  <w:r>
                    <w:rPr>
                      <w:sz w:val="21"/>
                      <w:szCs w:val="21"/>
                    </w:rPr>
                    <w:t>70</w:t>
                  </w:r>
                </w:p>
              </w:tc>
              <w:tc>
                <w:tcPr>
                  <w:tcW w:w="717" w:type="pct"/>
                  <w:vMerge w:val="restart"/>
                  <w:vAlign w:val="center"/>
                </w:tcPr>
                <w:p w14:paraId="53ED17ED" w14:textId="77777777" w:rsidR="003440F3" w:rsidRPr="00603FFA" w:rsidRDefault="003440F3" w:rsidP="003B128A">
                  <w:pPr>
                    <w:spacing w:line="240" w:lineRule="auto"/>
                    <w:ind w:firstLineChars="0" w:firstLine="0"/>
                    <w:jc w:val="center"/>
                    <w:rPr>
                      <w:sz w:val="21"/>
                      <w:szCs w:val="21"/>
                    </w:rPr>
                  </w:pPr>
                  <w:r w:rsidRPr="00603FFA">
                    <w:rPr>
                      <w:sz w:val="21"/>
                      <w:szCs w:val="21"/>
                    </w:rPr>
                    <w:t>间断</w:t>
                  </w:r>
                </w:p>
              </w:tc>
              <w:tc>
                <w:tcPr>
                  <w:tcW w:w="1174" w:type="pct"/>
                  <w:vMerge w:val="restart"/>
                  <w:vAlign w:val="center"/>
                </w:tcPr>
                <w:p w14:paraId="49BBD4BC" w14:textId="77777777" w:rsidR="003440F3" w:rsidRPr="00603FFA" w:rsidRDefault="003440F3" w:rsidP="003B128A">
                  <w:pPr>
                    <w:spacing w:line="240" w:lineRule="auto"/>
                    <w:ind w:firstLineChars="0" w:firstLine="0"/>
                    <w:jc w:val="center"/>
                    <w:rPr>
                      <w:sz w:val="21"/>
                      <w:szCs w:val="21"/>
                    </w:rPr>
                  </w:pPr>
                  <w:r w:rsidRPr="00603FFA">
                    <w:rPr>
                      <w:sz w:val="21"/>
                      <w:szCs w:val="21"/>
                    </w:rPr>
                    <w:t>基础减震，厂房隔声</w:t>
                  </w:r>
                </w:p>
              </w:tc>
            </w:tr>
            <w:tr w:rsidR="003440F3" w:rsidRPr="00603FFA" w14:paraId="5B359A5B" w14:textId="77777777" w:rsidTr="00F32900">
              <w:trPr>
                <w:trHeight w:hRule="exact" w:val="397"/>
              </w:trPr>
              <w:tc>
                <w:tcPr>
                  <w:tcW w:w="479" w:type="pct"/>
                  <w:vAlign w:val="center"/>
                </w:tcPr>
                <w:p w14:paraId="4CDD66BF" w14:textId="77777777" w:rsidR="003440F3" w:rsidRPr="00603FFA" w:rsidRDefault="003440F3" w:rsidP="003B128A">
                  <w:pPr>
                    <w:spacing w:line="240" w:lineRule="auto"/>
                    <w:ind w:firstLineChars="0" w:firstLine="0"/>
                    <w:jc w:val="center"/>
                    <w:rPr>
                      <w:sz w:val="21"/>
                      <w:szCs w:val="21"/>
                    </w:rPr>
                  </w:pPr>
                  <w:r>
                    <w:rPr>
                      <w:sz w:val="21"/>
                      <w:szCs w:val="21"/>
                    </w:rPr>
                    <w:t>2</w:t>
                  </w:r>
                </w:p>
              </w:tc>
              <w:tc>
                <w:tcPr>
                  <w:tcW w:w="877" w:type="pct"/>
                  <w:vAlign w:val="center"/>
                </w:tcPr>
                <w:p w14:paraId="64BB9383" w14:textId="5EE8D348" w:rsidR="003440F3" w:rsidRPr="003B128A" w:rsidRDefault="003440F3" w:rsidP="003B128A">
                  <w:pPr>
                    <w:spacing w:line="240" w:lineRule="auto"/>
                    <w:ind w:firstLineChars="0" w:firstLine="0"/>
                    <w:jc w:val="center"/>
                    <w:rPr>
                      <w:sz w:val="21"/>
                      <w:szCs w:val="21"/>
                    </w:rPr>
                  </w:pPr>
                  <w:r w:rsidRPr="003B128A">
                    <w:rPr>
                      <w:rFonts w:hint="eastAsia"/>
                      <w:sz w:val="21"/>
                      <w:szCs w:val="21"/>
                    </w:rPr>
                    <w:t>剑杆织布机</w:t>
                  </w:r>
                </w:p>
              </w:tc>
              <w:tc>
                <w:tcPr>
                  <w:tcW w:w="558" w:type="pct"/>
                  <w:vAlign w:val="center"/>
                </w:tcPr>
                <w:p w14:paraId="0B16F889" w14:textId="6294FE28" w:rsidR="003440F3" w:rsidRPr="00603FFA" w:rsidRDefault="003440F3" w:rsidP="003B128A">
                  <w:pPr>
                    <w:spacing w:line="240" w:lineRule="auto"/>
                    <w:ind w:firstLineChars="0" w:firstLine="0"/>
                    <w:jc w:val="center"/>
                    <w:rPr>
                      <w:sz w:val="21"/>
                      <w:szCs w:val="21"/>
                    </w:rPr>
                  </w:pPr>
                  <w:r w:rsidRPr="003B128A">
                    <w:rPr>
                      <w:rFonts w:hint="eastAsia"/>
                      <w:sz w:val="21"/>
                      <w:szCs w:val="21"/>
                    </w:rPr>
                    <w:t>1</w:t>
                  </w:r>
                  <w:r w:rsidRPr="003B128A">
                    <w:rPr>
                      <w:sz w:val="21"/>
                      <w:szCs w:val="21"/>
                    </w:rPr>
                    <w:t>0</w:t>
                  </w:r>
                </w:p>
              </w:tc>
              <w:tc>
                <w:tcPr>
                  <w:tcW w:w="1195" w:type="pct"/>
                  <w:vAlign w:val="center"/>
                </w:tcPr>
                <w:p w14:paraId="0B49617C" w14:textId="77777777" w:rsidR="003440F3" w:rsidRPr="00603FFA" w:rsidRDefault="003440F3" w:rsidP="003B128A">
                  <w:pPr>
                    <w:spacing w:line="240" w:lineRule="auto"/>
                    <w:ind w:firstLineChars="0" w:firstLine="0"/>
                    <w:jc w:val="center"/>
                    <w:rPr>
                      <w:sz w:val="21"/>
                      <w:szCs w:val="21"/>
                    </w:rPr>
                  </w:pPr>
                  <w:r>
                    <w:rPr>
                      <w:sz w:val="21"/>
                      <w:szCs w:val="21"/>
                    </w:rPr>
                    <w:t>60</w:t>
                  </w:r>
                </w:p>
              </w:tc>
              <w:tc>
                <w:tcPr>
                  <w:tcW w:w="717" w:type="pct"/>
                  <w:vMerge/>
                  <w:vAlign w:val="center"/>
                </w:tcPr>
                <w:p w14:paraId="192D90FD" w14:textId="77777777" w:rsidR="003440F3" w:rsidRPr="00603FFA" w:rsidRDefault="003440F3" w:rsidP="003B128A">
                  <w:pPr>
                    <w:spacing w:line="240" w:lineRule="auto"/>
                    <w:ind w:firstLine="420"/>
                    <w:jc w:val="center"/>
                    <w:rPr>
                      <w:sz w:val="21"/>
                      <w:szCs w:val="21"/>
                    </w:rPr>
                  </w:pPr>
                </w:p>
              </w:tc>
              <w:tc>
                <w:tcPr>
                  <w:tcW w:w="1174" w:type="pct"/>
                  <w:vMerge/>
                  <w:vAlign w:val="center"/>
                </w:tcPr>
                <w:p w14:paraId="04200392" w14:textId="77777777" w:rsidR="003440F3" w:rsidRPr="00603FFA" w:rsidRDefault="003440F3" w:rsidP="003B128A">
                  <w:pPr>
                    <w:spacing w:line="240" w:lineRule="auto"/>
                    <w:ind w:firstLine="480"/>
                    <w:jc w:val="center"/>
                  </w:pPr>
                </w:p>
              </w:tc>
            </w:tr>
            <w:tr w:rsidR="003440F3" w:rsidRPr="00603FFA" w14:paraId="298B9C0C" w14:textId="77777777" w:rsidTr="00F32900">
              <w:trPr>
                <w:trHeight w:hRule="exact" w:val="397"/>
              </w:trPr>
              <w:tc>
                <w:tcPr>
                  <w:tcW w:w="479" w:type="pct"/>
                  <w:vAlign w:val="center"/>
                </w:tcPr>
                <w:p w14:paraId="326F763E" w14:textId="77777777" w:rsidR="003440F3" w:rsidRPr="00603FFA" w:rsidRDefault="003440F3" w:rsidP="003B128A">
                  <w:pPr>
                    <w:spacing w:line="240" w:lineRule="auto"/>
                    <w:ind w:firstLineChars="0" w:firstLine="0"/>
                    <w:jc w:val="center"/>
                    <w:rPr>
                      <w:sz w:val="21"/>
                      <w:szCs w:val="21"/>
                    </w:rPr>
                  </w:pPr>
                  <w:r>
                    <w:rPr>
                      <w:sz w:val="21"/>
                      <w:szCs w:val="21"/>
                    </w:rPr>
                    <w:t>3</w:t>
                  </w:r>
                </w:p>
              </w:tc>
              <w:tc>
                <w:tcPr>
                  <w:tcW w:w="877" w:type="pct"/>
                  <w:vAlign w:val="center"/>
                </w:tcPr>
                <w:p w14:paraId="7917F28D" w14:textId="4A67AC1E" w:rsidR="003440F3" w:rsidRPr="003B128A" w:rsidRDefault="003440F3" w:rsidP="003B128A">
                  <w:pPr>
                    <w:spacing w:line="240" w:lineRule="auto"/>
                    <w:ind w:firstLineChars="0" w:firstLine="0"/>
                    <w:jc w:val="center"/>
                    <w:rPr>
                      <w:sz w:val="21"/>
                      <w:szCs w:val="21"/>
                    </w:rPr>
                  </w:pPr>
                  <w:r w:rsidRPr="003B128A">
                    <w:rPr>
                      <w:rFonts w:hint="eastAsia"/>
                      <w:sz w:val="21"/>
                      <w:szCs w:val="21"/>
                    </w:rPr>
                    <w:t>烘箱</w:t>
                  </w:r>
                </w:p>
              </w:tc>
              <w:tc>
                <w:tcPr>
                  <w:tcW w:w="558" w:type="pct"/>
                  <w:vAlign w:val="center"/>
                </w:tcPr>
                <w:p w14:paraId="26C0F6BF" w14:textId="2687B403" w:rsidR="003440F3" w:rsidRPr="00603FFA" w:rsidRDefault="003440F3" w:rsidP="003B128A">
                  <w:pPr>
                    <w:spacing w:line="240" w:lineRule="auto"/>
                    <w:ind w:firstLineChars="0" w:firstLine="0"/>
                    <w:jc w:val="center"/>
                    <w:rPr>
                      <w:sz w:val="21"/>
                      <w:szCs w:val="21"/>
                    </w:rPr>
                  </w:pPr>
                  <w:r w:rsidRPr="003B128A">
                    <w:rPr>
                      <w:rFonts w:hint="eastAsia"/>
                      <w:sz w:val="21"/>
                      <w:szCs w:val="21"/>
                    </w:rPr>
                    <w:t>1</w:t>
                  </w:r>
                  <w:r w:rsidRPr="003B128A">
                    <w:rPr>
                      <w:sz w:val="21"/>
                      <w:szCs w:val="21"/>
                    </w:rPr>
                    <w:t>0</w:t>
                  </w:r>
                </w:p>
              </w:tc>
              <w:tc>
                <w:tcPr>
                  <w:tcW w:w="1195" w:type="pct"/>
                  <w:vAlign w:val="center"/>
                </w:tcPr>
                <w:p w14:paraId="53C6CA0A" w14:textId="53AA1B1D" w:rsidR="003440F3" w:rsidRPr="00603FFA" w:rsidRDefault="003440F3" w:rsidP="003B128A">
                  <w:pPr>
                    <w:spacing w:line="240" w:lineRule="auto"/>
                    <w:ind w:firstLineChars="0" w:firstLine="0"/>
                    <w:jc w:val="center"/>
                    <w:rPr>
                      <w:sz w:val="21"/>
                      <w:szCs w:val="21"/>
                    </w:rPr>
                  </w:pPr>
                  <w:r>
                    <w:rPr>
                      <w:sz w:val="21"/>
                      <w:szCs w:val="21"/>
                    </w:rPr>
                    <w:t>65</w:t>
                  </w:r>
                </w:p>
              </w:tc>
              <w:tc>
                <w:tcPr>
                  <w:tcW w:w="717" w:type="pct"/>
                  <w:vMerge/>
                  <w:vAlign w:val="center"/>
                </w:tcPr>
                <w:p w14:paraId="0C41B482" w14:textId="77777777" w:rsidR="003440F3" w:rsidRPr="00603FFA" w:rsidRDefault="003440F3" w:rsidP="003B128A">
                  <w:pPr>
                    <w:spacing w:line="240" w:lineRule="auto"/>
                    <w:ind w:firstLine="420"/>
                    <w:jc w:val="center"/>
                    <w:rPr>
                      <w:sz w:val="21"/>
                      <w:szCs w:val="21"/>
                    </w:rPr>
                  </w:pPr>
                </w:p>
              </w:tc>
              <w:tc>
                <w:tcPr>
                  <w:tcW w:w="1174" w:type="pct"/>
                  <w:vMerge/>
                  <w:vAlign w:val="center"/>
                </w:tcPr>
                <w:p w14:paraId="4FB68EA8" w14:textId="77777777" w:rsidR="003440F3" w:rsidRPr="00603FFA" w:rsidRDefault="003440F3" w:rsidP="003B128A">
                  <w:pPr>
                    <w:spacing w:line="240" w:lineRule="auto"/>
                    <w:ind w:firstLine="480"/>
                    <w:jc w:val="center"/>
                  </w:pPr>
                </w:p>
              </w:tc>
            </w:tr>
            <w:tr w:rsidR="003440F3" w:rsidRPr="00603FFA" w14:paraId="51E21D48" w14:textId="77777777" w:rsidTr="00F32900">
              <w:trPr>
                <w:trHeight w:hRule="exact" w:val="397"/>
              </w:trPr>
              <w:tc>
                <w:tcPr>
                  <w:tcW w:w="479" w:type="pct"/>
                  <w:vAlign w:val="center"/>
                </w:tcPr>
                <w:p w14:paraId="6BEE4A1B" w14:textId="77777777" w:rsidR="003440F3" w:rsidRPr="00603FFA" w:rsidRDefault="003440F3" w:rsidP="003B128A">
                  <w:pPr>
                    <w:spacing w:line="240" w:lineRule="auto"/>
                    <w:ind w:firstLineChars="0" w:firstLine="0"/>
                    <w:jc w:val="center"/>
                    <w:rPr>
                      <w:sz w:val="21"/>
                      <w:szCs w:val="21"/>
                    </w:rPr>
                  </w:pPr>
                  <w:r>
                    <w:rPr>
                      <w:sz w:val="21"/>
                      <w:szCs w:val="21"/>
                    </w:rPr>
                    <w:t>4</w:t>
                  </w:r>
                </w:p>
              </w:tc>
              <w:tc>
                <w:tcPr>
                  <w:tcW w:w="877" w:type="pct"/>
                  <w:vAlign w:val="center"/>
                </w:tcPr>
                <w:p w14:paraId="2F9DCE2B" w14:textId="4FBC87BE" w:rsidR="003440F3" w:rsidRPr="003B128A" w:rsidRDefault="003440F3" w:rsidP="003B128A">
                  <w:pPr>
                    <w:spacing w:line="240" w:lineRule="auto"/>
                    <w:ind w:firstLineChars="0" w:firstLine="0"/>
                    <w:jc w:val="center"/>
                    <w:rPr>
                      <w:sz w:val="21"/>
                      <w:szCs w:val="21"/>
                    </w:rPr>
                  </w:pPr>
                  <w:r w:rsidRPr="003B128A">
                    <w:rPr>
                      <w:rFonts w:hint="eastAsia"/>
                      <w:sz w:val="21"/>
                      <w:szCs w:val="21"/>
                    </w:rPr>
                    <w:t>裁切机</w:t>
                  </w:r>
                </w:p>
              </w:tc>
              <w:tc>
                <w:tcPr>
                  <w:tcW w:w="558" w:type="pct"/>
                  <w:vAlign w:val="center"/>
                </w:tcPr>
                <w:p w14:paraId="53FB11E0" w14:textId="1FA186FA" w:rsidR="003440F3" w:rsidRPr="003B128A" w:rsidRDefault="003440F3" w:rsidP="003B128A">
                  <w:pPr>
                    <w:spacing w:line="240" w:lineRule="auto"/>
                    <w:ind w:firstLineChars="0" w:firstLine="0"/>
                    <w:jc w:val="center"/>
                    <w:rPr>
                      <w:sz w:val="21"/>
                      <w:szCs w:val="21"/>
                    </w:rPr>
                  </w:pPr>
                  <w:r w:rsidRPr="003B128A">
                    <w:rPr>
                      <w:rFonts w:hint="eastAsia"/>
                      <w:sz w:val="21"/>
                      <w:szCs w:val="21"/>
                    </w:rPr>
                    <w:t>2</w:t>
                  </w:r>
                </w:p>
              </w:tc>
              <w:tc>
                <w:tcPr>
                  <w:tcW w:w="1195" w:type="pct"/>
                  <w:vAlign w:val="center"/>
                </w:tcPr>
                <w:p w14:paraId="61E99870" w14:textId="0911E3B7" w:rsidR="003440F3" w:rsidRPr="00603FFA" w:rsidRDefault="003440F3" w:rsidP="003B128A">
                  <w:pPr>
                    <w:spacing w:line="240" w:lineRule="auto"/>
                    <w:ind w:firstLineChars="0" w:firstLine="0"/>
                    <w:jc w:val="center"/>
                    <w:rPr>
                      <w:sz w:val="21"/>
                      <w:szCs w:val="21"/>
                    </w:rPr>
                  </w:pPr>
                  <w:r>
                    <w:rPr>
                      <w:sz w:val="21"/>
                      <w:szCs w:val="21"/>
                    </w:rPr>
                    <w:t>70</w:t>
                  </w:r>
                </w:p>
              </w:tc>
              <w:tc>
                <w:tcPr>
                  <w:tcW w:w="717" w:type="pct"/>
                  <w:vMerge/>
                  <w:vAlign w:val="center"/>
                </w:tcPr>
                <w:p w14:paraId="5989E743" w14:textId="77777777" w:rsidR="003440F3" w:rsidRPr="00603FFA" w:rsidRDefault="003440F3" w:rsidP="003B128A">
                  <w:pPr>
                    <w:spacing w:line="240" w:lineRule="auto"/>
                    <w:ind w:firstLine="420"/>
                    <w:jc w:val="center"/>
                    <w:rPr>
                      <w:sz w:val="21"/>
                      <w:szCs w:val="21"/>
                    </w:rPr>
                  </w:pPr>
                </w:p>
              </w:tc>
              <w:tc>
                <w:tcPr>
                  <w:tcW w:w="1174" w:type="pct"/>
                  <w:vMerge/>
                  <w:vAlign w:val="center"/>
                </w:tcPr>
                <w:p w14:paraId="1A79E8BB" w14:textId="77777777" w:rsidR="003440F3" w:rsidRPr="00603FFA" w:rsidRDefault="003440F3" w:rsidP="003B128A">
                  <w:pPr>
                    <w:spacing w:line="240" w:lineRule="auto"/>
                    <w:ind w:firstLine="480"/>
                    <w:jc w:val="center"/>
                  </w:pPr>
                </w:p>
              </w:tc>
            </w:tr>
            <w:tr w:rsidR="003440F3" w:rsidRPr="00603FFA" w14:paraId="6830F97D" w14:textId="77777777" w:rsidTr="00F32900">
              <w:trPr>
                <w:trHeight w:hRule="exact" w:val="397"/>
              </w:trPr>
              <w:tc>
                <w:tcPr>
                  <w:tcW w:w="479" w:type="pct"/>
                  <w:vAlign w:val="center"/>
                </w:tcPr>
                <w:p w14:paraId="6A8A3AB4" w14:textId="77777777" w:rsidR="003440F3" w:rsidRDefault="003440F3" w:rsidP="003B128A">
                  <w:pPr>
                    <w:spacing w:line="240" w:lineRule="auto"/>
                    <w:ind w:firstLineChars="0" w:firstLine="0"/>
                    <w:jc w:val="center"/>
                    <w:rPr>
                      <w:sz w:val="21"/>
                      <w:szCs w:val="21"/>
                    </w:rPr>
                  </w:pPr>
                  <w:r>
                    <w:rPr>
                      <w:rFonts w:hint="eastAsia"/>
                      <w:sz w:val="21"/>
                      <w:szCs w:val="21"/>
                    </w:rPr>
                    <w:t>5</w:t>
                  </w:r>
                </w:p>
              </w:tc>
              <w:tc>
                <w:tcPr>
                  <w:tcW w:w="877" w:type="pct"/>
                  <w:vAlign w:val="center"/>
                </w:tcPr>
                <w:p w14:paraId="53FB0CA4" w14:textId="1E94FE64" w:rsidR="003440F3" w:rsidRPr="003B128A" w:rsidRDefault="003440F3" w:rsidP="003B128A">
                  <w:pPr>
                    <w:spacing w:line="240" w:lineRule="auto"/>
                    <w:ind w:firstLineChars="0" w:firstLine="0"/>
                    <w:jc w:val="center"/>
                    <w:rPr>
                      <w:sz w:val="21"/>
                      <w:szCs w:val="21"/>
                    </w:rPr>
                  </w:pPr>
                  <w:r w:rsidRPr="003B128A">
                    <w:rPr>
                      <w:sz w:val="21"/>
                      <w:szCs w:val="21"/>
                    </w:rPr>
                    <w:t>空压机</w:t>
                  </w:r>
                </w:p>
              </w:tc>
              <w:tc>
                <w:tcPr>
                  <w:tcW w:w="558" w:type="pct"/>
                  <w:vAlign w:val="center"/>
                </w:tcPr>
                <w:p w14:paraId="6120D614" w14:textId="034713FE" w:rsidR="003440F3" w:rsidRPr="003B128A" w:rsidRDefault="003440F3" w:rsidP="003B128A">
                  <w:pPr>
                    <w:spacing w:line="240" w:lineRule="auto"/>
                    <w:ind w:firstLineChars="0" w:firstLine="0"/>
                    <w:jc w:val="center"/>
                    <w:rPr>
                      <w:sz w:val="21"/>
                      <w:szCs w:val="21"/>
                    </w:rPr>
                  </w:pPr>
                  <w:r w:rsidRPr="003B128A">
                    <w:rPr>
                      <w:rFonts w:hint="eastAsia"/>
                      <w:sz w:val="21"/>
                      <w:szCs w:val="21"/>
                    </w:rPr>
                    <w:t>2</w:t>
                  </w:r>
                </w:p>
              </w:tc>
              <w:tc>
                <w:tcPr>
                  <w:tcW w:w="1195" w:type="pct"/>
                  <w:vAlign w:val="center"/>
                </w:tcPr>
                <w:p w14:paraId="43C1A9B0" w14:textId="25EDE4F6" w:rsidR="003440F3" w:rsidRDefault="003440F3" w:rsidP="003B128A">
                  <w:pPr>
                    <w:spacing w:line="240" w:lineRule="auto"/>
                    <w:ind w:firstLineChars="0" w:firstLine="0"/>
                    <w:jc w:val="center"/>
                    <w:rPr>
                      <w:sz w:val="21"/>
                      <w:szCs w:val="21"/>
                    </w:rPr>
                  </w:pPr>
                  <w:r>
                    <w:rPr>
                      <w:sz w:val="21"/>
                      <w:szCs w:val="21"/>
                    </w:rPr>
                    <w:t>85</w:t>
                  </w:r>
                </w:p>
              </w:tc>
              <w:tc>
                <w:tcPr>
                  <w:tcW w:w="717" w:type="pct"/>
                  <w:vMerge/>
                  <w:vAlign w:val="center"/>
                </w:tcPr>
                <w:p w14:paraId="77979868" w14:textId="77777777" w:rsidR="003440F3" w:rsidRPr="00603FFA" w:rsidRDefault="003440F3" w:rsidP="003B128A">
                  <w:pPr>
                    <w:spacing w:line="240" w:lineRule="auto"/>
                    <w:ind w:firstLine="420"/>
                    <w:jc w:val="center"/>
                    <w:rPr>
                      <w:sz w:val="21"/>
                      <w:szCs w:val="21"/>
                    </w:rPr>
                  </w:pPr>
                </w:p>
              </w:tc>
              <w:tc>
                <w:tcPr>
                  <w:tcW w:w="1174" w:type="pct"/>
                  <w:vMerge/>
                  <w:vAlign w:val="center"/>
                </w:tcPr>
                <w:p w14:paraId="0DBEB4F6" w14:textId="77777777" w:rsidR="003440F3" w:rsidRPr="00603FFA" w:rsidRDefault="003440F3" w:rsidP="003B128A">
                  <w:pPr>
                    <w:spacing w:line="240" w:lineRule="auto"/>
                    <w:ind w:firstLine="480"/>
                    <w:jc w:val="center"/>
                  </w:pPr>
                </w:p>
              </w:tc>
            </w:tr>
            <w:tr w:rsidR="003440F3" w:rsidRPr="00603FFA" w14:paraId="334ECC5C" w14:textId="77777777" w:rsidTr="00F32900">
              <w:trPr>
                <w:trHeight w:hRule="exact" w:val="397"/>
              </w:trPr>
              <w:tc>
                <w:tcPr>
                  <w:tcW w:w="479" w:type="pct"/>
                  <w:vAlign w:val="center"/>
                </w:tcPr>
                <w:p w14:paraId="39E00C20" w14:textId="77777777" w:rsidR="003440F3" w:rsidRDefault="003440F3" w:rsidP="003B128A">
                  <w:pPr>
                    <w:spacing w:line="240" w:lineRule="auto"/>
                    <w:ind w:firstLineChars="0" w:firstLine="0"/>
                    <w:jc w:val="center"/>
                    <w:rPr>
                      <w:sz w:val="21"/>
                      <w:szCs w:val="21"/>
                    </w:rPr>
                  </w:pPr>
                  <w:r>
                    <w:rPr>
                      <w:rFonts w:hint="eastAsia"/>
                      <w:sz w:val="21"/>
                      <w:szCs w:val="21"/>
                    </w:rPr>
                    <w:t>6</w:t>
                  </w:r>
                </w:p>
              </w:tc>
              <w:tc>
                <w:tcPr>
                  <w:tcW w:w="877" w:type="pct"/>
                  <w:vAlign w:val="center"/>
                </w:tcPr>
                <w:p w14:paraId="633DE7B0" w14:textId="17959067" w:rsidR="003440F3" w:rsidRPr="003B128A" w:rsidRDefault="003440F3" w:rsidP="003B128A">
                  <w:pPr>
                    <w:spacing w:line="240" w:lineRule="auto"/>
                    <w:ind w:firstLineChars="0" w:firstLine="0"/>
                    <w:jc w:val="center"/>
                    <w:rPr>
                      <w:sz w:val="21"/>
                      <w:szCs w:val="21"/>
                    </w:rPr>
                  </w:pPr>
                  <w:r w:rsidRPr="003B128A">
                    <w:rPr>
                      <w:sz w:val="21"/>
                      <w:szCs w:val="21"/>
                    </w:rPr>
                    <w:t>分切机</w:t>
                  </w:r>
                </w:p>
              </w:tc>
              <w:tc>
                <w:tcPr>
                  <w:tcW w:w="558" w:type="pct"/>
                  <w:vAlign w:val="center"/>
                </w:tcPr>
                <w:p w14:paraId="58EE3064" w14:textId="40AE9EEA" w:rsidR="003440F3" w:rsidRPr="003B128A" w:rsidRDefault="003440F3" w:rsidP="003B128A">
                  <w:pPr>
                    <w:spacing w:line="240" w:lineRule="auto"/>
                    <w:ind w:firstLineChars="0" w:firstLine="0"/>
                    <w:jc w:val="center"/>
                    <w:rPr>
                      <w:sz w:val="21"/>
                      <w:szCs w:val="21"/>
                    </w:rPr>
                  </w:pPr>
                  <w:r w:rsidRPr="003B128A">
                    <w:rPr>
                      <w:rFonts w:hint="eastAsia"/>
                      <w:sz w:val="21"/>
                      <w:szCs w:val="21"/>
                    </w:rPr>
                    <w:t>1</w:t>
                  </w:r>
                </w:p>
              </w:tc>
              <w:tc>
                <w:tcPr>
                  <w:tcW w:w="1195" w:type="pct"/>
                  <w:vAlign w:val="center"/>
                </w:tcPr>
                <w:p w14:paraId="44C343EB" w14:textId="6CA66423" w:rsidR="003440F3" w:rsidRDefault="003440F3" w:rsidP="003B128A">
                  <w:pPr>
                    <w:spacing w:line="240" w:lineRule="auto"/>
                    <w:ind w:firstLineChars="0" w:firstLine="0"/>
                    <w:jc w:val="center"/>
                    <w:rPr>
                      <w:sz w:val="21"/>
                      <w:szCs w:val="21"/>
                    </w:rPr>
                  </w:pPr>
                  <w:r>
                    <w:rPr>
                      <w:sz w:val="21"/>
                      <w:szCs w:val="21"/>
                    </w:rPr>
                    <w:t>70</w:t>
                  </w:r>
                </w:p>
              </w:tc>
              <w:tc>
                <w:tcPr>
                  <w:tcW w:w="717" w:type="pct"/>
                  <w:vMerge/>
                  <w:vAlign w:val="center"/>
                </w:tcPr>
                <w:p w14:paraId="1211752D" w14:textId="77777777" w:rsidR="003440F3" w:rsidRPr="00603FFA" w:rsidRDefault="003440F3" w:rsidP="003B128A">
                  <w:pPr>
                    <w:spacing w:line="240" w:lineRule="auto"/>
                    <w:ind w:firstLine="420"/>
                    <w:jc w:val="center"/>
                    <w:rPr>
                      <w:sz w:val="21"/>
                      <w:szCs w:val="21"/>
                    </w:rPr>
                  </w:pPr>
                </w:p>
              </w:tc>
              <w:tc>
                <w:tcPr>
                  <w:tcW w:w="1174" w:type="pct"/>
                  <w:vMerge/>
                  <w:vAlign w:val="center"/>
                </w:tcPr>
                <w:p w14:paraId="42C8FAEA" w14:textId="77777777" w:rsidR="003440F3" w:rsidRPr="00603FFA" w:rsidRDefault="003440F3" w:rsidP="003B128A">
                  <w:pPr>
                    <w:spacing w:line="240" w:lineRule="auto"/>
                    <w:ind w:firstLine="480"/>
                    <w:jc w:val="center"/>
                  </w:pPr>
                </w:p>
              </w:tc>
            </w:tr>
            <w:tr w:rsidR="003440F3" w:rsidRPr="00603FFA" w14:paraId="3173B93B" w14:textId="77777777" w:rsidTr="00F32900">
              <w:trPr>
                <w:trHeight w:hRule="exact" w:val="397"/>
              </w:trPr>
              <w:tc>
                <w:tcPr>
                  <w:tcW w:w="479" w:type="pct"/>
                  <w:vAlign w:val="center"/>
                </w:tcPr>
                <w:p w14:paraId="3D0AA7BF" w14:textId="3F95C827" w:rsidR="003440F3" w:rsidRDefault="003440F3" w:rsidP="003B128A">
                  <w:pPr>
                    <w:spacing w:line="240" w:lineRule="auto"/>
                    <w:ind w:firstLineChars="0" w:firstLine="0"/>
                    <w:jc w:val="center"/>
                    <w:rPr>
                      <w:sz w:val="21"/>
                      <w:szCs w:val="21"/>
                    </w:rPr>
                  </w:pPr>
                  <w:r>
                    <w:rPr>
                      <w:rFonts w:hint="eastAsia"/>
                      <w:sz w:val="21"/>
                      <w:szCs w:val="21"/>
                    </w:rPr>
                    <w:t>7</w:t>
                  </w:r>
                </w:p>
              </w:tc>
              <w:tc>
                <w:tcPr>
                  <w:tcW w:w="877" w:type="pct"/>
                  <w:vAlign w:val="center"/>
                </w:tcPr>
                <w:p w14:paraId="5CD22F04" w14:textId="6C8C2574" w:rsidR="003440F3" w:rsidRPr="003B128A" w:rsidRDefault="003440F3" w:rsidP="003B128A">
                  <w:pPr>
                    <w:spacing w:line="240" w:lineRule="auto"/>
                    <w:ind w:firstLineChars="0" w:firstLine="0"/>
                    <w:jc w:val="center"/>
                    <w:rPr>
                      <w:sz w:val="21"/>
                      <w:szCs w:val="21"/>
                    </w:rPr>
                  </w:pPr>
                  <w:r>
                    <w:rPr>
                      <w:rFonts w:hint="eastAsia"/>
                      <w:sz w:val="21"/>
                      <w:szCs w:val="21"/>
                    </w:rPr>
                    <w:t>浸胶机</w:t>
                  </w:r>
                </w:p>
              </w:tc>
              <w:tc>
                <w:tcPr>
                  <w:tcW w:w="558" w:type="pct"/>
                  <w:vAlign w:val="center"/>
                </w:tcPr>
                <w:p w14:paraId="06628420" w14:textId="5785C52E" w:rsidR="003440F3" w:rsidRPr="003B128A" w:rsidRDefault="003440F3" w:rsidP="003B128A">
                  <w:pPr>
                    <w:spacing w:line="240" w:lineRule="auto"/>
                    <w:ind w:firstLineChars="0" w:firstLine="0"/>
                    <w:jc w:val="center"/>
                    <w:rPr>
                      <w:sz w:val="21"/>
                      <w:szCs w:val="21"/>
                    </w:rPr>
                  </w:pPr>
                  <w:r>
                    <w:rPr>
                      <w:rFonts w:hint="eastAsia"/>
                      <w:sz w:val="21"/>
                      <w:szCs w:val="21"/>
                    </w:rPr>
                    <w:t>2</w:t>
                  </w:r>
                </w:p>
              </w:tc>
              <w:tc>
                <w:tcPr>
                  <w:tcW w:w="1195" w:type="pct"/>
                  <w:vAlign w:val="center"/>
                </w:tcPr>
                <w:p w14:paraId="0C7360AC" w14:textId="5BA2CE9F" w:rsidR="003440F3" w:rsidRDefault="00F32900" w:rsidP="003B128A">
                  <w:pPr>
                    <w:spacing w:line="240" w:lineRule="auto"/>
                    <w:ind w:firstLineChars="0" w:firstLine="0"/>
                    <w:jc w:val="center"/>
                    <w:rPr>
                      <w:sz w:val="21"/>
                      <w:szCs w:val="21"/>
                    </w:rPr>
                  </w:pPr>
                  <w:r>
                    <w:rPr>
                      <w:sz w:val="21"/>
                      <w:szCs w:val="21"/>
                    </w:rPr>
                    <w:t>70</w:t>
                  </w:r>
                </w:p>
              </w:tc>
              <w:tc>
                <w:tcPr>
                  <w:tcW w:w="717" w:type="pct"/>
                  <w:vMerge/>
                  <w:vAlign w:val="center"/>
                </w:tcPr>
                <w:p w14:paraId="41505DEE" w14:textId="77777777" w:rsidR="003440F3" w:rsidRPr="00603FFA" w:rsidRDefault="003440F3" w:rsidP="003B128A">
                  <w:pPr>
                    <w:spacing w:line="240" w:lineRule="auto"/>
                    <w:ind w:firstLine="420"/>
                    <w:jc w:val="center"/>
                    <w:rPr>
                      <w:sz w:val="21"/>
                      <w:szCs w:val="21"/>
                    </w:rPr>
                  </w:pPr>
                </w:p>
              </w:tc>
              <w:tc>
                <w:tcPr>
                  <w:tcW w:w="1174" w:type="pct"/>
                  <w:vMerge/>
                  <w:vAlign w:val="center"/>
                </w:tcPr>
                <w:p w14:paraId="43305D2F" w14:textId="77777777" w:rsidR="003440F3" w:rsidRPr="00603FFA" w:rsidRDefault="003440F3" w:rsidP="003B128A">
                  <w:pPr>
                    <w:spacing w:line="240" w:lineRule="auto"/>
                    <w:ind w:firstLine="480"/>
                    <w:jc w:val="center"/>
                  </w:pPr>
                </w:p>
              </w:tc>
            </w:tr>
          </w:tbl>
          <w:bookmarkEnd w:id="13"/>
          <w:p w14:paraId="7102A7BB" w14:textId="150875B1" w:rsidR="003B128A" w:rsidRPr="003B128A" w:rsidRDefault="003B128A" w:rsidP="003B128A">
            <w:pPr>
              <w:tabs>
                <w:tab w:val="left" w:pos="6920"/>
              </w:tabs>
              <w:ind w:firstLine="480"/>
            </w:pPr>
            <w:r w:rsidRPr="003B128A">
              <w:rPr>
                <w:rFonts w:hint="eastAsia"/>
              </w:rPr>
              <w:t>（</w:t>
            </w:r>
            <w:r w:rsidRPr="003B128A">
              <w:rPr>
                <w:rFonts w:hint="eastAsia"/>
              </w:rPr>
              <w:t>2</w:t>
            </w:r>
            <w:r w:rsidRPr="003B128A">
              <w:rPr>
                <w:rFonts w:hint="eastAsia"/>
              </w:rPr>
              <w:t>）噪声污染防治措施</w:t>
            </w:r>
          </w:p>
          <w:p w14:paraId="0DE9A7A0" w14:textId="77777777" w:rsidR="003B128A" w:rsidRDefault="003B128A" w:rsidP="003B128A">
            <w:pPr>
              <w:tabs>
                <w:tab w:val="left" w:pos="6920"/>
              </w:tabs>
              <w:ind w:firstLine="480"/>
            </w:pPr>
            <w:r>
              <w:t>为进一步减小项目噪声影响，针对项目特点，建设单位采取了不同的噪声防治措施，首先是先从声源上进行有效控制，其次采取有效的隔声、消声、吸声等控制措施，厂区已采取噪声防治措施如下：</w:t>
            </w:r>
          </w:p>
          <w:p w14:paraId="57D04DCF" w14:textId="77777777" w:rsidR="003B128A" w:rsidRDefault="003B128A" w:rsidP="003B128A">
            <w:pPr>
              <w:tabs>
                <w:tab w:val="left" w:pos="6920"/>
              </w:tabs>
              <w:ind w:firstLine="480"/>
            </w:pPr>
            <w:r>
              <w:t xml:space="preserve"> a.</w:t>
            </w:r>
            <w:r>
              <w:t>从声源上控制，加工设备选择低噪声和符合国家噪声标准的设备。生产设备均采用性能好、噪声发生源强小和生产效率高的设备。动力设备采用钢</w:t>
            </w:r>
            <w:proofErr w:type="gramStart"/>
            <w:r>
              <w:t>砼</w:t>
            </w:r>
            <w:proofErr w:type="gramEnd"/>
            <w:r>
              <w:t>隔振基础，管道、阀门接口采取缓动及减振的挠性接头（口）。</w:t>
            </w:r>
          </w:p>
          <w:p w14:paraId="6D45F03D" w14:textId="77777777" w:rsidR="003B128A" w:rsidRDefault="003B128A" w:rsidP="003B128A">
            <w:pPr>
              <w:tabs>
                <w:tab w:val="left" w:pos="6920"/>
              </w:tabs>
              <w:ind w:firstLine="480"/>
            </w:pPr>
            <w:r>
              <w:t xml:space="preserve"> b.</w:t>
            </w:r>
            <w:r>
              <w:t>合理布局：将高噪声设备尽量布置在厂区中间，远离厂界，通过距离衰减减轻噪声对周围环境的影响。</w:t>
            </w:r>
          </w:p>
          <w:p w14:paraId="2F1E3F89" w14:textId="77777777" w:rsidR="003B128A" w:rsidRDefault="003B128A" w:rsidP="003B128A">
            <w:pPr>
              <w:tabs>
                <w:tab w:val="left" w:pos="6920"/>
              </w:tabs>
              <w:ind w:firstLine="480"/>
            </w:pPr>
            <w:r>
              <w:t xml:space="preserve"> c.</w:t>
            </w:r>
            <w:r>
              <w:t>加强管理：平时加强对各噪声设备的保养、检修，保证设备良好运转，减轻运行噪声强度。</w:t>
            </w:r>
            <w:r>
              <w:t xml:space="preserve"> </w:t>
            </w:r>
          </w:p>
          <w:p w14:paraId="3678297C" w14:textId="77777777" w:rsidR="003B128A" w:rsidRDefault="003B128A" w:rsidP="003B128A">
            <w:pPr>
              <w:tabs>
                <w:tab w:val="left" w:pos="6920"/>
              </w:tabs>
              <w:ind w:firstLine="480"/>
            </w:pPr>
            <w:r>
              <w:t>d.</w:t>
            </w:r>
            <w:r>
              <w:t>在设计及安装中根据不同的设备采取消声、减振、隔声。经过基础减振、消声等措施噪声可降低</w:t>
            </w:r>
            <w:r>
              <w:t>5</w:t>
            </w:r>
            <w:r>
              <w:t>～</w:t>
            </w:r>
            <w:r>
              <w:t>10dB</w:t>
            </w:r>
            <w:r>
              <w:t>（</w:t>
            </w:r>
            <w:r>
              <w:t>A</w:t>
            </w:r>
            <w:r>
              <w:t>）；车间墙体隔声可达到</w:t>
            </w:r>
            <w:r>
              <w:t>10</w:t>
            </w:r>
            <w:r>
              <w:t>～</w:t>
            </w:r>
            <w:r>
              <w:t>15dB</w:t>
            </w:r>
            <w:r>
              <w:t>（</w:t>
            </w:r>
            <w:r>
              <w:t>A</w:t>
            </w:r>
            <w:r>
              <w:t>）的隔声量。</w:t>
            </w:r>
          </w:p>
          <w:p w14:paraId="3ADC5529" w14:textId="77777777" w:rsidR="003B128A" w:rsidRDefault="003B128A" w:rsidP="003B128A">
            <w:pPr>
              <w:tabs>
                <w:tab w:val="left" w:pos="6920"/>
              </w:tabs>
              <w:ind w:firstLine="480"/>
            </w:pPr>
            <w:r>
              <w:t>e.</w:t>
            </w:r>
            <w:r>
              <w:t>消声、减振措施：主要噪声设备还应采取隔声、消音、减震等降噪措施。对车间排气筒的室外风机采取消声器降噪，一般可以降低</w:t>
            </w:r>
            <w:r>
              <w:t>20dB</w:t>
            </w:r>
            <w:r>
              <w:t>左右。</w:t>
            </w:r>
            <w:r>
              <w:t xml:space="preserve"> </w:t>
            </w:r>
          </w:p>
          <w:p w14:paraId="31BBDAF0" w14:textId="092362D4" w:rsidR="003B128A" w:rsidRDefault="003B128A" w:rsidP="003B128A">
            <w:pPr>
              <w:tabs>
                <w:tab w:val="left" w:pos="6920"/>
              </w:tabs>
              <w:ind w:firstLine="480"/>
            </w:pPr>
            <w:r>
              <w:t>本项目通过相应的降噪措施和距离衰减后，可使厂界噪声满足《工业企业</w:t>
            </w:r>
            <w:r>
              <w:t xml:space="preserve"> </w:t>
            </w:r>
            <w:r>
              <w:t>厂界环境噪声排放标准》（</w:t>
            </w:r>
            <w:r>
              <w:t>GB12348-2008</w:t>
            </w:r>
            <w:r>
              <w:t>）</w:t>
            </w:r>
            <w:r>
              <w:t xml:space="preserve">2 </w:t>
            </w:r>
            <w:r>
              <w:t>类标准，即：昼间噪声值小于</w:t>
            </w:r>
            <w:r>
              <w:t>60dB</w:t>
            </w:r>
            <w:r>
              <w:t>（</w:t>
            </w:r>
            <w:r>
              <w:t>A</w:t>
            </w:r>
            <w:r>
              <w:t>）、</w:t>
            </w:r>
            <w:r>
              <w:lastRenderedPageBreak/>
              <w:t>夜间噪声值小于</w:t>
            </w:r>
            <w:r>
              <w:t>50dB</w:t>
            </w:r>
            <w:r>
              <w:t>（</w:t>
            </w:r>
            <w:r>
              <w:t>A</w:t>
            </w:r>
            <w:r>
              <w:t>），因此，本项目噪声源对周围环境影响较小。</w:t>
            </w:r>
          </w:p>
          <w:p w14:paraId="0ECB0940" w14:textId="44E54EE7" w:rsidR="003B128A" w:rsidRPr="003B128A" w:rsidRDefault="003B128A" w:rsidP="003B128A">
            <w:pPr>
              <w:tabs>
                <w:tab w:val="left" w:pos="6920"/>
              </w:tabs>
              <w:ind w:firstLine="480"/>
            </w:pPr>
            <w:r w:rsidRPr="003B128A">
              <w:rPr>
                <w:rFonts w:hint="eastAsia"/>
              </w:rPr>
              <w:t>（</w:t>
            </w:r>
            <w:r w:rsidRPr="003B128A">
              <w:rPr>
                <w:rFonts w:hint="eastAsia"/>
              </w:rPr>
              <w:t>3</w:t>
            </w:r>
            <w:r w:rsidRPr="003B128A">
              <w:rPr>
                <w:rFonts w:hint="eastAsia"/>
              </w:rPr>
              <w:t>）噪声监测计划</w:t>
            </w:r>
          </w:p>
          <w:p w14:paraId="1E2E8A7C" w14:textId="663AB3A9" w:rsidR="003B128A" w:rsidRPr="00603FFA" w:rsidRDefault="003B128A" w:rsidP="003B128A">
            <w:pPr>
              <w:pStyle w:val="affc"/>
            </w:pPr>
            <w:r w:rsidRPr="00603FFA">
              <w:t>表</w:t>
            </w:r>
            <w:r>
              <w:t>4</w:t>
            </w:r>
            <w:r w:rsidRPr="00603FFA">
              <w:t>-</w:t>
            </w:r>
            <w:r w:rsidR="00A00553">
              <w:t>1</w:t>
            </w:r>
            <w:r w:rsidR="00104F78">
              <w:t>2</w:t>
            </w:r>
            <w:r w:rsidRPr="00603FFA">
              <w:t xml:space="preserve">   </w:t>
            </w:r>
            <w:r w:rsidRPr="00603FFA">
              <w:t>噪声污染源监测计划</w:t>
            </w:r>
          </w:p>
          <w:tbl>
            <w:tblPr>
              <w:tblW w:w="5000" w:type="pct"/>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2097"/>
              <w:gridCol w:w="1710"/>
              <w:gridCol w:w="1610"/>
              <w:gridCol w:w="3297"/>
            </w:tblGrid>
            <w:tr w:rsidR="003B128A" w:rsidRPr="00603FFA" w14:paraId="0CBFBAA5" w14:textId="77777777" w:rsidTr="00A40CBC">
              <w:trPr>
                <w:trHeight w:val="475"/>
              </w:trPr>
              <w:tc>
                <w:tcPr>
                  <w:tcW w:w="1203" w:type="pct"/>
                  <w:vAlign w:val="center"/>
                </w:tcPr>
                <w:p w14:paraId="7A836D4B" w14:textId="77777777" w:rsidR="003B128A" w:rsidRPr="00603FFA" w:rsidRDefault="003B128A" w:rsidP="003B128A">
                  <w:pPr>
                    <w:spacing w:line="240" w:lineRule="auto"/>
                    <w:ind w:firstLineChars="0" w:firstLine="0"/>
                    <w:jc w:val="center"/>
                    <w:rPr>
                      <w:rFonts w:eastAsiaTheme="minorEastAsia"/>
                      <w:b/>
                      <w:bCs/>
                      <w:sz w:val="21"/>
                      <w:szCs w:val="21"/>
                    </w:rPr>
                  </w:pPr>
                  <w:r w:rsidRPr="00603FFA">
                    <w:rPr>
                      <w:rFonts w:eastAsiaTheme="minorEastAsia"/>
                      <w:b/>
                      <w:bCs/>
                      <w:sz w:val="21"/>
                      <w:szCs w:val="21"/>
                    </w:rPr>
                    <w:t>监测点位</w:t>
                  </w:r>
                </w:p>
              </w:tc>
              <w:tc>
                <w:tcPr>
                  <w:tcW w:w="981" w:type="pct"/>
                  <w:vAlign w:val="center"/>
                </w:tcPr>
                <w:p w14:paraId="1F04C392" w14:textId="77777777" w:rsidR="003B128A" w:rsidRPr="00603FFA" w:rsidRDefault="003B128A" w:rsidP="003B128A">
                  <w:pPr>
                    <w:spacing w:line="240" w:lineRule="auto"/>
                    <w:ind w:firstLineChars="0" w:firstLine="0"/>
                    <w:jc w:val="center"/>
                    <w:rPr>
                      <w:rFonts w:eastAsiaTheme="minorEastAsia"/>
                      <w:b/>
                      <w:bCs/>
                      <w:sz w:val="21"/>
                      <w:szCs w:val="21"/>
                    </w:rPr>
                  </w:pPr>
                  <w:r w:rsidRPr="00603FFA">
                    <w:rPr>
                      <w:rFonts w:eastAsiaTheme="minorEastAsia"/>
                      <w:b/>
                      <w:bCs/>
                      <w:sz w:val="21"/>
                      <w:szCs w:val="21"/>
                    </w:rPr>
                    <w:t>监测项目</w:t>
                  </w:r>
                </w:p>
              </w:tc>
              <w:tc>
                <w:tcPr>
                  <w:tcW w:w="924" w:type="pct"/>
                  <w:vAlign w:val="center"/>
                </w:tcPr>
                <w:p w14:paraId="14CF6C1E" w14:textId="77777777" w:rsidR="003B128A" w:rsidRPr="00603FFA" w:rsidRDefault="003B128A" w:rsidP="003B128A">
                  <w:pPr>
                    <w:spacing w:line="240" w:lineRule="auto"/>
                    <w:ind w:firstLineChars="0" w:firstLine="0"/>
                    <w:jc w:val="center"/>
                    <w:rPr>
                      <w:rFonts w:eastAsiaTheme="minorEastAsia"/>
                      <w:b/>
                      <w:bCs/>
                      <w:sz w:val="21"/>
                      <w:szCs w:val="21"/>
                    </w:rPr>
                  </w:pPr>
                  <w:r w:rsidRPr="00603FFA">
                    <w:rPr>
                      <w:rFonts w:eastAsiaTheme="minorEastAsia"/>
                      <w:b/>
                      <w:bCs/>
                      <w:sz w:val="21"/>
                      <w:szCs w:val="21"/>
                    </w:rPr>
                    <w:t>监测频率</w:t>
                  </w:r>
                </w:p>
              </w:tc>
              <w:tc>
                <w:tcPr>
                  <w:tcW w:w="1892" w:type="pct"/>
                  <w:vAlign w:val="center"/>
                </w:tcPr>
                <w:p w14:paraId="74737796" w14:textId="77777777" w:rsidR="003B128A" w:rsidRPr="00603FFA" w:rsidRDefault="003B128A" w:rsidP="003B128A">
                  <w:pPr>
                    <w:spacing w:line="240" w:lineRule="auto"/>
                    <w:ind w:firstLineChars="0" w:firstLine="0"/>
                    <w:jc w:val="center"/>
                    <w:rPr>
                      <w:rFonts w:eastAsiaTheme="minorEastAsia"/>
                      <w:b/>
                      <w:bCs/>
                      <w:sz w:val="21"/>
                      <w:szCs w:val="21"/>
                    </w:rPr>
                  </w:pPr>
                  <w:r w:rsidRPr="00603FFA">
                    <w:rPr>
                      <w:rFonts w:eastAsiaTheme="minorEastAsia"/>
                      <w:b/>
                      <w:bCs/>
                      <w:sz w:val="21"/>
                      <w:szCs w:val="21"/>
                    </w:rPr>
                    <w:t>执行排放标准</w:t>
                  </w:r>
                </w:p>
              </w:tc>
            </w:tr>
            <w:tr w:rsidR="003B128A" w:rsidRPr="00603FFA" w14:paraId="563FF9FD" w14:textId="77777777" w:rsidTr="00A40CBC">
              <w:trPr>
                <w:trHeight w:val="847"/>
              </w:trPr>
              <w:tc>
                <w:tcPr>
                  <w:tcW w:w="1203" w:type="pct"/>
                  <w:vAlign w:val="center"/>
                </w:tcPr>
                <w:p w14:paraId="3267F6E0" w14:textId="77777777" w:rsidR="003B128A" w:rsidRPr="00603FFA" w:rsidRDefault="003B128A" w:rsidP="003B128A">
                  <w:pPr>
                    <w:spacing w:line="240" w:lineRule="auto"/>
                    <w:ind w:firstLineChars="0" w:firstLine="0"/>
                    <w:jc w:val="center"/>
                    <w:rPr>
                      <w:rFonts w:eastAsiaTheme="minorEastAsia"/>
                      <w:sz w:val="21"/>
                      <w:szCs w:val="21"/>
                    </w:rPr>
                  </w:pPr>
                  <w:r w:rsidRPr="00603FFA">
                    <w:rPr>
                      <w:rFonts w:eastAsiaTheme="minorEastAsia"/>
                      <w:sz w:val="21"/>
                      <w:szCs w:val="21"/>
                    </w:rPr>
                    <w:t>厂界四周外</w:t>
                  </w:r>
                  <w:r w:rsidRPr="00603FFA">
                    <w:rPr>
                      <w:rFonts w:eastAsiaTheme="minorEastAsia"/>
                      <w:sz w:val="21"/>
                      <w:szCs w:val="21"/>
                    </w:rPr>
                    <w:t>1m</w:t>
                  </w:r>
                  <w:r w:rsidRPr="00603FFA">
                    <w:rPr>
                      <w:rFonts w:eastAsiaTheme="minorEastAsia"/>
                      <w:sz w:val="21"/>
                      <w:szCs w:val="21"/>
                    </w:rPr>
                    <w:t>处</w:t>
                  </w:r>
                </w:p>
              </w:tc>
              <w:tc>
                <w:tcPr>
                  <w:tcW w:w="981" w:type="pct"/>
                  <w:vAlign w:val="center"/>
                </w:tcPr>
                <w:p w14:paraId="5976CC49" w14:textId="77777777" w:rsidR="003B128A" w:rsidRPr="00603FFA" w:rsidRDefault="003B128A" w:rsidP="003B128A">
                  <w:pPr>
                    <w:spacing w:line="240" w:lineRule="auto"/>
                    <w:ind w:firstLineChars="0" w:firstLine="0"/>
                    <w:jc w:val="center"/>
                    <w:rPr>
                      <w:rFonts w:eastAsiaTheme="minorEastAsia"/>
                      <w:sz w:val="21"/>
                      <w:szCs w:val="21"/>
                    </w:rPr>
                  </w:pPr>
                  <w:r w:rsidRPr="00603FFA">
                    <w:rPr>
                      <w:rFonts w:eastAsiaTheme="minorEastAsia"/>
                      <w:sz w:val="21"/>
                      <w:szCs w:val="21"/>
                    </w:rPr>
                    <w:t>等效连续</w:t>
                  </w:r>
                  <w:r w:rsidRPr="00603FFA">
                    <w:rPr>
                      <w:rFonts w:eastAsiaTheme="minorEastAsia"/>
                      <w:sz w:val="21"/>
                      <w:szCs w:val="21"/>
                    </w:rPr>
                    <w:t>A</w:t>
                  </w:r>
                  <w:r w:rsidRPr="00603FFA">
                    <w:rPr>
                      <w:rFonts w:eastAsiaTheme="minorEastAsia"/>
                      <w:sz w:val="21"/>
                      <w:szCs w:val="21"/>
                    </w:rPr>
                    <w:t>声级</w:t>
                  </w:r>
                </w:p>
              </w:tc>
              <w:tc>
                <w:tcPr>
                  <w:tcW w:w="924" w:type="pct"/>
                  <w:vAlign w:val="center"/>
                </w:tcPr>
                <w:p w14:paraId="3D87EF5A" w14:textId="77777777" w:rsidR="003B128A" w:rsidRPr="00603FFA" w:rsidRDefault="003B128A" w:rsidP="003B128A">
                  <w:pPr>
                    <w:spacing w:line="240" w:lineRule="auto"/>
                    <w:ind w:firstLineChars="0" w:firstLine="0"/>
                    <w:jc w:val="center"/>
                    <w:rPr>
                      <w:rFonts w:eastAsiaTheme="minorEastAsia"/>
                      <w:sz w:val="21"/>
                      <w:szCs w:val="21"/>
                    </w:rPr>
                  </w:pPr>
                  <w:r w:rsidRPr="00603FFA">
                    <w:rPr>
                      <w:rFonts w:eastAsiaTheme="minorEastAsia"/>
                      <w:sz w:val="21"/>
                      <w:szCs w:val="21"/>
                    </w:rPr>
                    <w:t>一次</w:t>
                  </w:r>
                  <w:r w:rsidRPr="00603FFA">
                    <w:rPr>
                      <w:rFonts w:eastAsiaTheme="minorEastAsia"/>
                      <w:sz w:val="21"/>
                      <w:szCs w:val="21"/>
                    </w:rPr>
                    <w:t>/</w:t>
                  </w:r>
                  <w:r w:rsidRPr="00603FFA">
                    <w:rPr>
                      <w:rFonts w:eastAsiaTheme="minorEastAsia"/>
                      <w:sz w:val="21"/>
                      <w:szCs w:val="21"/>
                    </w:rPr>
                    <w:t>季度</w:t>
                  </w:r>
                </w:p>
              </w:tc>
              <w:tc>
                <w:tcPr>
                  <w:tcW w:w="1892" w:type="pct"/>
                  <w:vAlign w:val="center"/>
                </w:tcPr>
                <w:p w14:paraId="22F61994" w14:textId="1D504A87" w:rsidR="003B128A" w:rsidRPr="00603FFA" w:rsidRDefault="003B128A" w:rsidP="003B128A">
                  <w:pPr>
                    <w:spacing w:line="240" w:lineRule="auto"/>
                    <w:ind w:firstLineChars="0" w:firstLine="0"/>
                    <w:jc w:val="center"/>
                    <w:rPr>
                      <w:rFonts w:eastAsiaTheme="minorEastAsia"/>
                      <w:sz w:val="21"/>
                      <w:szCs w:val="21"/>
                    </w:rPr>
                  </w:pPr>
                  <w:r w:rsidRPr="00603FFA">
                    <w:rPr>
                      <w:rFonts w:eastAsiaTheme="minorEastAsia"/>
                      <w:sz w:val="21"/>
                      <w:szCs w:val="21"/>
                    </w:rPr>
                    <w:t>厂界执行《工业企业厂界环境噪声排放标准》（</w:t>
                  </w:r>
                  <w:r w:rsidRPr="00603FFA">
                    <w:rPr>
                      <w:rFonts w:eastAsiaTheme="minorEastAsia"/>
                      <w:sz w:val="21"/>
                      <w:szCs w:val="21"/>
                    </w:rPr>
                    <w:t>GB12348-2008</w:t>
                  </w:r>
                  <w:r w:rsidRPr="00603FFA">
                    <w:rPr>
                      <w:rFonts w:eastAsiaTheme="minorEastAsia"/>
                      <w:sz w:val="21"/>
                      <w:szCs w:val="21"/>
                    </w:rPr>
                    <w:t>）</w:t>
                  </w:r>
                  <w:r>
                    <w:rPr>
                      <w:rFonts w:eastAsiaTheme="minorEastAsia"/>
                      <w:sz w:val="21"/>
                      <w:szCs w:val="21"/>
                    </w:rPr>
                    <w:t>2</w:t>
                  </w:r>
                  <w:r w:rsidRPr="00603FFA">
                    <w:rPr>
                      <w:rFonts w:eastAsiaTheme="minorEastAsia"/>
                      <w:sz w:val="21"/>
                      <w:szCs w:val="21"/>
                    </w:rPr>
                    <w:t>类</w:t>
                  </w:r>
                </w:p>
              </w:tc>
            </w:tr>
          </w:tbl>
          <w:p w14:paraId="6F6633BA" w14:textId="5A1AD66E" w:rsidR="003B128A" w:rsidRPr="003B128A" w:rsidRDefault="003B128A" w:rsidP="003B128A">
            <w:pPr>
              <w:tabs>
                <w:tab w:val="left" w:pos="6920"/>
              </w:tabs>
              <w:ind w:firstLine="480"/>
            </w:pPr>
            <w:r w:rsidRPr="003B128A">
              <w:rPr>
                <w:rFonts w:hint="eastAsia"/>
              </w:rPr>
              <w:t>（</w:t>
            </w:r>
            <w:r w:rsidRPr="003B128A">
              <w:rPr>
                <w:rFonts w:hint="eastAsia"/>
              </w:rPr>
              <w:t>4</w:t>
            </w:r>
            <w:r w:rsidRPr="003B128A">
              <w:rPr>
                <w:rFonts w:hint="eastAsia"/>
              </w:rPr>
              <w:t>）噪声环境影响分析</w:t>
            </w:r>
          </w:p>
          <w:p w14:paraId="3EDB5816" w14:textId="77777777" w:rsidR="003B128A" w:rsidRPr="00603FFA" w:rsidRDefault="003B128A" w:rsidP="003B128A">
            <w:pPr>
              <w:tabs>
                <w:tab w:val="left" w:pos="6920"/>
              </w:tabs>
              <w:ind w:firstLine="480"/>
            </w:pPr>
            <w:r w:rsidRPr="00603FFA">
              <w:t>根据《环境影响评价技术导则</w:t>
            </w:r>
            <w:r w:rsidRPr="00603FFA">
              <w:t>-</w:t>
            </w:r>
            <w:r w:rsidRPr="00603FFA">
              <w:t>声环境》（</w:t>
            </w:r>
            <w:r w:rsidRPr="00603FFA">
              <w:t>HJ2.4-2009</w:t>
            </w:r>
            <w:r w:rsidRPr="00603FFA">
              <w:t>），声源在预测点产生的等效声级贡献值</w:t>
            </w:r>
            <w:r w:rsidRPr="00603FFA">
              <w:t>(</w:t>
            </w:r>
            <w:proofErr w:type="spellStart"/>
            <w:r w:rsidRPr="00603FFA">
              <w:t>Leqg</w:t>
            </w:r>
            <w:proofErr w:type="spellEnd"/>
            <w:r w:rsidRPr="00603FFA">
              <w:t>)</w:t>
            </w:r>
            <w:r w:rsidRPr="00603FFA">
              <w:t>计算公式：</w:t>
            </w:r>
          </w:p>
          <w:p w14:paraId="7FCF2505"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r w:rsidRPr="00603FFA">
              <w:rPr>
                <w:rFonts w:ascii="Times New Roman" w:eastAsiaTheme="minorEastAsia" w:cs="Times New Roman"/>
                <w:noProof/>
                <w:color w:val="auto"/>
              </w:rPr>
              <w:drawing>
                <wp:inline distT="0" distB="0" distL="0" distR="0" wp14:anchorId="660DF2CD" wp14:editId="7ED1BD90">
                  <wp:extent cx="1295400" cy="3510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srcRect/>
                          <a:stretch>
                            <a:fillRect/>
                          </a:stretch>
                        </pic:blipFill>
                        <pic:spPr>
                          <a:xfrm>
                            <a:off x="0" y="0"/>
                            <a:ext cx="1306752" cy="354088"/>
                          </a:xfrm>
                          <a:prstGeom prst="rect">
                            <a:avLst/>
                          </a:prstGeom>
                          <a:noFill/>
                          <a:ln w="9525">
                            <a:noFill/>
                            <a:miter lim="800000"/>
                            <a:headEnd/>
                            <a:tailEnd/>
                          </a:ln>
                        </pic:spPr>
                      </pic:pic>
                    </a:graphicData>
                  </a:graphic>
                </wp:inline>
              </w:drawing>
            </w:r>
          </w:p>
          <w:p w14:paraId="48CC39A3" w14:textId="77777777" w:rsidR="003B128A" w:rsidRPr="00603FFA" w:rsidRDefault="003B128A" w:rsidP="003B128A">
            <w:pPr>
              <w:tabs>
                <w:tab w:val="left" w:pos="6920"/>
              </w:tabs>
              <w:ind w:firstLine="480"/>
            </w:pPr>
            <w:r w:rsidRPr="00603FFA">
              <w:t>式中：</w:t>
            </w:r>
            <w:proofErr w:type="spellStart"/>
            <w:r w:rsidRPr="00603FFA">
              <w:t>Leqg</w:t>
            </w:r>
            <w:proofErr w:type="spellEnd"/>
            <w:r w:rsidRPr="00603FFA">
              <w:t>-</w:t>
            </w:r>
            <w:r w:rsidRPr="00603FFA">
              <w:t>建设项目声源在预测点的等效声级贡献值，</w:t>
            </w:r>
            <w:r w:rsidRPr="00603FFA">
              <w:t>dB(A)</w:t>
            </w:r>
            <w:r w:rsidRPr="00603FFA">
              <w:t>；</w:t>
            </w:r>
            <w:proofErr w:type="spellStart"/>
            <w:r w:rsidRPr="00603FFA">
              <w:t>LAi-i</w:t>
            </w:r>
            <w:proofErr w:type="spellEnd"/>
            <w:r w:rsidRPr="00603FFA">
              <w:t>声源在预测点产生的</w:t>
            </w:r>
            <w:r w:rsidRPr="00603FFA">
              <w:t>A</w:t>
            </w:r>
            <w:r w:rsidRPr="00603FFA">
              <w:t>声级，</w:t>
            </w:r>
            <w:r w:rsidRPr="00603FFA">
              <w:t>dB(A)</w:t>
            </w:r>
            <w:r w:rsidRPr="00603FFA">
              <w:t>；</w:t>
            </w:r>
            <w:r w:rsidRPr="00603FFA">
              <w:t>T-</w:t>
            </w:r>
            <w:r w:rsidRPr="00603FFA">
              <w:t>预测计算的时间段，</w:t>
            </w:r>
            <w:r w:rsidRPr="00603FFA">
              <w:t>s</w:t>
            </w:r>
            <w:r w:rsidRPr="00603FFA">
              <w:t>；</w:t>
            </w:r>
            <w:proofErr w:type="spellStart"/>
            <w:r w:rsidRPr="00603FFA">
              <w:t>ti-i</w:t>
            </w:r>
            <w:proofErr w:type="spellEnd"/>
            <w:r w:rsidRPr="00603FFA">
              <w:t>声源在</w:t>
            </w:r>
            <w:r w:rsidRPr="00603FFA">
              <w:t>T</w:t>
            </w:r>
            <w:r w:rsidRPr="00603FFA">
              <w:t>时段内的运行时间，</w:t>
            </w:r>
            <w:r w:rsidRPr="00603FFA">
              <w:t>s</w:t>
            </w:r>
            <w:r w:rsidRPr="00603FFA">
              <w:t>。</w:t>
            </w:r>
          </w:p>
          <w:p w14:paraId="5DCBEFC4" w14:textId="77777777" w:rsidR="003B128A" w:rsidRPr="00603FFA" w:rsidRDefault="003B128A" w:rsidP="003B128A">
            <w:pPr>
              <w:tabs>
                <w:tab w:val="left" w:pos="6920"/>
              </w:tabs>
              <w:ind w:firstLine="480"/>
            </w:pPr>
            <w:r w:rsidRPr="00603FFA">
              <w:t>预测点的预测等效声级</w:t>
            </w:r>
            <w:r w:rsidRPr="00603FFA">
              <w:t>(</w:t>
            </w:r>
            <w:proofErr w:type="spellStart"/>
            <w:r w:rsidRPr="00603FFA">
              <w:t>Leq</w:t>
            </w:r>
            <w:proofErr w:type="spellEnd"/>
            <w:r w:rsidRPr="00603FFA">
              <w:t>)</w:t>
            </w:r>
            <w:r w:rsidRPr="00603FFA">
              <w:t>计算公式：</w:t>
            </w:r>
          </w:p>
          <w:p w14:paraId="73BA0BF7" w14:textId="77777777" w:rsidR="003B128A" w:rsidRPr="00603FFA" w:rsidRDefault="003B128A" w:rsidP="003B128A">
            <w:pPr>
              <w:ind w:firstLine="480"/>
              <w:jc w:val="center"/>
              <w:rPr>
                <w:snapToGrid w:val="0"/>
                <w:kern w:val="0"/>
              </w:rPr>
            </w:pPr>
            <w:r w:rsidRPr="00603FFA">
              <w:rPr>
                <w:noProof/>
                <w:kern w:val="0"/>
                <w:position w:val="-14"/>
              </w:rPr>
              <w:drawing>
                <wp:inline distT="0" distB="0" distL="0" distR="0" wp14:anchorId="6F49774C" wp14:editId="6CFD4821">
                  <wp:extent cx="1577340" cy="24150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srcRect/>
                          <a:stretch>
                            <a:fillRect/>
                          </a:stretch>
                        </pic:blipFill>
                        <pic:spPr>
                          <a:xfrm>
                            <a:off x="0" y="0"/>
                            <a:ext cx="1602893" cy="245419"/>
                          </a:xfrm>
                          <a:prstGeom prst="rect">
                            <a:avLst/>
                          </a:prstGeom>
                          <a:noFill/>
                          <a:ln w="9525">
                            <a:noFill/>
                            <a:miter lim="800000"/>
                            <a:headEnd/>
                            <a:tailEnd/>
                          </a:ln>
                        </pic:spPr>
                      </pic:pic>
                    </a:graphicData>
                  </a:graphic>
                </wp:inline>
              </w:drawing>
            </w:r>
            <w:r w:rsidRPr="00603FFA">
              <w:rPr>
                <w:snapToGrid w:val="0"/>
                <w:kern w:val="0"/>
              </w:rPr>
              <w:t>，</w:t>
            </w:r>
          </w:p>
          <w:p w14:paraId="4369F3CC" w14:textId="77777777" w:rsidR="003B128A" w:rsidRPr="00603FFA" w:rsidRDefault="003B128A" w:rsidP="003B128A">
            <w:pPr>
              <w:tabs>
                <w:tab w:val="left" w:pos="6920"/>
              </w:tabs>
              <w:ind w:firstLine="480"/>
            </w:pPr>
            <w:r w:rsidRPr="00603FFA">
              <w:t>式中：</w:t>
            </w:r>
            <w:proofErr w:type="spellStart"/>
            <w:r w:rsidRPr="00603FFA">
              <w:t>Leqg</w:t>
            </w:r>
            <w:proofErr w:type="spellEnd"/>
            <w:r w:rsidRPr="00603FFA">
              <w:t>-</w:t>
            </w:r>
            <w:r w:rsidRPr="00603FFA">
              <w:t>建设项目声源在预测点的等效声级贡献值，</w:t>
            </w:r>
            <w:r w:rsidRPr="00603FFA">
              <w:t>dB(A)</w:t>
            </w:r>
            <w:r w:rsidRPr="00603FFA">
              <w:t>；</w:t>
            </w:r>
            <w:proofErr w:type="spellStart"/>
            <w:r w:rsidRPr="00603FFA">
              <w:t>Leqb</w:t>
            </w:r>
            <w:proofErr w:type="spellEnd"/>
            <w:r w:rsidRPr="00603FFA">
              <w:t>-</w:t>
            </w:r>
            <w:r w:rsidRPr="00603FFA">
              <w:t>预测点的背景值，</w:t>
            </w:r>
            <w:r w:rsidRPr="00603FFA">
              <w:t>dB(A)</w:t>
            </w:r>
            <w:r w:rsidRPr="00603FFA">
              <w:t>。</w:t>
            </w:r>
          </w:p>
          <w:p w14:paraId="52BAB6B2" w14:textId="77777777" w:rsidR="003B128A" w:rsidRPr="00603FFA" w:rsidRDefault="003B128A" w:rsidP="003B128A">
            <w:pPr>
              <w:tabs>
                <w:tab w:val="left" w:pos="6920"/>
              </w:tabs>
              <w:ind w:firstLine="480"/>
            </w:pPr>
            <w:r w:rsidRPr="00603FFA">
              <w:t>点源在预测点的</w:t>
            </w:r>
            <w:r w:rsidRPr="00603FFA">
              <w:t>A</w:t>
            </w:r>
            <w:r w:rsidRPr="00603FFA">
              <w:t>声级</w:t>
            </w:r>
            <w:r w:rsidRPr="00603FFA">
              <w:t>LA(r)</w:t>
            </w:r>
            <w:r w:rsidRPr="00603FFA">
              <w:t>：</w:t>
            </w:r>
          </w:p>
          <w:p w14:paraId="5FFF9F7B"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r w:rsidRPr="00603FFA">
              <w:rPr>
                <w:rFonts w:ascii="Times New Roman" w:eastAsiaTheme="minorEastAsia" w:cs="Times New Roman"/>
                <w:noProof/>
                <w:color w:val="auto"/>
              </w:rPr>
              <w:drawing>
                <wp:inline distT="0" distB="0" distL="0" distR="0" wp14:anchorId="75B400CB" wp14:editId="650DDEAD">
                  <wp:extent cx="1348740" cy="327551"/>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noChangeArrowheads="1"/>
                          </pic:cNvPicPr>
                        </pic:nvPicPr>
                        <pic:blipFill>
                          <a:blip r:embed="rId26" cstate="print"/>
                          <a:srcRect/>
                          <a:stretch>
                            <a:fillRect/>
                          </a:stretch>
                        </pic:blipFill>
                        <pic:spPr>
                          <a:xfrm>
                            <a:off x="0" y="0"/>
                            <a:ext cx="1401576" cy="340383"/>
                          </a:xfrm>
                          <a:prstGeom prst="rect">
                            <a:avLst/>
                          </a:prstGeom>
                          <a:noFill/>
                          <a:ln w="9525">
                            <a:noFill/>
                            <a:miter lim="800000"/>
                            <a:headEnd/>
                            <a:tailEnd/>
                          </a:ln>
                        </pic:spPr>
                      </pic:pic>
                    </a:graphicData>
                  </a:graphic>
                </wp:inline>
              </w:drawing>
            </w:r>
          </w:p>
          <w:p w14:paraId="6C962333" w14:textId="77777777" w:rsidR="003B128A" w:rsidRPr="00603FFA" w:rsidRDefault="003B128A" w:rsidP="003B128A">
            <w:pPr>
              <w:tabs>
                <w:tab w:val="left" w:pos="6920"/>
              </w:tabs>
              <w:ind w:firstLine="480"/>
            </w:pPr>
            <w:r w:rsidRPr="00603FFA">
              <w:t>点声源的几何发散衰减：</w:t>
            </w:r>
          </w:p>
          <w:p w14:paraId="56D13C7C"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r w:rsidRPr="00603FFA">
              <w:rPr>
                <w:rFonts w:ascii="Times New Roman" w:eastAsiaTheme="minorEastAsia" w:cs="Times New Roman"/>
                <w:color w:val="auto"/>
              </w:rPr>
              <w:t>LA(r)=LAW-20lgr-8</w:t>
            </w:r>
          </w:p>
          <w:p w14:paraId="340A3CAF" w14:textId="77777777" w:rsidR="003B128A" w:rsidRPr="00603FFA" w:rsidRDefault="003B128A" w:rsidP="003B128A">
            <w:pPr>
              <w:tabs>
                <w:tab w:val="left" w:pos="6920"/>
              </w:tabs>
              <w:ind w:firstLine="480"/>
            </w:pPr>
            <w:proofErr w:type="gramStart"/>
            <w:r w:rsidRPr="00603FFA">
              <w:t>室外点</w:t>
            </w:r>
            <w:proofErr w:type="gramEnd"/>
            <w:r w:rsidRPr="00603FFA">
              <w:t>声源在预测点的倍频带声压级：</w:t>
            </w:r>
          </w:p>
          <w:p w14:paraId="07C6E509"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r w:rsidRPr="00603FFA">
              <w:rPr>
                <w:rFonts w:ascii="Times New Roman" w:eastAsiaTheme="minorEastAsia" w:cs="Times New Roman"/>
                <w:color w:val="auto"/>
              </w:rPr>
              <w:t>LP(r)=LP(r0)</w:t>
            </w:r>
            <w:r w:rsidRPr="00603FFA">
              <w:rPr>
                <w:rFonts w:ascii="Times New Roman" w:eastAsiaTheme="minorEastAsia" w:cs="Times New Roman"/>
                <w:color w:val="auto"/>
              </w:rPr>
              <w:t>–</w:t>
            </w:r>
            <w:r w:rsidRPr="00603FFA">
              <w:rPr>
                <w:rFonts w:ascii="Times New Roman" w:eastAsiaTheme="minorEastAsia" w:cs="Times New Roman"/>
                <w:color w:val="auto"/>
              </w:rPr>
              <w:t>A</w:t>
            </w:r>
          </w:p>
          <w:p w14:paraId="744D4D7A" w14:textId="77777777" w:rsidR="003B128A" w:rsidRPr="00603FFA" w:rsidRDefault="003B128A" w:rsidP="003B128A">
            <w:pPr>
              <w:tabs>
                <w:tab w:val="left" w:pos="6920"/>
              </w:tabs>
              <w:ind w:firstLine="480"/>
              <w:jc w:val="center"/>
            </w:pPr>
            <w:r w:rsidRPr="00603FFA">
              <w:t>A=</w:t>
            </w:r>
            <w:proofErr w:type="spellStart"/>
            <w:r w:rsidRPr="00603FFA">
              <w:t>Adiv+Aatm+Agr+Abar+Amisc</w:t>
            </w:r>
            <w:proofErr w:type="spellEnd"/>
          </w:p>
          <w:p w14:paraId="54A23EE6" w14:textId="77777777" w:rsidR="003B128A" w:rsidRPr="00603FFA" w:rsidRDefault="003B128A" w:rsidP="003B128A">
            <w:pPr>
              <w:tabs>
                <w:tab w:val="left" w:pos="6920"/>
              </w:tabs>
              <w:ind w:firstLine="480"/>
            </w:pPr>
            <w:r w:rsidRPr="00603FFA">
              <w:t>点声源的几何发散衰减：</w:t>
            </w:r>
          </w:p>
          <w:p w14:paraId="6F53E7E0"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proofErr w:type="spellStart"/>
            <w:r w:rsidRPr="00603FFA">
              <w:rPr>
                <w:rFonts w:ascii="Times New Roman" w:eastAsiaTheme="minorEastAsia" w:cs="Times New Roman"/>
                <w:color w:val="auto"/>
              </w:rPr>
              <w:t>Adiv</w:t>
            </w:r>
            <w:proofErr w:type="spellEnd"/>
            <w:r w:rsidRPr="00603FFA">
              <w:rPr>
                <w:rFonts w:ascii="Times New Roman" w:eastAsiaTheme="minorEastAsia" w:cs="Times New Roman"/>
                <w:color w:val="auto"/>
              </w:rPr>
              <w:t>=20lg(r/r0)</w:t>
            </w:r>
          </w:p>
          <w:p w14:paraId="00F372EA" w14:textId="77777777" w:rsidR="003B128A" w:rsidRPr="00603FFA" w:rsidRDefault="003B128A" w:rsidP="003B128A">
            <w:pPr>
              <w:tabs>
                <w:tab w:val="left" w:pos="6920"/>
              </w:tabs>
              <w:ind w:firstLine="480"/>
            </w:pPr>
            <w:r w:rsidRPr="00603FFA">
              <w:t>地面效应衰减（</w:t>
            </w:r>
            <w:proofErr w:type="spellStart"/>
            <w:r w:rsidRPr="00603FFA">
              <w:t>Agr</w:t>
            </w:r>
            <w:proofErr w:type="spellEnd"/>
            <w:r w:rsidRPr="00603FFA">
              <w:t>）：</w:t>
            </w:r>
          </w:p>
          <w:p w14:paraId="168C3C46"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r w:rsidRPr="00603FFA">
              <w:rPr>
                <w:rFonts w:ascii="Times New Roman" w:eastAsiaTheme="minorEastAsia" w:cs="Times New Roman"/>
                <w:noProof/>
                <w:color w:val="auto"/>
              </w:rPr>
              <w:drawing>
                <wp:inline distT="0" distB="0" distL="0" distR="0" wp14:anchorId="383EB145" wp14:editId="146DD60B">
                  <wp:extent cx="1318260" cy="310178"/>
                  <wp:effectExtent l="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noChangeArrowheads="1"/>
                          </pic:cNvPicPr>
                        </pic:nvPicPr>
                        <pic:blipFill>
                          <a:blip r:embed="rId27" cstate="print"/>
                          <a:srcRect/>
                          <a:stretch>
                            <a:fillRect/>
                          </a:stretch>
                        </pic:blipFill>
                        <pic:spPr>
                          <a:xfrm>
                            <a:off x="0" y="0"/>
                            <a:ext cx="1339773" cy="315240"/>
                          </a:xfrm>
                          <a:prstGeom prst="rect">
                            <a:avLst/>
                          </a:prstGeom>
                          <a:noFill/>
                          <a:ln w="9525">
                            <a:noFill/>
                            <a:miter lim="800000"/>
                            <a:headEnd/>
                            <a:tailEnd/>
                          </a:ln>
                        </pic:spPr>
                      </pic:pic>
                    </a:graphicData>
                  </a:graphic>
                </wp:inline>
              </w:drawing>
            </w:r>
          </w:p>
          <w:p w14:paraId="1CF104ED" w14:textId="77777777" w:rsidR="003B128A" w:rsidRPr="00603FFA" w:rsidRDefault="003B128A" w:rsidP="003B128A">
            <w:pPr>
              <w:tabs>
                <w:tab w:val="left" w:pos="6920"/>
              </w:tabs>
              <w:ind w:firstLine="480"/>
            </w:pPr>
            <w:r w:rsidRPr="00603FFA">
              <w:lastRenderedPageBreak/>
              <w:t>空气吸收引起的衰减（</w:t>
            </w:r>
            <w:proofErr w:type="spellStart"/>
            <w:r w:rsidRPr="00603FFA">
              <w:t>Aatm</w:t>
            </w:r>
            <w:proofErr w:type="spellEnd"/>
            <w:r w:rsidRPr="00603FFA">
              <w:t>）：</w:t>
            </w:r>
          </w:p>
          <w:p w14:paraId="6556BF9D"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proofErr w:type="spellStart"/>
            <w:r w:rsidRPr="00603FFA">
              <w:rPr>
                <w:rFonts w:ascii="Times New Roman" w:eastAsiaTheme="minorEastAsia" w:cs="Times New Roman"/>
                <w:color w:val="auto"/>
              </w:rPr>
              <w:t>Aatm</w:t>
            </w:r>
            <w:proofErr w:type="spellEnd"/>
            <w:r w:rsidRPr="00603FFA">
              <w:rPr>
                <w:rFonts w:ascii="Times New Roman" w:eastAsiaTheme="minorEastAsia" w:cs="Times New Roman"/>
                <w:color w:val="auto"/>
              </w:rPr>
              <w:t>=</w:t>
            </w:r>
            <w:r w:rsidRPr="00603FFA">
              <w:rPr>
                <w:rFonts w:ascii="Times New Roman" w:eastAsiaTheme="minorEastAsia" w:cs="Times New Roman"/>
                <w:color w:val="auto"/>
              </w:rPr>
              <w:t>α</w:t>
            </w:r>
            <w:r w:rsidRPr="00603FFA">
              <w:rPr>
                <w:rFonts w:ascii="Times New Roman" w:eastAsiaTheme="minorEastAsia" w:cs="Times New Roman"/>
                <w:color w:val="auto"/>
              </w:rPr>
              <w:t>(r-r0)/1000</w:t>
            </w:r>
          </w:p>
          <w:p w14:paraId="4C01E57B" w14:textId="77777777" w:rsidR="003B128A" w:rsidRPr="00603FFA" w:rsidRDefault="003B128A" w:rsidP="003B128A">
            <w:pPr>
              <w:tabs>
                <w:tab w:val="left" w:pos="6920"/>
              </w:tabs>
              <w:ind w:firstLine="480"/>
            </w:pPr>
            <w:r w:rsidRPr="00603FFA">
              <w:t>屏障引起的衰减（</w:t>
            </w:r>
            <w:proofErr w:type="spellStart"/>
            <w:r w:rsidRPr="00603FFA">
              <w:t>Abar</w:t>
            </w:r>
            <w:proofErr w:type="spellEnd"/>
            <w:r w:rsidRPr="00603FFA">
              <w:t>）：</w:t>
            </w:r>
          </w:p>
          <w:p w14:paraId="7FCD7001"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r w:rsidRPr="00603FFA">
              <w:rPr>
                <w:rFonts w:ascii="Times New Roman" w:eastAsiaTheme="minorEastAsia" w:cs="Times New Roman"/>
                <w:noProof/>
                <w:color w:val="auto"/>
              </w:rPr>
              <w:drawing>
                <wp:inline distT="0" distB="0" distL="0" distR="0" wp14:anchorId="6299B65C" wp14:editId="718BF721">
                  <wp:extent cx="1897380" cy="310720"/>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28" cstate="print"/>
                          <a:srcRect/>
                          <a:stretch>
                            <a:fillRect/>
                          </a:stretch>
                        </pic:blipFill>
                        <pic:spPr>
                          <a:xfrm>
                            <a:off x="0" y="0"/>
                            <a:ext cx="1920092" cy="314439"/>
                          </a:xfrm>
                          <a:prstGeom prst="rect">
                            <a:avLst/>
                          </a:prstGeom>
                          <a:noFill/>
                          <a:ln w="9525">
                            <a:noFill/>
                            <a:miter lim="800000"/>
                            <a:headEnd/>
                            <a:tailEnd/>
                          </a:ln>
                        </pic:spPr>
                      </pic:pic>
                    </a:graphicData>
                  </a:graphic>
                </wp:inline>
              </w:drawing>
            </w:r>
          </w:p>
          <w:p w14:paraId="074ECBC8" w14:textId="77777777" w:rsidR="003B128A" w:rsidRPr="00603FFA" w:rsidRDefault="003B128A" w:rsidP="003B128A">
            <w:pPr>
              <w:pStyle w:val="Default"/>
              <w:snapToGrid w:val="0"/>
              <w:spacing w:line="360" w:lineRule="auto"/>
              <w:ind w:firstLineChars="200" w:firstLine="480"/>
              <w:rPr>
                <w:rFonts w:ascii="Times New Roman" w:eastAsiaTheme="minorEastAsia" w:cs="Times New Roman"/>
                <w:color w:val="auto"/>
              </w:rPr>
            </w:pPr>
            <w:r w:rsidRPr="00603FFA">
              <w:rPr>
                <w:rFonts w:ascii="Times New Roman" w:eastAsiaTheme="minorEastAsia" w:cs="Times New Roman"/>
                <w:color w:val="auto"/>
              </w:rPr>
              <w:t>各声源在预测点产生的声级的合成：</w:t>
            </w:r>
          </w:p>
          <w:p w14:paraId="74EC5D0B" w14:textId="77777777" w:rsidR="003B128A" w:rsidRPr="00603FFA" w:rsidRDefault="003B128A" w:rsidP="003B128A">
            <w:pPr>
              <w:pStyle w:val="Default"/>
              <w:snapToGrid w:val="0"/>
              <w:spacing w:line="360" w:lineRule="auto"/>
              <w:ind w:firstLineChars="200" w:firstLine="480"/>
              <w:jc w:val="center"/>
              <w:rPr>
                <w:rFonts w:ascii="Times New Roman" w:eastAsiaTheme="minorEastAsia" w:cs="Times New Roman"/>
                <w:color w:val="auto"/>
              </w:rPr>
            </w:pPr>
            <w:r w:rsidRPr="00603FFA">
              <w:rPr>
                <w:rFonts w:ascii="Times New Roman" w:eastAsiaTheme="minorEastAsia" w:cs="Times New Roman"/>
                <w:noProof/>
                <w:color w:val="auto"/>
              </w:rPr>
              <w:drawing>
                <wp:inline distT="0" distB="0" distL="0" distR="0" wp14:anchorId="1A7F3C6F" wp14:editId="1C92AEE8">
                  <wp:extent cx="1089660" cy="353403"/>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29" cstate="print"/>
                          <a:srcRect/>
                          <a:stretch>
                            <a:fillRect/>
                          </a:stretch>
                        </pic:blipFill>
                        <pic:spPr>
                          <a:xfrm>
                            <a:off x="0" y="0"/>
                            <a:ext cx="1108332" cy="359459"/>
                          </a:xfrm>
                          <a:prstGeom prst="rect">
                            <a:avLst/>
                          </a:prstGeom>
                          <a:noFill/>
                          <a:ln w="9525">
                            <a:noFill/>
                            <a:miter lim="800000"/>
                            <a:headEnd/>
                            <a:tailEnd/>
                          </a:ln>
                        </pic:spPr>
                      </pic:pic>
                    </a:graphicData>
                  </a:graphic>
                </wp:inline>
              </w:drawing>
            </w:r>
          </w:p>
          <w:p w14:paraId="2ABA6157" w14:textId="77777777" w:rsidR="003B128A" w:rsidRPr="00603FFA" w:rsidRDefault="003B128A" w:rsidP="003B128A">
            <w:pPr>
              <w:tabs>
                <w:tab w:val="left" w:pos="6920"/>
              </w:tabs>
              <w:ind w:firstLine="480"/>
            </w:pPr>
            <w:r w:rsidRPr="00603FFA">
              <w:t>声级叠加：</w:t>
            </w:r>
            <w:r w:rsidRPr="00603FFA">
              <w:rPr>
                <w:noProof/>
              </w:rPr>
              <w:drawing>
                <wp:inline distT="0" distB="0" distL="0" distR="0" wp14:anchorId="521096B8" wp14:editId="79161B01">
                  <wp:extent cx="960120" cy="320040"/>
                  <wp:effectExtent l="0" t="0" r="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30" cstate="print"/>
                          <a:srcRect/>
                          <a:stretch>
                            <a:fillRect/>
                          </a:stretch>
                        </pic:blipFill>
                        <pic:spPr>
                          <a:xfrm>
                            <a:off x="0" y="0"/>
                            <a:ext cx="960120" cy="320040"/>
                          </a:xfrm>
                          <a:prstGeom prst="rect">
                            <a:avLst/>
                          </a:prstGeom>
                          <a:noFill/>
                          <a:ln w="9525">
                            <a:noFill/>
                            <a:miter lim="800000"/>
                            <a:headEnd/>
                            <a:tailEnd/>
                          </a:ln>
                        </pic:spPr>
                      </pic:pic>
                    </a:graphicData>
                  </a:graphic>
                </wp:inline>
              </w:drawing>
            </w:r>
          </w:p>
          <w:p w14:paraId="4B350146" w14:textId="2EBA85E6" w:rsidR="003B128A" w:rsidRDefault="003B128A" w:rsidP="003B128A">
            <w:pPr>
              <w:tabs>
                <w:tab w:val="left" w:pos="6920"/>
              </w:tabs>
              <w:ind w:firstLine="480"/>
              <w:rPr>
                <w:color w:val="000000" w:themeColor="text1"/>
              </w:rPr>
            </w:pPr>
            <w:r w:rsidRPr="00603FFA">
              <w:t>经过</w:t>
            </w:r>
            <w:proofErr w:type="gramStart"/>
            <w:r w:rsidRPr="00603FFA">
              <w:t>对噪设备</w:t>
            </w:r>
            <w:proofErr w:type="gramEnd"/>
            <w:r w:rsidRPr="00603FFA">
              <w:t>设置减振垫、隔声、消音等降噪措施，考虑噪声在传播途径上产生衰减，建设</w:t>
            </w:r>
            <w:r w:rsidRPr="00255FCD">
              <w:rPr>
                <w:color w:val="000000" w:themeColor="text1"/>
              </w:rPr>
              <w:t>项目噪声源对周边敏感点噪声贡献值情况表</w:t>
            </w:r>
            <w:r w:rsidRPr="00255FCD">
              <w:rPr>
                <w:color w:val="000000" w:themeColor="text1"/>
              </w:rPr>
              <w:t>4-</w:t>
            </w:r>
            <w:r w:rsidR="00A00553">
              <w:rPr>
                <w:color w:val="000000" w:themeColor="text1"/>
              </w:rPr>
              <w:t>1</w:t>
            </w:r>
            <w:r w:rsidR="00104F78">
              <w:rPr>
                <w:color w:val="000000" w:themeColor="text1"/>
              </w:rPr>
              <w:t>3</w:t>
            </w:r>
            <w:r w:rsidRPr="00255FCD">
              <w:rPr>
                <w:color w:val="000000" w:themeColor="text1"/>
              </w:rPr>
              <w:t>。</w:t>
            </w:r>
            <w:r w:rsidRPr="00255FCD">
              <w:rPr>
                <w:color w:val="000000" w:themeColor="text1"/>
              </w:rPr>
              <w:t xml:space="preserve"> </w:t>
            </w:r>
          </w:p>
          <w:p w14:paraId="4B7EBCE3" w14:textId="4F7CF2CE" w:rsidR="003B128A" w:rsidRPr="009F2CC9" w:rsidRDefault="003B128A" w:rsidP="009F2CC9">
            <w:pPr>
              <w:pStyle w:val="affc"/>
            </w:pPr>
            <w:r w:rsidRPr="009F2CC9">
              <w:t>表</w:t>
            </w:r>
            <w:r w:rsidRPr="009F2CC9">
              <w:t>4-</w:t>
            </w:r>
            <w:r w:rsidR="00A00553">
              <w:t>1</w:t>
            </w:r>
            <w:r w:rsidR="00104F78">
              <w:t>3</w:t>
            </w:r>
            <w:r w:rsidRPr="009F2CC9">
              <w:t xml:space="preserve">   </w:t>
            </w:r>
            <w:r w:rsidRPr="009F2CC9">
              <w:rPr>
                <w:rFonts w:hint="eastAsia"/>
              </w:rPr>
              <w:t>本项目</w:t>
            </w:r>
            <w:r w:rsidRPr="009F2CC9">
              <w:t>噪声源对厂界噪声贡献值情况</w:t>
            </w:r>
            <w:r w:rsidRPr="009F2CC9">
              <w:t xml:space="preserve">  </w:t>
            </w:r>
            <w:r w:rsidRPr="009F2CC9">
              <w:t>单位：</w:t>
            </w:r>
            <w:r w:rsidRPr="009F2CC9">
              <w:t>dB</w:t>
            </w:r>
            <w:r w:rsidRPr="009F2CC9">
              <w:t>（</w:t>
            </w:r>
            <w:r w:rsidRPr="009F2CC9">
              <w:t>A</w:t>
            </w:r>
            <w:r w:rsidRPr="009F2CC9">
              <w:t>）</w:t>
            </w:r>
          </w:p>
          <w:tbl>
            <w:tblPr>
              <w:tblW w:w="5000" w:type="pct"/>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883"/>
              <w:gridCol w:w="938"/>
              <w:gridCol w:w="788"/>
              <w:gridCol w:w="680"/>
              <w:gridCol w:w="709"/>
              <w:gridCol w:w="708"/>
              <w:gridCol w:w="711"/>
              <w:gridCol w:w="850"/>
              <w:gridCol w:w="850"/>
              <w:gridCol w:w="856"/>
              <w:gridCol w:w="741"/>
            </w:tblGrid>
            <w:tr w:rsidR="00C86BC7" w:rsidRPr="00603FFA" w14:paraId="6BD604BE" w14:textId="77777777" w:rsidTr="00C86BC7">
              <w:trPr>
                <w:trHeight w:val="630"/>
              </w:trPr>
              <w:tc>
                <w:tcPr>
                  <w:tcW w:w="507" w:type="pct"/>
                  <w:vMerge w:val="restart"/>
                  <w:vAlign w:val="center"/>
                </w:tcPr>
                <w:p w14:paraId="58211DDD"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噪声源</w:t>
                  </w:r>
                </w:p>
              </w:tc>
              <w:tc>
                <w:tcPr>
                  <w:tcW w:w="538" w:type="pct"/>
                  <w:vMerge w:val="restart"/>
                  <w:vAlign w:val="center"/>
                </w:tcPr>
                <w:p w14:paraId="0983997B" w14:textId="6DD330CA"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叠加后噪声源强</w:t>
                  </w:r>
                  <w:r w:rsidRPr="00603FFA">
                    <w:rPr>
                      <w:b/>
                      <w:color w:val="000000" w:themeColor="text1"/>
                      <w:sz w:val="21"/>
                      <w:szCs w:val="21"/>
                    </w:rPr>
                    <w:t>dB(A)</w:t>
                  </w:r>
                </w:p>
              </w:tc>
              <w:tc>
                <w:tcPr>
                  <w:tcW w:w="452" w:type="pct"/>
                  <w:vMerge w:val="restart"/>
                  <w:vAlign w:val="center"/>
                </w:tcPr>
                <w:p w14:paraId="18A3B045"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降噪隔声效果</w:t>
                  </w:r>
                  <w:r w:rsidRPr="00603FFA">
                    <w:rPr>
                      <w:b/>
                      <w:color w:val="000000" w:themeColor="text1"/>
                      <w:sz w:val="21"/>
                      <w:szCs w:val="21"/>
                    </w:rPr>
                    <w:t>dB(A)</w:t>
                  </w:r>
                </w:p>
              </w:tc>
              <w:tc>
                <w:tcPr>
                  <w:tcW w:w="1611" w:type="pct"/>
                  <w:gridSpan w:val="4"/>
                  <w:vAlign w:val="center"/>
                </w:tcPr>
                <w:p w14:paraId="5AADFD77"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与各厂界之间距离</w:t>
                  </w:r>
                  <w:r w:rsidRPr="00603FFA">
                    <w:rPr>
                      <w:b/>
                      <w:color w:val="000000" w:themeColor="text1"/>
                      <w:sz w:val="21"/>
                      <w:szCs w:val="21"/>
                    </w:rPr>
                    <w:t>m</w:t>
                  </w:r>
                </w:p>
              </w:tc>
              <w:tc>
                <w:tcPr>
                  <w:tcW w:w="1892" w:type="pct"/>
                  <w:gridSpan w:val="4"/>
                  <w:vAlign w:val="center"/>
                </w:tcPr>
                <w:p w14:paraId="5FE1931F"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厂界噪声贡献值</w:t>
                  </w:r>
                </w:p>
              </w:tc>
            </w:tr>
            <w:tr w:rsidR="00C86BC7" w:rsidRPr="00603FFA" w14:paraId="5811F2B5" w14:textId="77777777" w:rsidTr="005A35A2">
              <w:trPr>
                <w:trHeight w:val="799"/>
              </w:trPr>
              <w:tc>
                <w:tcPr>
                  <w:tcW w:w="507" w:type="pct"/>
                  <w:vMerge/>
                  <w:vAlign w:val="center"/>
                </w:tcPr>
                <w:p w14:paraId="0C80F03A" w14:textId="77777777" w:rsidR="003B128A" w:rsidRPr="00603FFA" w:rsidRDefault="003B128A" w:rsidP="003B128A">
                  <w:pPr>
                    <w:spacing w:line="240" w:lineRule="auto"/>
                    <w:ind w:firstLine="422"/>
                    <w:jc w:val="center"/>
                    <w:rPr>
                      <w:b/>
                      <w:color w:val="000000" w:themeColor="text1"/>
                      <w:sz w:val="21"/>
                      <w:szCs w:val="21"/>
                    </w:rPr>
                  </w:pPr>
                </w:p>
              </w:tc>
              <w:tc>
                <w:tcPr>
                  <w:tcW w:w="538" w:type="pct"/>
                  <w:vMerge/>
                  <w:vAlign w:val="center"/>
                </w:tcPr>
                <w:p w14:paraId="498C96A5" w14:textId="77777777" w:rsidR="003B128A" w:rsidRPr="00603FFA" w:rsidRDefault="003B128A" w:rsidP="003B128A">
                  <w:pPr>
                    <w:spacing w:line="240" w:lineRule="auto"/>
                    <w:ind w:firstLine="422"/>
                    <w:jc w:val="center"/>
                    <w:rPr>
                      <w:b/>
                      <w:color w:val="000000" w:themeColor="text1"/>
                      <w:sz w:val="21"/>
                      <w:szCs w:val="21"/>
                    </w:rPr>
                  </w:pPr>
                </w:p>
              </w:tc>
              <w:tc>
                <w:tcPr>
                  <w:tcW w:w="452" w:type="pct"/>
                  <w:vMerge/>
                  <w:vAlign w:val="center"/>
                </w:tcPr>
                <w:p w14:paraId="317C0CE9" w14:textId="77777777" w:rsidR="003B128A" w:rsidRPr="00603FFA" w:rsidRDefault="003B128A" w:rsidP="003B128A">
                  <w:pPr>
                    <w:spacing w:line="240" w:lineRule="auto"/>
                    <w:ind w:firstLine="422"/>
                    <w:jc w:val="center"/>
                    <w:rPr>
                      <w:b/>
                      <w:color w:val="000000" w:themeColor="text1"/>
                      <w:sz w:val="21"/>
                      <w:szCs w:val="21"/>
                    </w:rPr>
                  </w:pPr>
                </w:p>
              </w:tc>
              <w:tc>
                <w:tcPr>
                  <w:tcW w:w="390" w:type="pct"/>
                  <w:vAlign w:val="center"/>
                </w:tcPr>
                <w:p w14:paraId="7F081FBB"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东</w:t>
                  </w:r>
                </w:p>
              </w:tc>
              <w:tc>
                <w:tcPr>
                  <w:tcW w:w="407" w:type="pct"/>
                  <w:vAlign w:val="center"/>
                </w:tcPr>
                <w:p w14:paraId="75B64802"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南</w:t>
                  </w:r>
                </w:p>
              </w:tc>
              <w:tc>
                <w:tcPr>
                  <w:tcW w:w="406" w:type="pct"/>
                  <w:vAlign w:val="center"/>
                </w:tcPr>
                <w:p w14:paraId="6CF57753"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西</w:t>
                  </w:r>
                </w:p>
              </w:tc>
              <w:tc>
                <w:tcPr>
                  <w:tcW w:w="408" w:type="pct"/>
                  <w:vAlign w:val="center"/>
                </w:tcPr>
                <w:p w14:paraId="1FEF9C12"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北</w:t>
                  </w:r>
                </w:p>
              </w:tc>
              <w:tc>
                <w:tcPr>
                  <w:tcW w:w="488" w:type="pct"/>
                  <w:vAlign w:val="center"/>
                </w:tcPr>
                <w:p w14:paraId="46432E30"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东</w:t>
                  </w:r>
                </w:p>
              </w:tc>
              <w:tc>
                <w:tcPr>
                  <w:tcW w:w="488" w:type="pct"/>
                  <w:vAlign w:val="center"/>
                </w:tcPr>
                <w:p w14:paraId="1A4FC480"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南</w:t>
                  </w:r>
                </w:p>
              </w:tc>
              <w:tc>
                <w:tcPr>
                  <w:tcW w:w="491" w:type="pct"/>
                  <w:vAlign w:val="center"/>
                </w:tcPr>
                <w:p w14:paraId="01322CE8"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西</w:t>
                  </w:r>
                </w:p>
              </w:tc>
              <w:tc>
                <w:tcPr>
                  <w:tcW w:w="425" w:type="pct"/>
                  <w:vAlign w:val="center"/>
                </w:tcPr>
                <w:p w14:paraId="7CF181EA" w14:textId="77777777" w:rsidR="003B128A" w:rsidRPr="00603FFA" w:rsidRDefault="003B128A" w:rsidP="003B128A">
                  <w:pPr>
                    <w:spacing w:line="240" w:lineRule="auto"/>
                    <w:ind w:firstLineChars="0" w:firstLine="0"/>
                    <w:jc w:val="center"/>
                    <w:rPr>
                      <w:b/>
                      <w:color w:val="000000" w:themeColor="text1"/>
                      <w:sz w:val="21"/>
                      <w:szCs w:val="21"/>
                    </w:rPr>
                  </w:pPr>
                  <w:r w:rsidRPr="00603FFA">
                    <w:rPr>
                      <w:b/>
                      <w:color w:val="000000" w:themeColor="text1"/>
                      <w:sz w:val="21"/>
                      <w:szCs w:val="21"/>
                    </w:rPr>
                    <w:t>北</w:t>
                  </w:r>
                </w:p>
              </w:tc>
            </w:tr>
            <w:tr w:rsidR="00050148" w:rsidRPr="00603FFA" w14:paraId="3625BC07" w14:textId="77777777" w:rsidTr="005A35A2">
              <w:trPr>
                <w:trHeight w:val="609"/>
              </w:trPr>
              <w:tc>
                <w:tcPr>
                  <w:tcW w:w="507" w:type="pct"/>
                  <w:vAlign w:val="center"/>
                </w:tcPr>
                <w:p w14:paraId="4398E325" w14:textId="6A3A7F2E" w:rsidR="00050148" w:rsidRPr="00A1420D" w:rsidRDefault="00050148" w:rsidP="00050148">
                  <w:pPr>
                    <w:pStyle w:val="affff1"/>
                  </w:pPr>
                  <w:r w:rsidRPr="00C86BC7">
                    <w:rPr>
                      <w:rFonts w:hint="eastAsia"/>
                    </w:rPr>
                    <w:t>整经机</w:t>
                  </w:r>
                </w:p>
              </w:tc>
              <w:tc>
                <w:tcPr>
                  <w:tcW w:w="538" w:type="pct"/>
                  <w:vAlign w:val="center"/>
                </w:tcPr>
                <w:p w14:paraId="5B4ED0AA" w14:textId="755E9A76" w:rsidR="00050148" w:rsidRPr="00050148" w:rsidRDefault="00050148" w:rsidP="00050148">
                  <w:pPr>
                    <w:spacing w:line="240" w:lineRule="auto"/>
                    <w:ind w:firstLineChars="0" w:firstLine="0"/>
                    <w:jc w:val="center"/>
                    <w:rPr>
                      <w:color w:val="000000" w:themeColor="text1"/>
                      <w:sz w:val="21"/>
                      <w:szCs w:val="21"/>
                    </w:rPr>
                  </w:pPr>
                  <w:r w:rsidRPr="00050148">
                    <w:rPr>
                      <w:rFonts w:hint="eastAsia"/>
                      <w:color w:val="000000" w:themeColor="text1"/>
                      <w:sz w:val="21"/>
                      <w:szCs w:val="21"/>
                    </w:rPr>
                    <w:t>7</w:t>
                  </w:r>
                  <w:r w:rsidRPr="00050148">
                    <w:rPr>
                      <w:color w:val="000000" w:themeColor="text1"/>
                      <w:sz w:val="21"/>
                      <w:szCs w:val="21"/>
                    </w:rPr>
                    <w:t>0</w:t>
                  </w:r>
                </w:p>
              </w:tc>
              <w:tc>
                <w:tcPr>
                  <w:tcW w:w="452" w:type="pct"/>
                  <w:vAlign w:val="center"/>
                </w:tcPr>
                <w:p w14:paraId="79A7FBDF" w14:textId="77777777" w:rsidR="00050148" w:rsidRPr="00603FFA" w:rsidRDefault="00050148" w:rsidP="00050148">
                  <w:pPr>
                    <w:spacing w:line="240" w:lineRule="auto"/>
                    <w:ind w:firstLineChars="0" w:firstLine="0"/>
                    <w:jc w:val="center"/>
                    <w:rPr>
                      <w:color w:val="000000" w:themeColor="text1"/>
                      <w:sz w:val="21"/>
                      <w:szCs w:val="21"/>
                    </w:rPr>
                  </w:pPr>
                  <w:r w:rsidRPr="00603FFA">
                    <w:rPr>
                      <w:color w:val="000000"/>
                      <w:sz w:val="22"/>
                      <w:szCs w:val="22"/>
                    </w:rPr>
                    <w:t>15</w:t>
                  </w:r>
                </w:p>
              </w:tc>
              <w:tc>
                <w:tcPr>
                  <w:tcW w:w="390" w:type="pct"/>
                  <w:vAlign w:val="center"/>
                </w:tcPr>
                <w:p w14:paraId="3C768C5A" w14:textId="2434AF6E"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0</w:t>
                  </w:r>
                </w:p>
              </w:tc>
              <w:tc>
                <w:tcPr>
                  <w:tcW w:w="407" w:type="pct"/>
                  <w:vAlign w:val="center"/>
                </w:tcPr>
                <w:p w14:paraId="2AF339BB" w14:textId="19419460"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0</w:t>
                  </w:r>
                </w:p>
              </w:tc>
              <w:tc>
                <w:tcPr>
                  <w:tcW w:w="406" w:type="pct"/>
                  <w:vAlign w:val="center"/>
                </w:tcPr>
                <w:p w14:paraId="4FFA7707" w14:textId="1497ADBC"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7.5</w:t>
                  </w:r>
                </w:p>
              </w:tc>
              <w:tc>
                <w:tcPr>
                  <w:tcW w:w="408" w:type="pct"/>
                  <w:vAlign w:val="center"/>
                </w:tcPr>
                <w:p w14:paraId="56B514F1" w14:textId="24C856EE"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3</w:t>
                  </w:r>
                  <w:r>
                    <w:rPr>
                      <w:color w:val="000000"/>
                      <w:sz w:val="21"/>
                      <w:szCs w:val="21"/>
                    </w:rPr>
                    <w:t>0</w:t>
                  </w:r>
                </w:p>
              </w:tc>
              <w:tc>
                <w:tcPr>
                  <w:tcW w:w="488" w:type="pct"/>
                  <w:vAlign w:val="center"/>
                </w:tcPr>
                <w:p w14:paraId="7BF153BD" w14:textId="5A7DC143"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35.00 </w:t>
                  </w:r>
                </w:p>
              </w:tc>
              <w:tc>
                <w:tcPr>
                  <w:tcW w:w="488" w:type="pct"/>
                  <w:vAlign w:val="center"/>
                </w:tcPr>
                <w:p w14:paraId="742672F7" w14:textId="256C1B1B"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35.00 </w:t>
                  </w:r>
                </w:p>
              </w:tc>
              <w:tc>
                <w:tcPr>
                  <w:tcW w:w="491" w:type="pct"/>
                  <w:vAlign w:val="center"/>
                </w:tcPr>
                <w:p w14:paraId="021570EF" w14:textId="3F58A6A3"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30.14 </w:t>
                  </w:r>
                </w:p>
              </w:tc>
              <w:tc>
                <w:tcPr>
                  <w:tcW w:w="425" w:type="pct"/>
                  <w:vAlign w:val="center"/>
                </w:tcPr>
                <w:p w14:paraId="0B9A3667" w14:textId="46FD8E29"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25.46 </w:t>
                  </w:r>
                </w:p>
              </w:tc>
            </w:tr>
            <w:tr w:rsidR="00050148" w:rsidRPr="00603FFA" w14:paraId="509FEFAF" w14:textId="77777777" w:rsidTr="005A35A2">
              <w:trPr>
                <w:trHeight w:val="791"/>
              </w:trPr>
              <w:tc>
                <w:tcPr>
                  <w:tcW w:w="507" w:type="pct"/>
                  <w:vAlign w:val="center"/>
                </w:tcPr>
                <w:p w14:paraId="60AB2243" w14:textId="3A26D964" w:rsidR="00050148" w:rsidRPr="00A1420D" w:rsidRDefault="00050148" w:rsidP="00050148">
                  <w:pPr>
                    <w:pStyle w:val="affff1"/>
                  </w:pPr>
                  <w:r w:rsidRPr="00C86BC7">
                    <w:rPr>
                      <w:rFonts w:hint="eastAsia"/>
                    </w:rPr>
                    <w:t>剑杆织布机</w:t>
                  </w:r>
                </w:p>
              </w:tc>
              <w:tc>
                <w:tcPr>
                  <w:tcW w:w="538" w:type="pct"/>
                  <w:vAlign w:val="center"/>
                </w:tcPr>
                <w:p w14:paraId="204E4B12" w14:textId="67F7238F" w:rsidR="00050148" w:rsidRPr="00050148" w:rsidRDefault="00050148" w:rsidP="00050148">
                  <w:pPr>
                    <w:spacing w:line="240" w:lineRule="auto"/>
                    <w:ind w:firstLineChars="0" w:firstLine="0"/>
                    <w:jc w:val="center"/>
                    <w:rPr>
                      <w:color w:val="000000" w:themeColor="text1"/>
                      <w:sz w:val="21"/>
                      <w:szCs w:val="21"/>
                    </w:rPr>
                  </w:pPr>
                  <w:r w:rsidRPr="00050148">
                    <w:rPr>
                      <w:rFonts w:hint="eastAsia"/>
                      <w:color w:val="000000" w:themeColor="text1"/>
                      <w:sz w:val="21"/>
                      <w:szCs w:val="21"/>
                    </w:rPr>
                    <w:t>7</w:t>
                  </w:r>
                  <w:r w:rsidRPr="00050148">
                    <w:rPr>
                      <w:color w:val="000000" w:themeColor="text1"/>
                      <w:sz w:val="21"/>
                      <w:szCs w:val="21"/>
                    </w:rPr>
                    <w:t>0</w:t>
                  </w:r>
                </w:p>
              </w:tc>
              <w:tc>
                <w:tcPr>
                  <w:tcW w:w="452" w:type="pct"/>
                  <w:vAlign w:val="center"/>
                </w:tcPr>
                <w:p w14:paraId="76A2A623" w14:textId="77777777" w:rsidR="00050148" w:rsidRPr="00603FFA" w:rsidRDefault="00050148" w:rsidP="00050148">
                  <w:pPr>
                    <w:spacing w:line="240" w:lineRule="auto"/>
                    <w:ind w:firstLineChars="0" w:firstLine="0"/>
                    <w:jc w:val="center"/>
                    <w:rPr>
                      <w:color w:val="000000" w:themeColor="text1"/>
                      <w:sz w:val="21"/>
                      <w:szCs w:val="21"/>
                    </w:rPr>
                  </w:pPr>
                  <w:r w:rsidRPr="00603FFA">
                    <w:rPr>
                      <w:color w:val="000000"/>
                      <w:sz w:val="22"/>
                      <w:szCs w:val="22"/>
                    </w:rPr>
                    <w:t>15</w:t>
                  </w:r>
                </w:p>
              </w:tc>
              <w:tc>
                <w:tcPr>
                  <w:tcW w:w="390" w:type="pct"/>
                  <w:vAlign w:val="center"/>
                </w:tcPr>
                <w:p w14:paraId="58CC7A2F" w14:textId="42801A84"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5</w:t>
                  </w:r>
                </w:p>
              </w:tc>
              <w:tc>
                <w:tcPr>
                  <w:tcW w:w="407" w:type="pct"/>
                  <w:vAlign w:val="center"/>
                </w:tcPr>
                <w:p w14:paraId="37784573" w14:textId="16019C55"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0</w:t>
                  </w:r>
                </w:p>
              </w:tc>
              <w:tc>
                <w:tcPr>
                  <w:tcW w:w="406" w:type="pct"/>
                  <w:vAlign w:val="center"/>
                </w:tcPr>
                <w:p w14:paraId="1C0D2798" w14:textId="464E7DF0"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2.5</w:t>
                  </w:r>
                </w:p>
              </w:tc>
              <w:tc>
                <w:tcPr>
                  <w:tcW w:w="408" w:type="pct"/>
                  <w:vAlign w:val="center"/>
                </w:tcPr>
                <w:p w14:paraId="3FB4AB64" w14:textId="6BD27CE6"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3</w:t>
                  </w:r>
                  <w:r>
                    <w:rPr>
                      <w:color w:val="000000"/>
                      <w:sz w:val="21"/>
                      <w:szCs w:val="21"/>
                    </w:rPr>
                    <w:t>0</w:t>
                  </w:r>
                </w:p>
              </w:tc>
              <w:tc>
                <w:tcPr>
                  <w:tcW w:w="488" w:type="pct"/>
                  <w:vAlign w:val="center"/>
                </w:tcPr>
                <w:p w14:paraId="111FE583" w14:textId="084397A9"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31.48 </w:t>
                  </w:r>
                </w:p>
              </w:tc>
              <w:tc>
                <w:tcPr>
                  <w:tcW w:w="488" w:type="pct"/>
                  <w:vAlign w:val="center"/>
                </w:tcPr>
                <w:p w14:paraId="0FB47F53" w14:textId="241DDCED"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35.00 </w:t>
                  </w:r>
                </w:p>
              </w:tc>
              <w:tc>
                <w:tcPr>
                  <w:tcW w:w="491" w:type="pct"/>
                  <w:vAlign w:val="center"/>
                </w:tcPr>
                <w:p w14:paraId="1A85577D" w14:textId="28B14239"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33.06 </w:t>
                  </w:r>
                </w:p>
              </w:tc>
              <w:tc>
                <w:tcPr>
                  <w:tcW w:w="425" w:type="pct"/>
                  <w:vAlign w:val="center"/>
                </w:tcPr>
                <w:p w14:paraId="087A2311" w14:textId="33463B2E"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25.46 </w:t>
                  </w:r>
                </w:p>
              </w:tc>
            </w:tr>
            <w:tr w:rsidR="00050148" w:rsidRPr="00603FFA" w14:paraId="28859D57" w14:textId="77777777" w:rsidTr="005A35A2">
              <w:trPr>
                <w:trHeight w:val="575"/>
              </w:trPr>
              <w:tc>
                <w:tcPr>
                  <w:tcW w:w="507" w:type="pct"/>
                  <w:vAlign w:val="center"/>
                </w:tcPr>
                <w:p w14:paraId="22BAE25F" w14:textId="555E4EA2" w:rsidR="00050148" w:rsidRPr="00A1420D" w:rsidRDefault="00050148" w:rsidP="00050148">
                  <w:pPr>
                    <w:pStyle w:val="affff1"/>
                  </w:pPr>
                  <w:r w:rsidRPr="00C86BC7">
                    <w:rPr>
                      <w:rFonts w:hint="eastAsia"/>
                    </w:rPr>
                    <w:t>烘箱</w:t>
                  </w:r>
                </w:p>
              </w:tc>
              <w:tc>
                <w:tcPr>
                  <w:tcW w:w="538" w:type="pct"/>
                  <w:vAlign w:val="center"/>
                </w:tcPr>
                <w:p w14:paraId="768B0929" w14:textId="1D08F680" w:rsidR="00050148" w:rsidRPr="00050148" w:rsidRDefault="00050148" w:rsidP="00050148">
                  <w:pPr>
                    <w:spacing w:line="240" w:lineRule="auto"/>
                    <w:ind w:firstLineChars="0" w:firstLine="0"/>
                    <w:jc w:val="center"/>
                    <w:rPr>
                      <w:color w:val="000000" w:themeColor="text1"/>
                      <w:sz w:val="21"/>
                      <w:szCs w:val="21"/>
                    </w:rPr>
                  </w:pPr>
                  <w:r>
                    <w:rPr>
                      <w:rFonts w:hint="eastAsia"/>
                      <w:color w:val="000000" w:themeColor="text1"/>
                      <w:sz w:val="21"/>
                      <w:szCs w:val="21"/>
                    </w:rPr>
                    <w:t>7</w:t>
                  </w:r>
                  <w:r>
                    <w:rPr>
                      <w:color w:val="000000" w:themeColor="text1"/>
                      <w:sz w:val="21"/>
                      <w:szCs w:val="21"/>
                    </w:rPr>
                    <w:t>5</w:t>
                  </w:r>
                </w:p>
              </w:tc>
              <w:tc>
                <w:tcPr>
                  <w:tcW w:w="452" w:type="pct"/>
                  <w:vAlign w:val="center"/>
                </w:tcPr>
                <w:p w14:paraId="4EEB6201" w14:textId="77777777" w:rsidR="00050148" w:rsidRPr="00603FFA" w:rsidRDefault="00050148" w:rsidP="00050148">
                  <w:pPr>
                    <w:spacing w:line="240" w:lineRule="auto"/>
                    <w:ind w:firstLineChars="0" w:firstLine="0"/>
                    <w:jc w:val="center"/>
                    <w:rPr>
                      <w:color w:val="000000" w:themeColor="text1"/>
                      <w:sz w:val="21"/>
                      <w:szCs w:val="21"/>
                    </w:rPr>
                  </w:pPr>
                  <w:r w:rsidRPr="00603FFA">
                    <w:rPr>
                      <w:color w:val="000000"/>
                      <w:sz w:val="22"/>
                      <w:szCs w:val="22"/>
                    </w:rPr>
                    <w:t>15</w:t>
                  </w:r>
                </w:p>
              </w:tc>
              <w:tc>
                <w:tcPr>
                  <w:tcW w:w="390" w:type="pct"/>
                  <w:vAlign w:val="center"/>
                </w:tcPr>
                <w:p w14:paraId="371BA0CC" w14:textId="15609AA9" w:rsidR="00050148" w:rsidRPr="00603FFA" w:rsidRDefault="00050148" w:rsidP="00050148">
                  <w:pPr>
                    <w:spacing w:line="240" w:lineRule="auto"/>
                    <w:ind w:firstLineChars="0" w:firstLine="0"/>
                    <w:jc w:val="center"/>
                    <w:rPr>
                      <w:color w:val="000000"/>
                      <w:sz w:val="21"/>
                      <w:szCs w:val="21"/>
                    </w:rPr>
                  </w:pPr>
                  <w:r>
                    <w:rPr>
                      <w:color w:val="000000"/>
                      <w:sz w:val="21"/>
                      <w:szCs w:val="21"/>
                    </w:rPr>
                    <w:t>10</w:t>
                  </w:r>
                </w:p>
              </w:tc>
              <w:tc>
                <w:tcPr>
                  <w:tcW w:w="407" w:type="pct"/>
                  <w:vAlign w:val="center"/>
                </w:tcPr>
                <w:p w14:paraId="39F4832F" w14:textId="671DBA42"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3</w:t>
                  </w:r>
                  <w:r>
                    <w:rPr>
                      <w:color w:val="000000"/>
                      <w:sz w:val="21"/>
                      <w:szCs w:val="21"/>
                    </w:rPr>
                    <w:t>0</w:t>
                  </w:r>
                </w:p>
              </w:tc>
              <w:tc>
                <w:tcPr>
                  <w:tcW w:w="406" w:type="pct"/>
                  <w:vAlign w:val="center"/>
                </w:tcPr>
                <w:p w14:paraId="74596A14" w14:textId="380EB61D"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7.5</w:t>
                  </w:r>
                </w:p>
              </w:tc>
              <w:tc>
                <w:tcPr>
                  <w:tcW w:w="408" w:type="pct"/>
                  <w:vAlign w:val="center"/>
                </w:tcPr>
                <w:p w14:paraId="25477076" w14:textId="2150A1EB"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0</w:t>
                  </w:r>
                </w:p>
              </w:tc>
              <w:tc>
                <w:tcPr>
                  <w:tcW w:w="488" w:type="pct"/>
                  <w:vAlign w:val="center"/>
                </w:tcPr>
                <w:p w14:paraId="40B2279F" w14:textId="28592F93"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40.00 </w:t>
                  </w:r>
                </w:p>
              </w:tc>
              <w:tc>
                <w:tcPr>
                  <w:tcW w:w="488" w:type="pct"/>
                  <w:vAlign w:val="center"/>
                </w:tcPr>
                <w:p w14:paraId="0DA6E6EA" w14:textId="0082E868"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30.46 </w:t>
                  </w:r>
                </w:p>
              </w:tc>
              <w:tc>
                <w:tcPr>
                  <w:tcW w:w="491" w:type="pct"/>
                  <w:vAlign w:val="center"/>
                </w:tcPr>
                <w:p w14:paraId="56F564EA" w14:textId="391A94A1"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35.14 </w:t>
                  </w:r>
                </w:p>
              </w:tc>
              <w:tc>
                <w:tcPr>
                  <w:tcW w:w="425" w:type="pct"/>
                  <w:vAlign w:val="center"/>
                </w:tcPr>
                <w:p w14:paraId="1F2D50E8" w14:textId="4BC4BCD4"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40.00 </w:t>
                  </w:r>
                </w:p>
              </w:tc>
            </w:tr>
            <w:tr w:rsidR="00050148" w:rsidRPr="00603FFA" w14:paraId="170C69C9" w14:textId="77777777" w:rsidTr="005A35A2">
              <w:trPr>
                <w:trHeight w:val="541"/>
              </w:trPr>
              <w:tc>
                <w:tcPr>
                  <w:tcW w:w="507" w:type="pct"/>
                  <w:vAlign w:val="center"/>
                </w:tcPr>
                <w:p w14:paraId="28F1C9E7" w14:textId="56D68A00" w:rsidR="00050148" w:rsidRPr="00A1420D" w:rsidRDefault="00050148" w:rsidP="00050148">
                  <w:pPr>
                    <w:pStyle w:val="affff1"/>
                  </w:pPr>
                  <w:r w:rsidRPr="00C86BC7">
                    <w:rPr>
                      <w:rFonts w:hint="eastAsia"/>
                    </w:rPr>
                    <w:t>裁切机</w:t>
                  </w:r>
                </w:p>
              </w:tc>
              <w:tc>
                <w:tcPr>
                  <w:tcW w:w="538" w:type="pct"/>
                  <w:vAlign w:val="center"/>
                </w:tcPr>
                <w:p w14:paraId="5EDB7EB4" w14:textId="2D6F9724" w:rsidR="00050148" w:rsidRPr="00050148" w:rsidRDefault="00050148" w:rsidP="00050148">
                  <w:pPr>
                    <w:spacing w:line="240" w:lineRule="auto"/>
                    <w:ind w:firstLineChars="0" w:firstLine="0"/>
                    <w:jc w:val="center"/>
                    <w:rPr>
                      <w:color w:val="000000" w:themeColor="text1"/>
                      <w:sz w:val="21"/>
                      <w:szCs w:val="21"/>
                    </w:rPr>
                  </w:pPr>
                  <w:r>
                    <w:rPr>
                      <w:rFonts w:hint="eastAsia"/>
                      <w:color w:val="000000" w:themeColor="text1"/>
                      <w:sz w:val="21"/>
                      <w:szCs w:val="21"/>
                    </w:rPr>
                    <w:t>7</w:t>
                  </w:r>
                  <w:r>
                    <w:rPr>
                      <w:color w:val="000000" w:themeColor="text1"/>
                      <w:sz w:val="21"/>
                      <w:szCs w:val="21"/>
                    </w:rPr>
                    <w:t>3.01</w:t>
                  </w:r>
                </w:p>
              </w:tc>
              <w:tc>
                <w:tcPr>
                  <w:tcW w:w="452" w:type="pct"/>
                  <w:vAlign w:val="center"/>
                </w:tcPr>
                <w:p w14:paraId="2598ACCA" w14:textId="77777777" w:rsidR="00050148" w:rsidRPr="00603FFA" w:rsidRDefault="00050148" w:rsidP="00050148">
                  <w:pPr>
                    <w:spacing w:line="240" w:lineRule="auto"/>
                    <w:ind w:firstLineChars="0" w:firstLine="0"/>
                    <w:jc w:val="center"/>
                    <w:rPr>
                      <w:color w:val="000000" w:themeColor="text1"/>
                      <w:sz w:val="21"/>
                      <w:szCs w:val="21"/>
                    </w:rPr>
                  </w:pPr>
                  <w:r w:rsidRPr="00603FFA">
                    <w:rPr>
                      <w:color w:val="000000"/>
                      <w:sz w:val="22"/>
                      <w:szCs w:val="22"/>
                    </w:rPr>
                    <w:t>15</w:t>
                  </w:r>
                </w:p>
              </w:tc>
              <w:tc>
                <w:tcPr>
                  <w:tcW w:w="390" w:type="pct"/>
                  <w:vAlign w:val="center"/>
                </w:tcPr>
                <w:p w14:paraId="6D297C59" w14:textId="7B789E0D" w:rsidR="00050148" w:rsidRPr="00603FFA" w:rsidRDefault="00050148" w:rsidP="00050148">
                  <w:pPr>
                    <w:spacing w:line="240" w:lineRule="auto"/>
                    <w:ind w:firstLineChars="0" w:firstLine="0"/>
                    <w:jc w:val="center"/>
                    <w:rPr>
                      <w:color w:val="000000"/>
                      <w:sz w:val="21"/>
                      <w:szCs w:val="21"/>
                    </w:rPr>
                  </w:pPr>
                  <w:r>
                    <w:rPr>
                      <w:color w:val="000000"/>
                      <w:sz w:val="21"/>
                      <w:szCs w:val="21"/>
                    </w:rPr>
                    <w:t>10</w:t>
                  </w:r>
                </w:p>
              </w:tc>
              <w:tc>
                <w:tcPr>
                  <w:tcW w:w="407" w:type="pct"/>
                  <w:vAlign w:val="center"/>
                </w:tcPr>
                <w:p w14:paraId="6B9460A9" w14:textId="30BC17A9"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2</w:t>
                  </w:r>
                  <w:r>
                    <w:rPr>
                      <w:color w:val="000000"/>
                      <w:sz w:val="21"/>
                      <w:szCs w:val="21"/>
                    </w:rPr>
                    <w:t>0</w:t>
                  </w:r>
                </w:p>
              </w:tc>
              <w:tc>
                <w:tcPr>
                  <w:tcW w:w="406" w:type="pct"/>
                  <w:vAlign w:val="center"/>
                </w:tcPr>
                <w:p w14:paraId="364D16D3" w14:textId="21F34611"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1</w:t>
                  </w:r>
                  <w:r>
                    <w:rPr>
                      <w:color w:val="000000"/>
                      <w:sz w:val="21"/>
                      <w:szCs w:val="21"/>
                    </w:rPr>
                    <w:t>7.5</w:t>
                  </w:r>
                </w:p>
              </w:tc>
              <w:tc>
                <w:tcPr>
                  <w:tcW w:w="408" w:type="pct"/>
                  <w:vAlign w:val="center"/>
                </w:tcPr>
                <w:p w14:paraId="467177FD" w14:textId="06BD5632" w:rsidR="00050148" w:rsidRPr="00603FFA" w:rsidRDefault="00050148" w:rsidP="00050148">
                  <w:pPr>
                    <w:spacing w:line="240" w:lineRule="auto"/>
                    <w:ind w:firstLineChars="0" w:firstLine="0"/>
                    <w:jc w:val="center"/>
                    <w:rPr>
                      <w:color w:val="000000"/>
                      <w:sz w:val="21"/>
                      <w:szCs w:val="21"/>
                    </w:rPr>
                  </w:pPr>
                  <w:r>
                    <w:rPr>
                      <w:rFonts w:hint="eastAsia"/>
                      <w:color w:val="000000"/>
                      <w:sz w:val="21"/>
                      <w:szCs w:val="21"/>
                    </w:rPr>
                    <w:t>2</w:t>
                  </w:r>
                  <w:r>
                    <w:rPr>
                      <w:color w:val="000000"/>
                      <w:sz w:val="21"/>
                      <w:szCs w:val="21"/>
                    </w:rPr>
                    <w:t>0</w:t>
                  </w:r>
                </w:p>
              </w:tc>
              <w:tc>
                <w:tcPr>
                  <w:tcW w:w="488" w:type="pct"/>
                  <w:vAlign w:val="center"/>
                </w:tcPr>
                <w:p w14:paraId="0A150EDD" w14:textId="558CFC3D"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38.01 </w:t>
                  </w:r>
                </w:p>
              </w:tc>
              <w:tc>
                <w:tcPr>
                  <w:tcW w:w="488" w:type="pct"/>
                  <w:vAlign w:val="center"/>
                </w:tcPr>
                <w:p w14:paraId="64E7E19D" w14:textId="1CB5873B"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31.99 </w:t>
                  </w:r>
                </w:p>
              </w:tc>
              <w:tc>
                <w:tcPr>
                  <w:tcW w:w="491" w:type="pct"/>
                  <w:vAlign w:val="center"/>
                </w:tcPr>
                <w:p w14:paraId="2EC7401E" w14:textId="7B119874"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33.15 </w:t>
                  </w:r>
                </w:p>
              </w:tc>
              <w:tc>
                <w:tcPr>
                  <w:tcW w:w="425" w:type="pct"/>
                  <w:vAlign w:val="center"/>
                </w:tcPr>
                <w:p w14:paraId="2CF390F2" w14:textId="6D1298EB"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31.99 </w:t>
                  </w:r>
                </w:p>
              </w:tc>
            </w:tr>
            <w:tr w:rsidR="00050148" w:rsidRPr="00603FFA" w14:paraId="6A5F3451" w14:textId="77777777" w:rsidTr="005A35A2">
              <w:trPr>
                <w:trHeight w:val="577"/>
              </w:trPr>
              <w:tc>
                <w:tcPr>
                  <w:tcW w:w="507" w:type="pct"/>
                  <w:vAlign w:val="center"/>
                </w:tcPr>
                <w:p w14:paraId="5242FDA3" w14:textId="620E59FF" w:rsidR="00050148" w:rsidRPr="00C86BC7" w:rsidRDefault="00050148" w:rsidP="00050148">
                  <w:pPr>
                    <w:pStyle w:val="affff1"/>
                  </w:pPr>
                  <w:r>
                    <w:t>空压机</w:t>
                  </w:r>
                </w:p>
              </w:tc>
              <w:tc>
                <w:tcPr>
                  <w:tcW w:w="538" w:type="pct"/>
                  <w:vAlign w:val="center"/>
                </w:tcPr>
                <w:p w14:paraId="6F094A34" w14:textId="3EEC4411" w:rsidR="00050148" w:rsidRPr="00050148" w:rsidRDefault="00050148" w:rsidP="00050148">
                  <w:pPr>
                    <w:spacing w:line="240" w:lineRule="auto"/>
                    <w:ind w:firstLineChars="0" w:firstLine="0"/>
                    <w:jc w:val="center"/>
                    <w:rPr>
                      <w:color w:val="000000" w:themeColor="text1"/>
                      <w:sz w:val="21"/>
                      <w:szCs w:val="21"/>
                    </w:rPr>
                  </w:pPr>
                  <w:r>
                    <w:rPr>
                      <w:rFonts w:hint="eastAsia"/>
                      <w:color w:val="000000" w:themeColor="text1"/>
                      <w:sz w:val="21"/>
                      <w:szCs w:val="21"/>
                    </w:rPr>
                    <w:t>8</w:t>
                  </w:r>
                  <w:r>
                    <w:rPr>
                      <w:color w:val="000000" w:themeColor="text1"/>
                      <w:sz w:val="21"/>
                      <w:szCs w:val="21"/>
                    </w:rPr>
                    <w:t>8.01</w:t>
                  </w:r>
                </w:p>
              </w:tc>
              <w:tc>
                <w:tcPr>
                  <w:tcW w:w="452" w:type="pct"/>
                  <w:vAlign w:val="center"/>
                </w:tcPr>
                <w:p w14:paraId="52708D9F" w14:textId="77777777" w:rsidR="00050148" w:rsidRPr="00603FFA" w:rsidRDefault="00050148" w:rsidP="00050148">
                  <w:pPr>
                    <w:spacing w:line="240" w:lineRule="auto"/>
                    <w:ind w:firstLineChars="0" w:firstLine="0"/>
                    <w:jc w:val="center"/>
                    <w:rPr>
                      <w:color w:val="000000" w:themeColor="text1"/>
                      <w:sz w:val="21"/>
                      <w:szCs w:val="21"/>
                    </w:rPr>
                  </w:pPr>
                  <w:r w:rsidRPr="00603FFA">
                    <w:rPr>
                      <w:color w:val="000000"/>
                      <w:sz w:val="22"/>
                      <w:szCs w:val="22"/>
                    </w:rPr>
                    <w:t>15</w:t>
                  </w:r>
                </w:p>
              </w:tc>
              <w:tc>
                <w:tcPr>
                  <w:tcW w:w="390" w:type="pct"/>
                  <w:vAlign w:val="center"/>
                </w:tcPr>
                <w:p w14:paraId="42F5F9C8" w14:textId="3279F1A8" w:rsidR="00050148" w:rsidRPr="00603FFA" w:rsidRDefault="00050148" w:rsidP="00050148">
                  <w:pPr>
                    <w:spacing w:line="240" w:lineRule="auto"/>
                    <w:ind w:firstLineChars="0" w:firstLine="0"/>
                    <w:jc w:val="center"/>
                    <w:rPr>
                      <w:sz w:val="21"/>
                      <w:szCs w:val="21"/>
                    </w:rPr>
                  </w:pPr>
                  <w:r>
                    <w:rPr>
                      <w:rFonts w:hint="eastAsia"/>
                      <w:sz w:val="21"/>
                      <w:szCs w:val="21"/>
                    </w:rPr>
                    <w:t>1</w:t>
                  </w:r>
                  <w:r>
                    <w:rPr>
                      <w:sz w:val="21"/>
                      <w:szCs w:val="21"/>
                    </w:rPr>
                    <w:t>5</w:t>
                  </w:r>
                </w:p>
              </w:tc>
              <w:tc>
                <w:tcPr>
                  <w:tcW w:w="407" w:type="pct"/>
                  <w:vAlign w:val="center"/>
                </w:tcPr>
                <w:p w14:paraId="717C5282" w14:textId="5C3F643E" w:rsidR="00050148" w:rsidRPr="00603FFA" w:rsidRDefault="00050148" w:rsidP="00050148">
                  <w:pPr>
                    <w:spacing w:line="240" w:lineRule="auto"/>
                    <w:ind w:firstLineChars="0" w:firstLine="0"/>
                    <w:jc w:val="center"/>
                    <w:rPr>
                      <w:sz w:val="21"/>
                      <w:szCs w:val="21"/>
                    </w:rPr>
                  </w:pPr>
                  <w:r>
                    <w:rPr>
                      <w:rFonts w:hint="eastAsia"/>
                      <w:sz w:val="21"/>
                      <w:szCs w:val="21"/>
                    </w:rPr>
                    <w:t>2</w:t>
                  </w:r>
                  <w:r>
                    <w:rPr>
                      <w:sz w:val="21"/>
                      <w:szCs w:val="21"/>
                    </w:rPr>
                    <w:t>0</w:t>
                  </w:r>
                </w:p>
              </w:tc>
              <w:tc>
                <w:tcPr>
                  <w:tcW w:w="406" w:type="pct"/>
                  <w:vAlign w:val="center"/>
                </w:tcPr>
                <w:p w14:paraId="497631CC" w14:textId="693A64B0" w:rsidR="00050148" w:rsidRPr="00603FFA" w:rsidRDefault="00050148" w:rsidP="00050148">
                  <w:pPr>
                    <w:spacing w:line="240" w:lineRule="auto"/>
                    <w:ind w:firstLineChars="0" w:firstLine="0"/>
                    <w:jc w:val="center"/>
                    <w:rPr>
                      <w:sz w:val="21"/>
                      <w:szCs w:val="21"/>
                    </w:rPr>
                  </w:pPr>
                  <w:r>
                    <w:rPr>
                      <w:rFonts w:hint="eastAsia"/>
                      <w:sz w:val="21"/>
                      <w:szCs w:val="21"/>
                    </w:rPr>
                    <w:t>1</w:t>
                  </w:r>
                  <w:r>
                    <w:rPr>
                      <w:sz w:val="21"/>
                      <w:szCs w:val="21"/>
                    </w:rPr>
                    <w:t>2.5</w:t>
                  </w:r>
                </w:p>
              </w:tc>
              <w:tc>
                <w:tcPr>
                  <w:tcW w:w="408" w:type="pct"/>
                  <w:vAlign w:val="center"/>
                </w:tcPr>
                <w:p w14:paraId="56614097" w14:textId="141CC22E" w:rsidR="00050148" w:rsidRPr="00603FFA" w:rsidRDefault="00050148" w:rsidP="00050148">
                  <w:pPr>
                    <w:spacing w:line="240" w:lineRule="auto"/>
                    <w:ind w:firstLineChars="0" w:firstLine="0"/>
                    <w:jc w:val="center"/>
                    <w:rPr>
                      <w:sz w:val="21"/>
                      <w:szCs w:val="21"/>
                    </w:rPr>
                  </w:pPr>
                  <w:r>
                    <w:rPr>
                      <w:rFonts w:hint="eastAsia"/>
                      <w:sz w:val="21"/>
                      <w:szCs w:val="21"/>
                    </w:rPr>
                    <w:t>2</w:t>
                  </w:r>
                  <w:r>
                    <w:rPr>
                      <w:sz w:val="21"/>
                      <w:szCs w:val="21"/>
                    </w:rPr>
                    <w:t>0</w:t>
                  </w:r>
                </w:p>
              </w:tc>
              <w:tc>
                <w:tcPr>
                  <w:tcW w:w="488" w:type="pct"/>
                  <w:vAlign w:val="center"/>
                </w:tcPr>
                <w:p w14:paraId="6BF7C6C1" w14:textId="7D815618"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49.49 </w:t>
                  </w:r>
                </w:p>
              </w:tc>
              <w:tc>
                <w:tcPr>
                  <w:tcW w:w="488" w:type="pct"/>
                  <w:vAlign w:val="center"/>
                </w:tcPr>
                <w:p w14:paraId="1B90DB84" w14:textId="65D0D81E"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46.99 </w:t>
                  </w:r>
                </w:p>
              </w:tc>
              <w:tc>
                <w:tcPr>
                  <w:tcW w:w="491" w:type="pct"/>
                  <w:vAlign w:val="center"/>
                </w:tcPr>
                <w:p w14:paraId="1F42251B" w14:textId="17FFEB6A"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51.07 </w:t>
                  </w:r>
                </w:p>
              </w:tc>
              <w:tc>
                <w:tcPr>
                  <w:tcW w:w="425" w:type="pct"/>
                  <w:vAlign w:val="center"/>
                </w:tcPr>
                <w:p w14:paraId="47964198" w14:textId="4FF7064B"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46.99 </w:t>
                  </w:r>
                </w:p>
              </w:tc>
            </w:tr>
            <w:tr w:rsidR="00050148" w:rsidRPr="00603FFA" w14:paraId="0CC4D719" w14:textId="77777777" w:rsidTr="005A35A2">
              <w:trPr>
                <w:trHeight w:val="557"/>
              </w:trPr>
              <w:tc>
                <w:tcPr>
                  <w:tcW w:w="507" w:type="pct"/>
                  <w:vAlign w:val="center"/>
                </w:tcPr>
                <w:p w14:paraId="6166E7EF" w14:textId="0F71AF10" w:rsidR="00050148" w:rsidRPr="00C86BC7" w:rsidRDefault="00050148" w:rsidP="00050148">
                  <w:pPr>
                    <w:pStyle w:val="affff1"/>
                  </w:pPr>
                  <w:r>
                    <w:t>分切机</w:t>
                  </w:r>
                </w:p>
              </w:tc>
              <w:tc>
                <w:tcPr>
                  <w:tcW w:w="538" w:type="pct"/>
                  <w:vAlign w:val="center"/>
                </w:tcPr>
                <w:p w14:paraId="43DC93DD" w14:textId="470C64D4" w:rsidR="00050148" w:rsidRPr="00050148" w:rsidRDefault="00050148" w:rsidP="00050148">
                  <w:pPr>
                    <w:spacing w:line="240" w:lineRule="auto"/>
                    <w:ind w:firstLineChars="0" w:firstLine="0"/>
                    <w:jc w:val="center"/>
                    <w:rPr>
                      <w:color w:val="000000" w:themeColor="text1"/>
                      <w:sz w:val="21"/>
                      <w:szCs w:val="21"/>
                    </w:rPr>
                  </w:pPr>
                  <w:r>
                    <w:rPr>
                      <w:rFonts w:hint="eastAsia"/>
                      <w:color w:val="000000" w:themeColor="text1"/>
                      <w:sz w:val="21"/>
                      <w:szCs w:val="21"/>
                    </w:rPr>
                    <w:t>7</w:t>
                  </w:r>
                  <w:r>
                    <w:rPr>
                      <w:color w:val="000000" w:themeColor="text1"/>
                      <w:sz w:val="21"/>
                      <w:szCs w:val="21"/>
                    </w:rPr>
                    <w:t>0</w:t>
                  </w:r>
                </w:p>
              </w:tc>
              <w:tc>
                <w:tcPr>
                  <w:tcW w:w="452" w:type="pct"/>
                  <w:vAlign w:val="center"/>
                </w:tcPr>
                <w:p w14:paraId="00216F8A" w14:textId="77777777" w:rsidR="00050148" w:rsidRPr="00603FFA" w:rsidRDefault="00050148" w:rsidP="00050148">
                  <w:pPr>
                    <w:spacing w:line="240" w:lineRule="auto"/>
                    <w:ind w:firstLineChars="0" w:firstLine="0"/>
                    <w:jc w:val="center"/>
                    <w:rPr>
                      <w:color w:val="000000" w:themeColor="text1"/>
                      <w:sz w:val="21"/>
                      <w:szCs w:val="21"/>
                    </w:rPr>
                  </w:pPr>
                  <w:r w:rsidRPr="00603FFA">
                    <w:rPr>
                      <w:color w:val="000000"/>
                      <w:sz w:val="22"/>
                      <w:szCs w:val="22"/>
                    </w:rPr>
                    <w:t>15</w:t>
                  </w:r>
                </w:p>
              </w:tc>
              <w:tc>
                <w:tcPr>
                  <w:tcW w:w="390" w:type="pct"/>
                  <w:vAlign w:val="center"/>
                </w:tcPr>
                <w:p w14:paraId="1DC0A3FA" w14:textId="22647344" w:rsidR="00050148" w:rsidRPr="00603FFA" w:rsidRDefault="00050148" w:rsidP="00050148">
                  <w:pPr>
                    <w:spacing w:line="240" w:lineRule="auto"/>
                    <w:ind w:firstLineChars="0" w:firstLine="0"/>
                    <w:jc w:val="center"/>
                    <w:rPr>
                      <w:sz w:val="21"/>
                      <w:szCs w:val="21"/>
                    </w:rPr>
                  </w:pPr>
                  <w:r>
                    <w:rPr>
                      <w:rFonts w:hint="eastAsia"/>
                      <w:sz w:val="21"/>
                      <w:szCs w:val="21"/>
                    </w:rPr>
                    <w:t>1</w:t>
                  </w:r>
                  <w:r>
                    <w:rPr>
                      <w:sz w:val="21"/>
                      <w:szCs w:val="21"/>
                    </w:rPr>
                    <w:t>5</w:t>
                  </w:r>
                </w:p>
              </w:tc>
              <w:tc>
                <w:tcPr>
                  <w:tcW w:w="407" w:type="pct"/>
                  <w:vAlign w:val="center"/>
                </w:tcPr>
                <w:p w14:paraId="025F730F" w14:textId="1D31AE2A" w:rsidR="00050148" w:rsidRPr="00603FFA" w:rsidRDefault="00050148" w:rsidP="00050148">
                  <w:pPr>
                    <w:spacing w:line="240" w:lineRule="auto"/>
                    <w:ind w:firstLineChars="0" w:firstLine="0"/>
                    <w:jc w:val="center"/>
                    <w:rPr>
                      <w:sz w:val="21"/>
                      <w:szCs w:val="21"/>
                    </w:rPr>
                  </w:pPr>
                  <w:r>
                    <w:rPr>
                      <w:rFonts w:hint="eastAsia"/>
                      <w:sz w:val="21"/>
                      <w:szCs w:val="21"/>
                    </w:rPr>
                    <w:t>2</w:t>
                  </w:r>
                  <w:r>
                    <w:rPr>
                      <w:sz w:val="21"/>
                      <w:szCs w:val="21"/>
                    </w:rPr>
                    <w:t>0</w:t>
                  </w:r>
                </w:p>
              </w:tc>
              <w:tc>
                <w:tcPr>
                  <w:tcW w:w="406" w:type="pct"/>
                  <w:vAlign w:val="center"/>
                </w:tcPr>
                <w:p w14:paraId="22CDC205" w14:textId="3215763B" w:rsidR="00050148" w:rsidRPr="00603FFA" w:rsidRDefault="00050148" w:rsidP="00050148">
                  <w:pPr>
                    <w:spacing w:line="240" w:lineRule="auto"/>
                    <w:ind w:firstLineChars="0" w:firstLine="0"/>
                    <w:jc w:val="center"/>
                    <w:rPr>
                      <w:sz w:val="21"/>
                      <w:szCs w:val="21"/>
                    </w:rPr>
                  </w:pPr>
                  <w:r>
                    <w:rPr>
                      <w:rFonts w:hint="eastAsia"/>
                      <w:sz w:val="21"/>
                      <w:szCs w:val="21"/>
                    </w:rPr>
                    <w:t>1</w:t>
                  </w:r>
                  <w:r>
                    <w:rPr>
                      <w:sz w:val="21"/>
                      <w:szCs w:val="21"/>
                    </w:rPr>
                    <w:t>2.5</w:t>
                  </w:r>
                </w:p>
              </w:tc>
              <w:tc>
                <w:tcPr>
                  <w:tcW w:w="408" w:type="pct"/>
                  <w:vAlign w:val="center"/>
                </w:tcPr>
                <w:p w14:paraId="4A98FCCE" w14:textId="2DD6467F" w:rsidR="00050148" w:rsidRPr="00603FFA" w:rsidRDefault="00050148" w:rsidP="00050148">
                  <w:pPr>
                    <w:spacing w:line="240" w:lineRule="auto"/>
                    <w:ind w:firstLineChars="0" w:firstLine="0"/>
                    <w:jc w:val="center"/>
                    <w:rPr>
                      <w:sz w:val="21"/>
                      <w:szCs w:val="21"/>
                    </w:rPr>
                  </w:pPr>
                  <w:r>
                    <w:rPr>
                      <w:rFonts w:hint="eastAsia"/>
                      <w:sz w:val="21"/>
                      <w:szCs w:val="21"/>
                    </w:rPr>
                    <w:t>2</w:t>
                  </w:r>
                  <w:r>
                    <w:rPr>
                      <w:sz w:val="21"/>
                      <w:szCs w:val="21"/>
                    </w:rPr>
                    <w:t>0</w:t>
                  </w:r>
                </w:p>
              </w:tc>
              <w:tc>
                <w:tcPr>
                  <w:tcW w:w="488" w:type="pct"/>
                  <w:vAlign w:val="center"/>
                </w:tcPr>
                <w:p w14:paraId="6A274426" w14:textId="52B93B58"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31.48 </w:t>
                  </w:r>
                </w:p>
              </w:tc>
              <w:tc>
                <w:tcPr>
                  <w:tcW w:w="488" w:type="pct"/>
                  <w:vAlign w:val="center"/>
                </w:tcPr>
                <w:p w14:paraId="7F6E536C" w14:textId="27267F7A"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28.98 </w:t>
                  </w:r>
                </w:p>
              </w:tc>
              <w:tc>
                <w:tcPr>
                  <w:tcW w:w="491" w:type="pct"/>
                  <w:vAlign w:val="center"/>
                </w:tcPr>
                <w:p w14:paraId="46834C79" w14:textId="0AF5435D"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33.06 </w:t>
                  </w:r>
                </w:p>
              </w:tc>
              <w:tc>
                <w:tcPr>
                  <w:tcW w:w="425" w:type="pct"/>
                  <w:vAlign w:val="center"/>
                </w:tcPr>
                <w:p w14:paraId="361989B6" w14:textId="7E260AAB" w:rsidR="00050148" w:rsidRPr="00603FFA" w:rsidRDefault="00050148" w:rsidP="00050148">
                  <w:pPr>
                    <w:spacing w:line="240" w:lineRule="auto"/>
                    <w:ind w:firstLineChars="0" w:firstLine="0"/>
                    <w:jc w:val="center"/>
                    <w:rPr>
                      <w:color w:val="000000"/>
                      <w:sz w:val="21"/>
                      <w:szCs w:val="21"/>
                    </w:rPr>
                  </w:pPr>
                  <w:r>
                    <w:rPr>
                      <w:rFonts w:hint="eastAsia"/>
                      <w:color w:val="000000"/>
                      <w:sz w:val="22"/>
                      <w:szCs w:val="22"/>
                    </w:rPr>
                    <w:t xml:space="preserve">28.98 </w:t>
                  </w:r>
                </w:p>
              </w:tc>
            </w:tr>
            <w:tr w:rsidR="00F32900" w:rsidRPr="00603FFA" w14:paraId="0DA8D53B" w14:textId="77777777" w:rsidTr="005A35A2">
              <w:trPr>
                <w:trHeight w:val="557"/>
              </w:trPr>
              <w:tc>
                <w:tcPr>
                  <w:tcW w:w="507" w:type="pct"/>
                  <w:vAlign w:val="center"/>
                </w:tcPr>
                <w:p w14:paraId="0BE09FB0" w14:textId="2F8C8489" w:rsidR="00F32900" w:rsidRDefault="00F32900" w:rsidP="00F32900">
                  <w:pPr>
                    <w:pStyle w:val="affff1"/>
                  </w:pPr>
                  <w:r>
                    <w:rPr>
                      <w:rFonts w:hint="eastAsia"/>
                    </w:rPr>
                    <w:t>浸胶机</w:t>
                  </w:r>
                </w:p>
              </w:tc>
              <w:tc>
                <w:tcPr>
                  <w:tcW w:w="538" w:type="pct"/>
                  <w:vAlign w:val="center"/>
                </w:tcPr>
                <w:p w14:paraId="435AD849" w14:textId="2369ADF1" w:rsidR="00F32900" w:rsidRDefault="00F32900" w:rsidP="00F32900">
                  <w:pPr>
                    <w:spacing w:line="240" w:lineRule="auto"/>
                    <w:ind w:firstLineChars="0" w:firstLine="0"/>
                    <w:jc w:val="center"/>
                    <w:rPr>
                      <w:color w:val="000000" w:themeColor="text1"/>
                      <w:sz w:val="21"/>
                      <w:szCs w:val="21"/>
                    </w:rPr>
                  </w:pPr>
                  <w:r>
                    <w:rPr>
                      <w:rFonts w:hint="eastAsia"/>
                      <w:color w:val="000000" w:themeColor="text1"/>
                      <w:sz w:val="21"/>
                      <w:szCs w:val="21"/>
                    </w:rPr>
                    <w:t>7</w:t>
                  </w:r>
                  <w:r>
                    <w:rPr>
                      <w:color w:val="000000" w:themeColor="text1"/>
                      <w:sz w:val="21"/>
                      <w:szCs w:val="21"/>
                    </w:rPr>
                    <w:t>3.01</w:t>
                  </w:r>
                </w:p>
              </w:tc>
              <w:tc>
                <w:tcPr>
                  <w:tcW w:w="452" w:type="pct"/>
                  <w:vAlign w:val="center"/>
                </w:tcPr>
                <w:p w14:paraId="0F284EF3" w14:textId="23AF271E" w:rsidR="00F32900" w:rsidRPr="00603FFA" w:rsidRDefault="00F32900" w:rsidP="00F32900">
                  <w:pPr>
                    <w:spacing w:line="240" w:lineRule="auto"/>
                    <w:ind w:firstLineChars="0" w:firstLine="0"/>
                    <w:jc w:val="center"/>
                    <w:rPr>
                      <w:color w:val="000000"/>
                      <w:sz w:val="22"/>
                      <w:szCs w:val="22"/>
                    </w:rPr>
                  </w:pPr>
                  <w:r>
                    <w:rPr>
                      <w:rFonts w:hint="eastAsia"/>
                      <w:color w:val="000000"/>
                      <w:sz w:val="22"/>
                      <w:szCs w:val="22"/>
                    </w:rPr>
                    <w:t>1</w:t>
                  </w:r>
                  <w:r>
                    <w:rPr>
                      <w:color w:val="000000"/>
                      <w:sz w:val="22"/>
                      <w:szCs w:val="22"/>
                    </w:rPr>
                    <w:t>5</w:t>
                  </w:r>
                </w:p>
              </w:tc>
              <w:tc>
                <w:tcPr>
                  <w:tcW w:w="390" w:type="pct"/>
                  <w:vAlign w:val="center"/>
                </w:tcPr>
                <w:p w14:paraId="18697F5F" w14:textId="065CBB76" w:rsidR="00F32900" w:rsidRDefault="00F32900" w:rsidP="00F32900">
                  <w:pPr>
                    <w:spacing w:line="240" w:lineRule="auto"/>
                    <w:ind w:firstLineChars="0" w:firstLine="0"/>
                    <w:jc w:val="center"/>
                    <w:rPr>
                      <w:sz w:val="21"/>
                      <w:szCs w:val="21"/>
                    </w:rPr>
                  </w:pPr>
                  <w:r>
                    <w:rPr>
                      <w:color w:val="000000"/>
                      <w:sz w:val="21"/>
                      <w:szCs w:val="21"/>
                    </w:rPr>
                    <w:t>10</w:t>
                  </w:r>
                </w:p>
              </w:tc>
              <w:tc>
                <w:tcPr>
                  <w:tcW w:w="407" w:type="pct"/>
                  <w:vAlign w:val="center"/>
                </w:tcPr>
                <w:p w14:paraId="224810BE" w14:textId="2E905384" w:rsidR="00F32900" w:rsidRDefault="00F32900" w:rsidP="00F32900">
                  <w:pPr>
                    <w:spacing w:line="240" w:lineRule="auto"/>
                    <w:ind w:firstLineChars="0" w:firstLine="0"/>
                    <w:jc w:val="center"/>
                    <w:rPr>
                      <w:sz w:val="21"/>
                      <w:szCs w:val="21"/>
                    </w:rPr>
                  </w:pPr>
                  <w:r>
                    <w:rPr>
                      <w:rFonts w:hint="eastAsia"/>
                      <w:color w:val="000000"/>
                      <w:sz w:val="21"/>
                      <w:szCs w:val="21"/>
                    </w:rPr>
                    <w:t>2</w:t>
                  </w:r>
                  <w:r>
                    <w:rPr>
                      <w:color w:val="000000"/>
                      <w:sz w:val="21"/>
                      <w:szCs w:val="21"/>
                    </w:rPr>
                    <w:t>0</w:t>
                  </w:r>
                </w:p>
              </w:tc>
              <w:tc>
                <w:tcPr>
                  <w:tcW w:w="406" w:type="pct"/>
                  <w:vAlign w:val="center"/>
                </w:tcPr>
                <w:p w14:paraId="41B70976" w14:textId="71E0CAE3" w:rsidR="00F32900" w:rsidRDefault="00F32900" w:rsidP="00F32900">
                  <w:pPr>
                    <w:spacing w:line="240" w:lineRule="auto"/>
                    <w:ind w:firstLineChars="0" w:firstLine="0"/>
                    <w:jc w:val="center"/>
                    <w:rPr>
                      <w:sz w:val="21"/>
                      <w:szCs w:val="21"/>
                    </w:rPr>
                  </w:pPr>
                  <w:r>
                    <w:rPr>
                      <w:rFonts w:hint="eastAsia"/>
                      <w:color w:val="000000"/>
                      <w:sz w:val="21"/>
                      <w:szCs w:val="21"/>
                    </w:rPr>
                    <w:t>1</w:t>
                  </w:r>
                  <w:r>
                    <w:rPr>
                      <w:color w:val="000000"/>
                      <w:sz w:val="21"/>
                      <w:szCs w:val="21"/>
                    </w:rPr>
                    <w:t>7.5</w:t>
                  </w:r>
                </w:p>
              </w:tc>
              <w:tc>
                <w:tcPr>
                  <w:tcW w:w="408" w:type="pct"/>
                  <w:vAlign w:val="center"/>
                </w:tcPr>
                <w:p w14:paraId="25F2D5CD" w14:textId="57D461CC" w:rsidR="00F32900" w:rsidRDefault="00F32900" w:rsidP="00F32900">
                  <w:pPr>
                    <w:spacing w:line="240" w:lineRule="auto"/>
                    <w:ind w:firstLineChars="0" w:firstLine="0"/>
                    <w:jc w:val="center"/>
                    <w:rPr>
                      <w:sz w:val="21"/>
                      <w:szCs w:val="21"/>
                    </w:rPr>
                  </w:pPr>
                  <w:r>
                    <w:rPr>
                      <w:rFonts w:hint="eastAsia"/>
                      <w:color w:val="000000"/>
                      <w:sz w:val="21"/>
                      <w:szCs w:val="21"/>
                    </w:rPr>
                    <w:t>2</w:t>
                  </w:r>
                  <w:r>
                    <w:rPr>
                      <w:color w:val="000000"/>
                      <w:sz w:val="21"/>
                      <w:szCs w:val="21"/>
                    </w:rPr>
                    <w:t>0</w:t>
                  </w:r>
                </w:p>
              </w:tc>
              <w:tc>
                <w:tcPr>
                  <w:tcW w:w="488" w:type="pct"/>
                  <w:vAlign w:val="center"/>
                </w:tcPr>
                <w:p w14:paraId="7000DC75" w14:textId="6D6C7774" w:rsidR="00F32900" w:rsidRDefault="00F32900" w:rsidP="00F32900">
                  <w:pPr>
                    <w:spacing w:line="240" w:lineRule="auto"/>
                    <w:ind w:firstLineChars="0" w:firstLine="0"/>
                    <w:jc w:val="center"/>
                    <w:rPr>
                      <w:color w:val="000000"/>
                      <w:sz w:val="22"/>
                      <w:szCs w:val="22"/>
                    </w:rPr>
                  </w:pPr>
                  <w:r>
                    <w:rPr>
                      <w:rFonts w:hint="eastAsia"/>
                      <w:color w:val="000000"/>
                      <w:sz w:val="22"/>
                      <w:szCs w:val="22"/>
                    </w:rPr>
                    <w:t xml:space="preserve">38.01 </w:t>
                  </w:r>
                </w:p>
              </w:tc>
              <w:tc>
                <w:tcPr>
                  <w:tcW w:w="488" w:type="pct"/>
                  <w:vAlign w:val="center"/>
                </w:tcPr>
                <w:p w14:paraId="6C165D2D" w14:textId="752F8CEE" w:rsidR="00F32900" w:rsidRDefault="00F32900" w:rsidP="00F32900">
                  <w:pPr>
                    <w:spacing w:line="240" w:lineRule="auto"/>
                    <w:ind w:firstLineChars="0" w:firstLine="0"/>
                    <w:jc w:val="center"/>
                    <w:rPr>
                      <w:color w:val="000000"/>
                      <w:sz w:val="22"/>
                      <w:szCs w:val="22"/>
                    </w:rPr>
                  </w:pPr>
                  <w:r>
                    <w:rPr>
                      <w:rFonts w:hint="eastAsia"/>
                      <w:color w:val="000000"/>
                      <w:sz w:val="22"/>
                      <w:szCs w:val="22"/>
                    </w:rPr>
                    <w:t xml:space="preserve">31.99 </w:t>
                  </w:r>
                </w:p>
              </w:tc>
              <w:tc>
                <w:tcPr>
                  <w:tcW w:w="491" w:type="pct"/>
                  <w:vAlign w:val="center"/>
                </w:tcPr>
                <w:p w14:paraId="31017E1C" w14:textId="3C3E86F7" w:rsidR="00F32900" w:rsidRDefault="00F32900" w:rsidP="00F32900">
                  <w:pPr>
                    <w:spacing w:line="240" w:lineRule="auto"/>
                    <w:ind w:firstLineChars="0" w:firstLine="0"/>
                    <w:jc w:val="center"/>
                    <w:rPr>
                      <w:color w:val="000000"/>
                      <w:sz w:val="22"/>
                      <w:szCs w:val="22"/>
                    </w:rPr>
                  </w:pPr>
                  <w:r>
                    <w:rPr>
                      <w:rFonts w:hint="eastAsia"/>
                      <w:color w:val="000000"/>
                      <w:sz w:val="22"/>
                      <w:szCs w:val="22"/>
                    </w:rPr>
                    <w:t xml:space="preserve">33.15 </w:t>
                  </w:r>
                </w:p>
              </w:tc>
              <w:tc>
                <w:tcPr>
                  <w:tcW w:w="425" w:type="pct"/>
                  <w:vAlign w:val="center"/>
                </w:tcPr>
                <w:p w14:paraId="214FCE44" w14:textId="45CC78FD" w:rsidR="00F32900" w:rsidRDefault="00F32900" w:rsidP="00F32900">
                  <w:pPr>
                    <w:spacing w:line="240" w:lineRule="auto"/>
                    <w:ind w:firstLineChars="0" w:firstLine="0"/>
                    <w:jc w:val="center"/>
                    <w:rPr>
                      <w:color w:val="000000"/>
                      <w:sz w:val="22"/>
                      <w:szCs w:val="22"/>
                    </w:rPr>
                  </w:pPr>
                  <w:r>
                    <w:rPr>
                      <w:rFonts w:hint="eastAsia"/>
                      <w:color w:val="000000"/>
                      <w:sz w:val="22"/>
                      <w:szCs w:val="22"/>
                    </w:rPr>
                    <w:t xml:space="preserve">31.99 </w:t>
                  </w:r>
                </w:p>
              </w:tc>
            </w:tr>
            <w:tr w:rsidR="00C86BC7" w:rsidRPr="00603FFA" w14:paraId="225E9799" w14:textId="77777777" w:rsidTr="00C86BC7">
              <w:trPr>
                <w:trHeight w:val="515"/>
              </w:trPr>
              <w:tc>
                <w:tcPr>
                  <w:tcW w:w="3108" w:type="pct"/>
                  <w:gridSpan w:val="7"/>
                  <w:vAlign w:val="center"/>
                </w:tcPr>
                <w:p w14:paraId="767C9499" w14:textId="77777777" w:rsidR="003B128A" w:rsidRPr="00603FFA" w:rsidRDefault="003B128A" w:rsidP="003B128A">
                  <w:pPr>
                    <w:spacing w:line="240" w:lineRule="auto"/>
                    <w:ind w:firstLine="420"/>
                    <w:jc w:val="center"/>
                    <w:rPr>
                      <w:sz w:val="21"/>
                      <w:szCs w:val="21"/>
                    </w:rPr>
                  </w:pPr>
                  <w:r w:rsidRPr="00603FFA">
                    <w:rPr>
                      <w:color w:val="000000" w:themeColor="text1"/>
                      <w:sz w:val="21"/>
                      <w:szCs w:val="21"/>
                    </w:rPr>
                    <w:t>厂界叠加噪声贡献值</w:t>
                  </w:r>
                </w:p>
              </w:tc>
              <w:tc>
                <w:tcPr>
                  <w:tcW w:w="488" w:type="pct"/>
                  <w:vAlign w:val="center"/>
                </w:tcPr>
                <w:p w14:paraId="245DAC77" w14:textId="2F9E532B" w:rsidR="003B128A" w:rsidRPr="007E6F1A" w:rsidRDefault="00050148" w:rsidP="003B128A">
                  <w:pPr>
                    <w:spacing w:line="240" w:lineRule="auto"/>
                    <w:ind w:firstLineChars="0" w:firstLine="0"/>
                    <w:jc w:val="center"/>
                    <w:rPr>
                      <w:color w:val="000000" w:themeColor="text1"/>
                      <w:sz w:val="21"/>
                      <w:szCs w:val="21"/>
                    </w:rPr>
                  </w:pPr>
                  <w:r>
                    <w:rPr>
                      <w:rFonts w:hint="eastAsia"/>
                      <w:color w:val="000000" w:themeColor="text1"/>
                      <w:sz w:val="21"/>
                      <w:szCs w:val="21"/>
                    </w:rPr>
                    <w:t>5</w:t>
                  </w:r>
                  <w:r>
                    <w:rPr>
                      <w:color w:val="000000" w:themeColor="text1"/>
                      <w:sz w:val="21"/>
                      <w:szCs w:val="21"/>
                    </w:rPr>
                    <w:t>0.</w:t>
                  </w:r>
                  <w:r w:rsidR="00F32900">
                    <w:rPr>
                      <w:color w:val="000000" w:themeColor="text1"/>
                      <w:sz w:val="21"/>
                      <w:szCs w:val="21"/>
                    </w:rPr>
                    <w:t>67</w:t>
                  </w:r>
                </w:p>
              </w:tc>
              <w:tc>
                <w:tcPr>
                  <w:tcW w:w="488" w:type="pct"/>
                  <w:vAlign w:val="center"/>
                </w:tcPr>
                <w:p w14:paraId="38AE26E0" w14:textId="4CF32333" w:rsidR="003B128A" w:rsidRPr="007E6F1A" w:rsidRDefault="00050148" w:rsidP="003B128A">
                  <w:pPr>
                    <w:spacing w:line="240" w:lineRule="auto"/>
                    <w:ind w:firstLineChars="0" w:firstLine="0"/>
                    <w:jc w:val="center"/>
                    <w:rPr>
                      <w:color w:val="000000" w:themeColor="text1"/>
                      <w:sz w:val="21"/>
                      <w:szCs w:val="21"/>
                    </w:rPr>
                  </w:pPr>
                  <w:r>
                    <w:rPr>
                      <w:rFonts w:hint="eastAsia"/>
                      <w:color w:val="000000" w:themeColor="text1"/>
                      <w:sz w:val="21"/>
                      <w:szCs w:val="21"/>
                    </w:rPr>
                    <w:t>4</w:t>
                  </w:r>
                  <w:r>
                    <w:rPr>
                      <w:color w:val="000000" w:themeColor="text1"/>
                      <w:sz w:val="21"/>
                      <w:szCs w:val="21"/>
                    </w:rPr>
                    <w:t>7.</w:t>
                  </w:r>
                  <w:r w:rsidR="00F32900">
                    <w:rPr>
                      <w:color w:val="000000" w:themeColor="text1"/>
                      <w:sz w:val="21"/>
                      <w:szCs w:val="21"/>
                    </w:rPr>
                    <w:t>82</w:t>
                  </w:r>
                </w:p>
              </w:tc>
              <w:tc>
                <w:tcPr>
                  <w:tcW w:w="491" w:type="pct"/>
                  <w:vAlign w:val="center"/>
                </w:tcPr>
                <w:p w14:paraId="0C162A75" w14:textId="15FB7EF5" w:rsidR="003B128A" w:rsidRPr="007E6F1A" w:rsidRDefault="00050148" w:rsidP="003B128A">
                  <w:pPr>
                    <w:spacing w:line="240" w:lineRule="auto"/>
                    <w:ind w:firstLineChars="0" w:firstLine="0"/>
                    <w:jc w:val="center"/>
                    <w:rPr>
                      <w:color w:val="000000" w:themeColor="text1"/>
                      <w:sz w:val="21"/>
                      <w:szCs w:val="21"/>
                    </w:rPr>
                  </w:pPr>
                  <w:r>
                    <w:rPr>
                      <w:color w:val="000000" w:themeColor="text1"/>
                      <w:sz w:val="21"/>
                      <w:szCs w:val="21"/>
                    </w:rPr>
                    <w:t>51.</w:t>
                  </w:r>
                  <w:r w:rsidR="00F32900">
                    <w:rPr>
                      <w:color w:val="000000" w:themeColor="text1"/>
                      <w:sz w:val="21"/>
                      <w:szCs w:val="21"/>
                    </w:rPr>
                    <w:t>46</w:t>
                  </w:r>
                </w:p>
              </w:tc>
              <w:tc>
                <w:tcPr>
                  <w:tcW w:w="425" w:type="pct"/>
                  <w:vAlign w:val="center"/>
                </w:tcPr>
                <w:p w14:paraId="49677E21" w14:textId="5189921B" w:rsidR="003B128A" w:rsidRPr="007E6F1A" w:rsidRDefault="00050148" w:rsidP="003B128A">
                  <w:pPr>
                    <w:spacing w:line="240" w:lineRule="auto"/>
                    <w:ind w:firstLineChars="0" w:firstLine="0"/>
                    <w:jc w:val="center"/>
                    <w:rPr>
                      <w:color w:val="000000" w:themeColor="text1"/>
                      <w:sz w:val="21"/>
                      <w:szCs w:val="21"/>
                    </w:rPr>
                  </w:pPr>
                  <w:r>
                    <w:rPr>
                      <w:color w:val="000000" w:themeColor="text1"/>
                      <w:sz w:val="21"/>
                      <w:szCs w:val="21"/>
                    </w:rPr>
                    <w:t>48.</w:t>
                  </w:r>
                  <w:r w:rsidR="00F32900">
                    <w:rPr>
                      <w:color w:val="000000" w:themeColor="text1"/>
                      <w:sz w:val="21"/>
                      <w:szCs w:val="21"/>
                    </w:rPr>
                    <w:t>12</w:t>
                  </w:r>
                </w:p>
              </w:tc>
            </w:tr>
          </w:tbl>
          <w:p w14:paraId="088EB6F8" w14:textId="50AAD00F" w:rsidR="003B128A" w:rsidRPr="004B041C" w:rsidRDefault="003B128A" w:rsidP="003B128A">
            <w:pPr>
              <w:tabs>
                <w:tab w:val="left" w:pos="6920"/>
              </w:tabs>
              <w:ind w:firstLine="480"/>
            </w:pPr>
            <w:r w:rsidRPr="00603FFA">
              <w:t>项目位于</w:t>
            </w:r>
            <w:r w:rsidR="00050148" w:rsidRPr="00050148">
              <w:rPr>
                <w:rFonts w:hint="eastAsia"/>
              </w:rPr>
              <w:t>江苏省泰兴市新街镇钱南村</w:t>
            </w:r>
            <w:r w:rsidRPr="00603FFA">
              <w:t>，区域噪声执行</w:t>
            </w:r>
            <w:r w:rsidR="009F2CC9">
              <w:t>2</w:t>
            </w:r>
            <w:r w:rsidRPr="00603FFA">
              <w:t>类标准，</w:t>
            </w:r>
            <w:r w:rsidRPr="00255FCD">
              <w:rPr>
                <w:rFonts w:hint="eastAsia"/>
              </w:rPr>
              <w:t>根据噪声预测结果可知</w:t>
            </w:r>
            <w:r>
              <w:rPr>
                <w:rFonts w:hint="eastAsia"/>
              </w:rPr>
              <w:t>，本项目建成后</w:t>
            </w:r>
            <w:r w:rsidRPr="00603FFA">
              <w:t>设备产生的噪声经墙体隔声和距离衰减后，厂界噪声满足《工业企业厂界环境噪声排放标准》（</w:t>
            </w:r>
            <w:r w:rsidRPr="00603FFA">
              <w:t>GB12348-2008</w:t>
            </w:r>
            <w:r w:rsidRPr="00603FFA">
              <w:t>）</w:t>
            </w:r>
            <w:r w:rsidR="009F2CC9">
              <w:t>2</w:t>
            </w:r>
            <w:r w:rsidRPr="00603FFA">
              <w:t>类标准要求</w:t>
            </w:r>
            <w:r>
              <w:rPr>
                <w:rFonts w:hint="eastAsia"/>
                <w:color w:val="000000" w:themeColor="text1"/>
                <w:szCs w:val="21"/>
              </w:rPr>
              <w:t>（昼间≤</w:t>
            </w:r>
            <w:r>
              <w:rPr>
                <w:rFonts w:hint="eastAsia"/>
                <w:color w:val="000000" w:themeColor="text1"/>
                <w:szCs w:val="21"/>
              </w:rPr>
              <w:t>6</w:t>
            </w:r>
            <w:r w:rsidR="009F2CC9">
              <w:rPr>
                <w:color w:val="000000" w:themeColor="text1"/>
                <w:szCs w:val="21"/>
              </w:rPr>
              <w:t>0</w:t>
            </w:r>
            <w:r>
              <w:rPr>
                <w:rFonts w:hint="eastAsia"/>
                <w:color w:val="000000" w:themeColor="text1"/>
                <w:szCs w:val="21"/>
              </w:rPr>
              <w:t>dB</w:t>
            </w:r>
            <w:r>
              <w:rPr>
                <w:rFonts w:hint="eastAsia"/>
                <w:color w:val="000000" w:themeColor="text1"/>
                <w:szCs w:val="21"/>
              </w:rPr>
              <w:t>，夜间不生产）</w:t>
            </w:r>
            <w:r>
              <w:rPr>
                <w:rFonts w:hint="eastAsia"/>
              </w:rPr>
              <w:t>，</w:t>
            </w:r>
            <w:r w:rsidRPr="00603FFA">
              <w:t>因此项目建成投产后，在严格采取</w:t>
            </w:r>
            <w:proofErr w:type="gramStart"/>
            <w:r w:rsidRPr="00603FFA">
              <w:t>本评价</w:t>
            </w:r>
            <w:proofErr w:type="gramEnd"/>
            <w:r w:rsidRPr="00603FFA">
              <w:t>中所要求的噪声防治措施后，对厂界的噪声现状不会产生明显的改变，对</w:t>
            </w:r>
            <w:proofErr w:type="gramStart"/>
            <w:r w:rsidRPr="00603FFA">
              <w:t>周围声</w:t>
            </w:r>
            <w:proofErr w:type="gramEnd"/>
            <w:r w:rsidRPr="00603FFA">
              <w:t>环境影响较小。</w:t>
            </w:r>
          </w:p>
          <w:p w14:paraId="1A6CE1A7" w14:textId="6FFE83F8" w:rsidR="00B31E27" w:rsidRPr="00050148" w:rsidRDefault="002613CA" w:rsidP="00050148">
            <w:pPr>
              <w:tabs>
                <w:tab w:val="left" w:pos="6920"/>
              </w:tabs>
              <w:ind w:firstLineChars="0" w:firstLine="0"/>
              <w:rPr>
                <w:b/>
                <w:bCs/>
              </w:rPr>
            </w:pPr>
            <w:r w:rsidRPr="00050148">
              <w:rPr>
                <w:rFonts w:hint="eastAsia"/>
                <w:b/>
                <w:bCs/>
              </w:rPr>
              <w:lastRenderedPageBreak/>
              <w:t>四</w:t>
            </w:r>
            <w:r w:rsidR="00B31E27" w:rsidRPr="00050148">
              <w:rPr>
                <w:b/>
                <w:bCs/>
              </w:rPr>
              <w:t>、固体废物</w:t>
            </w:r>
          </w:p>
          <w:p w14:paraId="1219A7E6" w14:textId="482D3A50" w:rsidR="00A35695" w:rsidRPr="009F2CC9" w:rsidRDefault="00A35695" w:rsidP="009F2CC9">
            <w:pPr>
              <w:tabs>
                <w:tab w:val="left" w:pos="6920"/>
              </w:tabs>
              <w:ind w:firstLine="480"/>
            </w:pPr>
            <w:r w:rsidRPr="009F2CC9">
              <w:rPr>
                <w:rFonts w:hint="eastAsia"/>
              </w:rPr>
              <w:t>（</w:t>
            </w:r>
            <w:r w:rsidRPr="009F2CC9">
              <w:rPr>
                <w:rFonts w:hint="eastAsia"/>
              </w:rPr>
              <w:t>1</w:t>
            </w:r>
            <w:r w:rsidRPr="009F2CC9">
              <w:rPr>
                <w:rFonts w:hint="eastAsia"/>
              </w:rPr>
              <w:t>）固体废物产生情况</w:t>
            </w:r>
          </w:p>
          <w:p w14:paraId="5E197797" w14:textId="712C8264" w:rsidR="00B31E27" w:rsidRPr="00050148" w:rsidRDefault="00B31E27" w:rsidP="00050148">
            <w:pPr>
              <w:tabs>
                <w:tab w:val="left" w:pos="6920"/>
              </w:tabs>
              <w:ind w:firstLine="480"/>
            </w:pPr>
            <w:r w:rsidRPr="00050148">
              <w:t>项目产生的固体废物主要为</w:t>
            </w:r>
            <w:r w:rsidR="00050148">
              <w:rPr>
                <w:rFonts w:hint="eastAsia"/>
              </w:rPr>
              <w:t>职工生活垃圾、废活性炭、</w:t>
            </w:r>
            <w:r w:rsidR="00920498">
              <w:rPr>
                <w:rFonts w:hint="eastAsia"/>
              </w:rPr>
              <w:t>除尘灰、</w:t>
            </w:r>
            <w:r w:rsidR="00050148">
              <w:rPr>
                <w:rFonts w:hint="eastAsia"/>
              </w:rPr>
              <w:t>废包装</w:t>
            </w:r>
            <w:proofErr w:type="gramStart"/>
            <w:r w:rsidR="00050148">
              <w:rPr>
                <w:rFonts w:hint="eastAsia"/>
              </w:rPr>
              <w:t>桶</w:t>
            </w:r>
            <w:r w:rsidR="008E745A">
              <w:rPr>
                <w:rFonts w:hint="eastAsia"/>
              </w:rPr>
              <w:t>以及</w:t>
            </w:r>
            <w:proofErr w:type="gramEnd"/>
            <w:r w:rsidR="00050148" w:rsidRPr="00050148">
              <w:rPr>
                <w:rFonts w:hint="eastAsia"/>
              </w:rPr>
              <w:t>废玻璃纤维布</w:t>
            </w:r>
            <w:r w:rsidR="00050148">
              <w:rPr>
                <w:rFonts w:hint="eastAsia"/>
              </w:rPr>
              <w:t>。</w:t>
            </w:r>
          </w:p>
          <w:p w14:paraId="4F2DC8DA" w14:textId="6424BC36" w:rsidR="00050148" w:rsidRPr="00603FFA" w:rsidRDefault="00B31E27" w:rsidP="00050148">
            <w:pPr>
              <w:tabs>
                <w:tab w:val="left" w:pos="6920"/>
              </w:tabs>
              <w:ind w:firstLine="482"/>
            </w:pPr>
            <w:bookmarkStart w:id="14" w:name="_Hlk95911824"/>
            <w:r w:rsidRPr="00050148">
              <w:rPr>
                <w:b/>
                <w:bCs/>
              </w:rPr>
              <w:t>生活垃圾</w:t>
            </w:r>
            <w:r w:rsidR="002613CA" w:rsidRPr="00050148">
              <w:rPr>
                <w:rFonts w:hint="eastAsia"/>
                <w:b/>
                <w:bCs/>
              </w:rPr>
              <w:t>：</w:t>
            </w:r>
            <w:r w:rsidR="00050148" w:rsidRPr="00603FFA">
              <w:t>依照我国生活污染物排放系数，取</w:t>
            </w:r>
            <w:r w:rsidR="00050148" w:rsidRPr="00603FFA">
              <w:t>1kg/</w:t>
            </w:r>
            <w:r w:rsidR="00050148" w:rsidRPr="00603FFA">
              <w:t>人</w:t>
            </w:r>
            <w:r w:rsidR="00050148" w:rsidRPr="00603FFA">
              <w:t>.</w:t>
            </w:r>
            <w:r w:rsidR="00050148" w:rsidRPr="00603FFA">
              <w:t>天，</w:t>
            </w:r>
            <w:r w:rsidR="00050148" w:rsidRPr="00330CD8">
              <w:t>本项目</w:t>
            </w:r>
            <w:r w:rsidR="00050148">
              <w:rPr>
                <w:rFonts w:hint="eastAsia"/>
              </w:rPr>
              <w:t>拟定员</w:t>
            </w:r>
            <w:r w:rsidR="00050148" w:rsidRPr="00603FFA">
              <w:t>工</w:t>
            </w:r>
            <w:r w:rsidR="00050148">
              <w:t>12</w:t>
            </w:r>
            <w:r w:rsidR="00050148" w:rsidRPr="00603FFA">
              <w:t>人，年工作日</w:t>
            </w:r>
            <w:r w:rsidR="00050148" w:rsidRPr="00603FFA">
              <w:t>300</w:t>
            </w:r>
            <w:r w:rsidR="00050148" w:rsidRPr="00603FFA">
              <w:t>天，</w:t>
            </w:r>
            <w:r w:rsidR="00050148">
              <w:rPr>
                <w:rFonts w:hint="eastAsia"/>
              </w:rPr>
              <w:t>则生活垃圾产生量为</w:t>
            </w:r>
            <w:r w:rsidR="00050148">
              <w:t>3.6</w:t>
            </w:r>
            <w:r w:rsidR="00050148">
              <w:rPr>
                <w:rFonts w:hint="eastAsia"/>
              </w:rPr>
              <w:t>t/a</w:t>
            </w:r>
            <w:r w:rsidR="00050148" w:rsidRPr="00603FFA">
              <w:t>，由环卫部门统一清运处置。</w:t>
            </w:r>
          </w:p>
          <w:p w14:paraId="47047F4D" w14:textId="777C8F9F" w:rsidR="00050148" w:rsidRPr="00050148" w:rsidRDefault="00050148" w:rsidP="00050148">
            <w:pPr>
              <w:tabs>
                <w:tab w:val="left" w:pos="6920"/>
              </w:tabs>
              <w:ind w:firstLine="482"/>
              <w:rPr>
                <w:b/>
                <w:bCs/>
              </w:rPr>
            </w:pPr>
            <w:r>
              <w:rPr>
                <w:rFonts w:hint="eastAsia"/>
                <w:b/>
                <w:bCs/>
              </w:rPr>
              <w:t>废活性炭：</w:t>
            </w:r>
            <w:r w:rsidRPr="00050148">
              <w:rPr>
                <w:rFonts w:hint="eastAsia"/>
              </w:rPr>
              <w:t>根据</w:t>
            </w:r>
            <w:r w:rsidRPr="00050148">
              <w:t>活性炭更换周期</w:t>
            </w:r>
            <w:r>
              <w:rPr>
                <w:rFonts w:hint="eastAsia"/>
              </w:rPr>
              <w:t>计算结果可知，项目活性炭箱装填量为</w:t>
            </w:r>
            <w:r w:rsidR="005331EF">
              <w:t>20</w:t>
            </w:r>
            <w:r>
              <w:rPr>
                <w:rFonts w:hint="eastAsia"/>
              </w:rPr>
              <w:t>kg</w:t>
            </w:r>
            <w:r>
              <w:rPr>
                <w:rFonts w:hint="eastAsia"/>
              </w:rPr>
              <w:t>，</w:t>
            </w:r>
            <w:r w:rsidR="005331EF">
              <w:rPr>
                <w:rFonts w:hint="eastAsia"/>
              </w:rPr>
              <w:t>一年更换</w:t>
            </w:r>
            <w:r w:rsidR="005331EF">
              <w:rPr>
                <w:rFonts w:hint="eastAsia"/>
              </w:rPr>
              <w:t>4</w:t>
            </w:r>
            <w:r w:rsidR="005331EF">
              <w:rPr>
                <w:rFonts w:hint="eastAsia"/>
              </w:rPr>
              <w:t>次</w:t>
            </w:r>
            <w:r>
              <w:rPr>
                <w:rFonts w:hint="eastAsia"/>
              </w:rPr>
              <w:t>，年吸附有机废气</w:t>
            </w:r>
            <w:r>
              <w:rPr>
                <w:rFonts w:hint="eastAsia"/>
              </w:rPr>
              <w:t>0</w:t>
            </w:r>
            <w:r>
              <w:t>.0</w:t>
            </w:r>
            <w:r w:rsidR="00823836">
              <w:t>09</w:t>
            </w:r>
            <w:r>
              <w:rPr>
                <w:rFonts w:hint="eastAsia"/>
              </w:rPr>
              <w:t>t</w:t>
            </w:r>
            <w:r>
              <w:rPr>
                <w:rFonts w:hint="eastAsia"/>
              </w:rPr>
              <w:t>，则废活性炭产生量为</w:t>
            </w:r>
            <w:r w:rsidR="00A1707E">
              <w:rPr>
                <w:rFonts w:hint="eastAsia"/>
              </w:rPr>
              <w:t>0</w:t>
            </w:r>
            <w:r w:rsidR="00A1707E">
              <w:t>.</w:t>
            </w:r>
            <w:r w:rsidR="00823836">
              <w:t>0</w:t>
            </w:r>
            <w:r w:rsidR="005331EF">
              <w:t>89</w:t>
            </w:r>
            <w:r w:rsidR="00A1707E">
              <w:rPr>
                <w:rFonts w:hint="eastAsia"/>
              </w:rPr>
              <w:t>t</w:t>
            </w:r>
            <w:r w:rsidR="00A1707E">
              <w:t>/</w:t>
            </w:r>
            <w:r w:rsidR="00A1707E">
              <w:rPr>
                <w:rFonts w:hint="eastAsia"/>
              </w:rPr>
              <w:t>a</w:t>
            </w:r>
            <w:r w:rsidR="00A1707E">
              <w:rPr>
                <w:rFonts w:hint="eastAsia"/>
              </w:rPr>
              <w:t>（含吸附的废气），</w:t>
            </w:r>
            <w:r w:rsidR="00A1707E" w:rsidRPr="00A1707E">
              <w:t>属于危险废物，类别为</w:t>
            </w:r>
            <w:r w:rsidR="00A1707E" w:rsidRPr="00A1707E">
              <w:t>HW49</w:t>
            </w:r>
            <w:r w:rsidR="00A1707E" w:rsidRPr="00A1707E">
              <w:t>（</w:t>
            </w:r>
            <w:r w:rsidR="00A1707E" w:rsidRPr="00A1707E">
              <w:t>900-039-49</w:t>
            </w:r>
            <w:r w:rsidR="00A1707E" w:rsidRPr="00A1707E">
              <w:t>），需委托有资质单位处置。</w:t>
            </w:r>
          </w:p>
          <w:p w14:paraId="4E3E9828" w14:textId="1C87E23F" w:rsidR="00920498" w:rsidRDefault="00920498" w:rsidP="00050148">
            <w:pPr>
              <w:tabs>
                <w:tab w:val="left" w:pos="6920"/>
              </w:tabs>
              <w:ind w:firstLine="482"/>
              <w:rPr>
                <w:b/>
                <w:bCs/>
              </w:rPr>
            </w:pPr>
            <w:r>
              <w:rPr>
                <w:rFonts w:hint="eastAsia"/>
                <w:b/>
                <w:bCs/>
              </w:rPr>
              <w:t>除尘灰：</w:t>
            </w:r>
            <w:r w:rsidRPr="00920498">
              <w:rPr>
                <w:rFonts w:hint="eastAsia"/>
              </w:rPr>
              <w:t>项目采用移动式除尘器处理编织粉尘，期间伴有少量除尘灰产生，根据上述废气分析可知，除尘</w:t>
            </w:r>
            <w:proofErr w:type="gramStart"/>
            <w:r w:rsidRPr="00920498">
              <w:rPr>
                <w:rFonts w:hint="eastAsia"/>
              </w:rPr>
              <w:t>灰产生</w:t>
            </w:r>
            <w:proofErr w:type="gramEnd"/>
            <w:r w:rsidRPr="00920498">
              <w:rPr>
                <w:rFonts w:hint="eastAsia"/>
              </w:rPr>
              <w:t>量为</w:t>
            </w:r>
            <w:r w:rsidRPr="00920498">
              <w:rPr>
                <w:rFonts w:hint="eastAsia"/>
              </w:rPr>
              <w:t>0</w:t>
            </w:r>
            <w:r w:rsidRPr="00920498">
              <w:t>.018</w:t>
            </w:r>
            <w:r w:rsidRPr="00920498">
              <w:rPr>
                <w:rFonts w:hint="eastAsia"/>
              </w:rPr>
              <w:t>t</w:t>
            </w:r>
            <w:r w:rsidRPr="00920498">
              <w:t>/</w:t>
            </w:r>
            <w:r w:rsidRPr="00920498">
              <w:rPr>
                <w:rFonts w:hint="eastAsia"/>
              </w:rPr>
              <w:t>a</w:t>
            </w:r>
            <w:r w:rsidRPr="00920498">
              <w:rPr>
                <w:rFonts w:hint="eastAsia"/>
              </w:rPr>
              <w:t>，经收集后外售综合利用。</w:t>
            </w:r>
          </w:p>
          <w:p w14:paraId="64E563AD" w14:textId="0C439CF4" w:rsidR="00050148" w:rsidRPr="00050148" w:rsidRDefault="00A1707E" w:rsidP="00050148">
            <w:pPr>
              <w:tabs>
                <w:tab w:val="left" w:pos="6920"/>
              </w:tabs>
              <w:ind w:firstLine="482"/>
              <w:rPr>
                <w:b/>
                <w:bCs/>
              </w:rPr>
            </w:pPr>
            <w:r>
              <w:rPr>
                <w:rFonts w:hint="eastAsia"/>
                <w:b/>
                <w:bCs/>
              </w:rPr>
              <w:t>废包装桶：</w:t>
            </w:r>
            <w:r w:rsidRPr="009362C4">
              <w:rPr>
                <w:rFonts w:hint="eastAsia"/>
              </w:rPr>
              <w:t>项目生产过程中需要使用聚四氟乙烯乳液以及润滑油，均为桶装，</w:t>
            </w:r>
            <w:r w:rsidR="009362C4" w:rsidRPr="009362C4">
              <w:rPr>
                <w:rFonts w:hint="eastAsia"/>
              </w:rPr>
              <w:t>其中润滑</w:t>
            </w:r>
            <w:proofErr w:type="gramStart"/>
            <w:r w:rsidR="009362C4" w:rsidRPr="009362C4">
              <w:rPr>
                <w:rFonts w:hint="eastAsia"/>
              </w:rPr>
              <w:t>油采</w:t>
            </w:r>
            <w:proofErr w:type="gramEnd"/>
            <w:r w:rsidR="009362C4" w:rsidRPr="009362C4">
              <w:rPr>
                <w:rFonts w:hint="eastAsia"/>
              </w:rPr>
              <w:t>用</w:t>
            </w:r>
            <w:r w:rsidR="009362C4" w:rsidRPr="009362C4">
              <w:rPr>
                <w:rFonts w:hint="eastAsia"/>
              </w:rPr>
              <w:t>5</w:t>
            </w:r>
            <w:r w:rsidR="009362C4" w:rsidRPr="009362C4">
              <w:t>0</w:t>
            </w:r>
            <w:r w:rsidR="009362C4" w:rsidRPr="009362C4">
              <w:rPr>
                <w:rFonts w:hint="eastAsia"/>
              </w:rPr>
              <w:t>kg</w:t>
            </w:r>
            <w:r w:rsidR="009362C4" w:rsidRPr="009362C4">
              <w:rPr>
                <w:rFonts w:hint="eastAsia"/>
              </w:rPr>
              <w:t>容量的塑料桶储存，空桶净重</w:t>
            </w:r>
            <w:r w:rsidR="00A00553">
              <w:t>2</w:t>
            </w:r>
            <w:r w:rsidR="009362C4" w:rsidRPr="009362C4">
              <w:rPr>
                <w:rFonts w:hint="eastAsia"/>
              </w:rPr>
              <w:t>kg</w:t>
            </w:r>
            <w:r w:rsidR="009362C4" w:rsidRPr="009362C4">
              <w:t>/</w:t>
            </w:r>
            <w:r w:rsidR="009362C4" w:rsidRPr="009362C4">
              <w:rPr>
                <w:rFonts w:hint="eastAsia"/>
              </w:rPr>
              <w:t>只；聚四氟乙烯乳液采用</w:t>
            </w:r>
            <w:r w:rsidR="009362C4" w:rsidRPr="009362C4">
              <w:rPr>
                <w:rFonts w:hint="eastAsia"/>
              </w:rPr>
              <w:t>2</w:t>
            </w:r>
            <w:r w:rsidR="009362C4" w:rsidRPr="009362C4">
              <w:t>5</w:t>
            </w:r>
            <w:r w:rsidR="009362C4" w:rsidRPr="009362C4">
              <w:rPr>
                <w:rFonts w:hint="eastAsia"/>
              </w:rPr>
              <w:t>kg</w:t>
            </w:r>
            <w:r w:rsidR="009362C4" w:rsidRPr="009362C4">
              <w:rPr>
                <w:rFonts w:hint="eastAsia"/>
              </w:rPr>
              <w:t>容量的塑料桶储存，空桶净重</w:t>
            </w:r>
            <w:r w:rsidR="00A00553">
              <w:t>1</w:t>
            </w:r>
            <w:r w:rsidR="009362C4" w:rsidRPr="009362C4">
              <w:rPr>
                <w:rFonts w:hint="eastAsia"/>
              </w:rPr>
              <w:t>kg</w:t>
            </w:r>
            <w:r w:rsidR="009362C4" w:rsidRPr="009362C4">
              <w:t>/</w:t>
            </w:r>
            <w:r w:rsidR="009362C4" w:rsidRPr="009362C4">
              <w:rPr>
                <w:rFonts w:hint="eastAsia"/>
              </w:rPr>
              <w:t>只，项目年耗</w:t>
            </w:r>
            <w:r w:rsidR="009362C4" w:rsidRPr="009362C4">
              <w:rPr>
                <w:rFonts w:hint="eastAsia"/>
              </w:rPr>
              <w:t>5</w:t>
            </w:r>
            <w:r w:rsidR="009362C4" w:rsidRPr="009362C4">
              <w:t>0</w:t>
            </w:r>
            <w:r w:rsidR="009362C4" w:rsidRPr="009362C4">
              <w:rPr>
                <w:rFonts w:hint="eastAsia"/>
              </w:rPr>
              <w:t>t</w:t>
            </w:r>
            <w:r w:rsidR="009362C4" w:rsidRPr="009362C4">
              <w:rPr>
                <w:rFonts w:hint="eastAsia"/>
              </w:rPr>
              <w:t>聚四氟乙烯乳液、</w:t>
            </w:r>
            <w:r w:rsidR="009362C4" w:rsidRPr="009362C4">
              <w:rPr>
                <w:rFonts w:hint="eastAsia"/>
              </w:rPr>
              <w:t>5</w:t>
            </w:r>
            <w:r w:rsidR="009362C4" w:rsidRPr="009362C4">
              <w:t>0</w:t>
            </w:r>
            <w:r w:rsidR="009362C4" w:rsidRPr="009362C4">
              <w:rPr>
                <w:rFonts w:hint="eastAsia"/>
              </w:rPr>
              <w:t>kg</w:t>
            </w:r>
            <w:r w:rsidR="009362C4" w:rsidRPr="009362C4">
              <w:rPr>
                <w:rFonts w:hint="eastAsia"/>
              </w:rPr>
              <w:t>润滑油，</w:t>
            </w:r>
            <w:r w:rsidR="009362C4">
              <w:rPr>
                <w:rFonts w:hint="eastAsia"/>
              </w:rPr>
              <w:t>则废包装</w:t>
            </w:r>
            <w:proofErr w:type="gramStart"/>
            <w:r w:rsidR="009362C4">
              <w:rPr>
                <w:rFonts w:hint="eastAsia"/>
              </w:rPr>
              <w:t>桶产生</w:t>
            </w:r>
            <w:proofErr w:type="gramEnd"/>
            <w:r w:rsidR="009362C4">
              <w:rPr>
                <w:rFonts w:hint="eastAsia"/>
              </w:rPr>
              <w:t>量约为</w:t>
            </w:r>
            <w:r w:rsidR="008274E2">
              <w:t>2</w:t>
            </w:r>
            <w:r w:rsidR="009362C4">
              <w:t>.00</w:t>
            </w:r>
            <w:r w:rsidR="008274E2">
              <w:t>2</w:t>
            </w:r>
            <w:r w:rsidR="009362C4">
              <w:rPr>
                <w:rFonts w:hint="eastAsia"/>
              </w:rPr>
              <w:t>t</w:t>
            </w:r>
            <w:r w:rsidR="009362C4">
              <w:t>/</w:t>
            </w:r>
            <w:r w:rsidR="009362C4">
              <w:rPr>
                <w:rFonts w:hint="eastAsia"/>
              </w:rPr>
              <w:t>a</w:t>
            </w:r>
            <w:r w:rsidR="009362C4">
              <w:rPr>
                <w:rFonts w:hint="eastAsia"/>
              </w:rPr>
              <w:t>，</w:t>
            </w:r>
            <w:r w:rsidR="009362C4" w:rsidRPr="00603FFA">
              <w:rPr>
                <w:color w:val="000000" w:themeColor="text1"/>
              </w:rPr>
              <w:t>属于危险废物，类别为</w:t>
            </w:r>
            <w:r w:rsidR="009362C4" w:rsidRPr="00603FFA">
              <w:rPr>
                <w:color w:val="000000" w:themeColor="text1"/>
              </w:rPr>
              <w:t>HW49</w:t>
            </w:r>
            <w:r w:rsidR="009362C4" w:rsidRPr="00603FFA">
              <w:rPr>
                <w:color w:val="000000" w:themeColor="text1"/>
              </w:rPr>
              <w:t>（</w:t>
            </w:r>
            <w:r w:rsidR="009362C4" w:rsidRPr="00603FFA">
              <w:rPr>
                <w:color w:val="000000" w:themeColor="text1"/>
              </w:rPr>
              <w:t>900-041-49</w:t>
            </w:r>
            <w:r w:rsidR="009362C4" w:rsidRPr="00603FFA">
              <w:rPr>
                <w:color w:val="000000" w:themeColor="text1"/>
              </w:rPr>
              <w:t>），</w:t>
            </w:r>
            <w:proofErr w:type="gramStart"/>
            <w:r w:rsidR="009362C4" w:rsidRPr="009362C4">
              <w:t>包装桶</w:t>
            </w:r>
            <w:r w:rsidR="009362C4">
              <w:rPr>
                <w:rFonts w:hint="eastAsia"/>
              </w:rPr>
              <w:t>经收集</w:t>
            </w:r>
            <w:proofErr w:type="gramEnd"/>
            <w:r w:rsidR="009362C4">
              <w:rPr>
                <w:rFonts w:hint="eastAsia"/>
              </w:rPr>
              <w:t>后均由</w:t>
            </w:r>
            <w:r w:rsidR="005A35A2">
              <w:rPr>
                <w:rFonts w:hint="eastAsia"/>
              </w:rPr>
              <w:t>各自</w:t>
            </w:r>
            <w:r w:rsidR="009362C4" w:rsidRPr="009362C4">
              <w:t>生产厂商回收周转再利用</w:t>
            </w:r>
            <w:r w:rsidR="009362C4">
              <w:rPr>
                <w:rFonts w:hint="eastAsia"/>
              </w:rPr>
              <w:t>。</w:t>
            </w:r>
            <w:r w:rsidR="009362C4" w:rsidRPr="00050148">
              <w:rPr>
                <w:rFonts w:hint="eastAsia"/>
                <w:b/>
                <w:bCs/>
              </w:rPr>
              <w:t xml:space="preserve"> </w:t>
            </w:r>
          </w:p>
          <w:p w14:paraId="554564A5" w14:textId="18D45D67" w:rsidR="005A35A2" w:rsidRDefault="005A35A2" w:rsidP="00050148">
            <w:pPr>
              <w:tabs>
                <w:tab w:val="left" w:pos="6920"/>
              </w:tabs>
              <w:ind w:firstLine="482"/>
              <w:rPr>
                <w:b/>
                <w:bCs/>
              </w:rPr>
            </w:pPr>
            <w:r>
              <w:rPr>
                <w:rFonts w:hint="eastAsia"/>
                <w:b/>
                <w:bCs/>
              </w:rPr>
              <w:t>废玻璃纤维布</w:t>
            </w:r>
            <w:r w:rsidR="002613CA" w:rsidRPr="00050148">
              <w:rPr>
                <w:rFonts w:hint="eastAsia"/>
                <w:b/>
                <w:bCs/>
              </w:rPr>
              <w:t>：</w:t>
            </w:r>
            <w:r w:rsidRPr="005A35A2">
              <w:rPr>
                <w:rFonts w:hint="eastAsia"/>
              </w:rPr>
              <w:t>项目在编织、分切、裁切过程中伴有少量的废玻璃纤维布产生，根据企业提供的经验参数，产生量约为</w:t>
            </w:r>
            <w:r w:rsidRPr="005A35A2">
              <w:rPr>
                <w:rFonts w:hint="eastAsia"/>
              </w:rPr>
              <w:t>1t</w:t>
            </w:r>
            <w:r w:rsidRPr="005A35A2">
              <w:t>/</w:t>
            </w:r>
            <w:r w:rsidRPr="005A35A2">
              <w:rPr>
                <w:rFonts w:hint="eastAsia"/>
              </w:rPr>
              <w:t>a</w:t>
            </w:r>
            <w:r w:rsidRPr="005A35A2">
              <w:rPr>
                <w:rFonts w:hint="eastAsia"/>
              </w:rPr>
              <w:t>，经收集后外售综合利用。</w:t>
            </w:r>
          </w:p>
          <w:p w14:paraId="66F70B87" w14:textId="64EE6E63" w:rsidR="00B31E27" w:rsidRDefault="00B31E27" w:rsidP="00B31E27">
            <w:pPr>
              <w:adjustRightInd w:val="0"/>
              <w:snapToGrid w:val="0"/>
              <w:ind w:firstLine="480"/>
              <w:jc w:val="both"/>
              <w:rPr>
                <w:rFonts w:eastAsiaTheme="minorEastAsia"/>
              </w:rPr>
            </w:pPr>
            <w:r w:rsidRPr="003D699B">
              <w:rPr>
                <w:rFonts w:eastAsiaTheme="minorEastAsia"/>
              </w:rPr>
              <w:t>根据《中华人民共和国固体废物污染环境防治法》、《固体废物鉴别标准通则》（</w:t>
            </w:r>
            <w:r w:rsidRPr="003D699B">
              <w:rPr>
                <w:rFonts w:eastAsiaTheme="minorEastAsia"/>
              </w:rPr>
              <w:t>GB5085.7-2019</w:t>
            </w:r>
            <w:r w:rsidRPr="003D699B">
              <w:rPr>
                <w:rFonts w:eastAsiaTheme="minorEastAsia"/>
              </w:rPr>
              <w:t>），判断项目生产过程中产生的副产物是否属于固体废物</w:t>
            </w:r>
            <w:r w:rsidR="008E745A">
              <w:rPr>
                <w:rFonts w:eastAsiaTheme="minorEastAsia" w:hint="eastAsia"/>
              </w:rPr>
              <w:t>。</w:t>
            </w:r>
          </w:p>
          <w:bookmarkEnd w:id="14"/>
          <w:p w14:paraId="2E82353A" w14:textId="1E32AE2E" w:rsidR="00B31E27" w:rsidRPr="003D699B" w:rsidRDefault="00B31E27" w:rsidP="00B31E27">
            <w:pPr>
              <w:adjustRightInd w:val="0"/>
              <w:snapToGrid w:val="0"/>
              <w:spacing w:line="240" w:lineRule="auto"/>
              <w:ind w:firstLineChars="0" w:firstLine="0"/>
              <w:jc w:val="center"/>
              <w:rPr>
                <w:rFonts w:eastAsiaTheme="minorEastAsia"/>
                <w:b/>
              </w:rPr>
            </w:pPr>
            <w:r w:rsidRPr="003D699B">
              <w:rPr>
                <w:rFonts w:eastAsiaTheme="minorEastAsia"/>
                <w:b/>
              </w:rPr>
              <w:t>表</w:t>
            </w:r>
            <w:r>
              <w:rPr>
                <w:rFonts w:eastAsiaTheme="minorEastAsia"/>
                <w:b/>
              </w:rPr>
              <w:t>4</w:t>
            </w:r>
            <w:r>
              <w:rPr>
                <w:rFonts w:eastAsiaTheme="minorEastAsia" w:hint="eastAsia"/>
                <w:b/>
              </w:rPr>
              <w:t>-</w:t>
            </w:r>
            <w:r w:rsidR="005A35A2">
              <w:rPr>
                <w:rFonts w:eastAsiaTheme="minorEastAsia"/>
                <w:b/>
              </w:rPr>
              <w:t>1</w:t>
            </w:r>
            <w:r w:rsidR="00104F78">
              <w:rPr>
                <w:rFonts w:eastAsiaTheme="minorEastAsia"/>
                <w:b/>
              </w:rPr>
              <w:t>4</w:t>
            </w:r>
            <w:r>
              <w:rPr>
                <w:rFonts w:eastAsiaTheme="minorEastAsia"/>
                <w:b/>
              </w:rPr>
              <w:t xml:space="preserve">  </w:t>
            </w:r>
            <w:r w:rsidRPr="003D699B">
              <w:rPr>
                <w:rFonts w:eastAsiaTheme="minorEastAsia"/>
                <w:b/>
              </w:rPr>
              <w:t>建设项目副产物产生情况汇总表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44"/>
              <w:gridCol w:w="857"/>
              <w:gridCol w:w="716"/>
              <w:gridCol w:w="425"/>
              <w:gridCol w:w="1696"/>
              <w:gridCol w:w="1138"/>
              <w:gridCol w:w="1135"/>
              <w:gridCol w:w="992"/>
              <w:gridCol w:w="1311"/>
            </w:tblGrid>
            <w:tr w:rsidR="00B31E27" w:rsidRPr="003D699B" w14:paraId="0FAD6998" w14:textId="77777777" w:rsidTr="00360741">
              <w:trPr>
                <w:trHeight w:val="576"/>
                <w:jc w:val="center"/>
              </w:trPr>
              <w:tc>
                <w:tcPr>
                  <w:tcW w:w="255" w:type="pct"/>
                  <w:vMerge w:val="restart"/>
                  <w:vAlign w:val="center"/>
                </w:tcPr>
                <w:p w14:paraId="5440BD39"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序号</w:t>
                  </w:r>
                </w:p>
              </w:tc>
              <w:tc>
                <w:tcPr>
                  <w:tcW w:w="492" w:type="pct"/>
                  <w:vMerge w:val="restart"/>
                  <w:vAlign w:val="center"/>
                </w:tcPr>
                <w:p w14:paraId="52A814AA"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副产物名称</w:t>
                  </w:r>
                </w:p>
              </w:tc>
              <w:tc>
                <w:tcPr>
                  <w:tcW w:w="411" w:type="pct"/>
                  <w:vMerge w:val="restart"/>
                  <w:vAlign w:val="center"/>
                </w:tcPr>
                <w:p w14:paraId="152D9940"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产生工序</w:t>
                  </w:r>
                </w:p>
              </w:tc>
              <w:tc>
                <w:tcPr>
                  <w:tcW w:w="244" w:type="pct"/>
                  <w:vMerge w:val="restart"/>
                  <w:vAlign w:val="center"/>
                </w:tcPr>
                <w:p w14:paraId="115CD769"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形态</w:t>
                  </w:r>
                </w:p>
              </w:tc>
              <w:tc>
                <w:tcPr>
                  <w:tcW w:w="973" w:type="pct"/>
                  <w:vMerge w:val="restart"/>
                  <w:vAlign w:val="center"/>
                </w:tcPr>
                <w:p w14:paraId="31C0A299"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主要成分</w:t>
                  </w:r>
                </w:p>
              </w:tc>
              <w:tc>
                <w:tcPr>
                  <w:tcW w:w="653" w:type="pct"/>
                  <w:vMerge w:val="restart"/>
                  <w:vAlign w:val="center"/>
                </w:tcPr>
                <w:p w14:paraId="462A9E0D"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预测产生量（吨</w:t>
                  </w:r>
                  <w:r w:rsidRPr="003D699B">
                    <w:rPr>
                      <w:rFonts w:eastAsiaTheme="minorEastAsia"/>
                      <w:b/>
                      <w:bCs/>
                      <w:sz w:val="21"/>
                      <w:szCs w:val="21"/>
                    </w:rPr>
                    <w:t>/</w:t>
                  </w:r>
                  <w:r w:rsidRPr="003D699B">
                    <w:rPr>
                      <w:rFonts w:eastAsiaTheme="minorEastAsia"/>
                      <w:b/>
                      <w:bCs/>
                      <w:sz w:val="21"/>
                      <w:szCs w:val="21"/>
                    </w:rPr>
                    <w:t>年）</w:t>
                  </w:r>
                </w:p>
              </w:tc>
              <w:tc>
                <w:tcPr>
                  <w:tcW w:w="1973" w:type="pct"/>
                  <w:gridSpan w:val="3"/>
                  <w:vAlign w:val="center"/>
                </w:tcPr>
                <w:p w14:paraId="6BFE23B9"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种类判断</w:t>
                  </w:r>
                </w:p>
              </w:tc>
            </w:tr>
            <w:tr w:rsidR="00592302" w:rsidRPr="003D699B" w14:paraId="2DC1F85E" w14:textId="77777777" w:rsidTr="00360741">
              <w:trPr>
                <w:trHeight w:val="588"/>
                <w:jc w:val="center"/>
              </w:trPr>
              <w:tc>
                <w:tcPr>
                  <w:tcW w:w="255" w:type="pct"/>
                  <w:vMerge/>
                  <w:vAlign w:val="center"/>
                </w:tcPr>
                <w:p w14:paraId="0AB8A997"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p>
              </w:tc>
              <w:tc>
                <w:tcPr>
                  <w:tcW w:w="492" w:type="pct"/>
                  <w:vMerge/>
                  <w:vAlign w:val="center"/>
                </w:tcPr>
                <w:p w14:paraId="694EB043"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p>
              </w:tc>
              <w:tc>
                <w:tcPr>
                  <w:tcW w:w="411" w:type="pct"/>
                  <w:vMerge/>
                  <w:vAlign w:val="center"/>
                </w:tcPr>
                <w:p w14:paraId="0ACCF334"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p>
              </w:tc>
              <w:tc>
                <w:tcPr>
                  <w:tcW w:w="244" w:type="pct"/>
                  <w:vMerge/>
                  <w:vAlign w:val="center"/>
                </w:tcPr>
                <w:p w14:paraId="739AC4D7"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p>
              </w:tc>
              <w:tc>
                <w:tcPr>
                  <w:tcW w:w="973" w:type="pct"/>
                  <w:vMerge/>
                  <w:vAlign w:val="center"/>
                </w:tcPr>
                <w:p w14:paraId="137E59BB"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p>
              </w:tc>
              <w:tc>
                <w:tcPr>
                  <w:tcW w:w="653" w:type="pct"/>
                  <w:vMerge/>
                  <w:vAlign w:val="center"/>
                </w:tcPr>
                <w:p w14:paraId="71450484"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p>
              </w:tc>
              <w:tc>
                <w:tcPr>
                  <w:tcW w:w="651" w:type="pct"/>
                  <w:vAlign w:val="center"/>
                </w:tcPr>
                <w:p w14:paraId="7FCB34E2"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固体废物</w:t>
                  </w:r>
                </w:p>
              </w:tc>
              <w:tc>
                <w:tcPr>
                  <w:tcW w:w="569" w:type="pct"/>
                  <w:vAlign w:val="center"/>
                </w:tcPr>
                <w:p w14:paraId="31B8C8E6"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副产品</w:t>
                  </w:r>
                </w:p>
              </w:tc>
              <w:tc>
                <w:tcPr>
                  <w:tcW w:w="752" w:type="pct"/>
                  <w:vAlign w:val="center"/>
                </w:tcPr>
                <w:p w14:paraId="18FFF0B4"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判定依据</w:t>
                  </w:r>
                </w:p>
              </w:tc>
            </w:tr>
            <w:tr w:rsidR="00592302" w:rsidRPr="003D699B" w14:paraId="2E3A3526" w14:textId="77777777" w:rsidTr="00360741">
              <w:trPr>
                <w:trHeight w:val="734"/>
                <w:jc w:val="center"/>
              </w:trPr>
              <w:tc>
                <w:tcPr>
                  <w:tcW w:w="255" w:type="pct"/>
                  <w:vAlign w:val="center"/>
                </w:tcPr>
                <w:p w14:paraId="0561F2DD"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1</w:t>
                  </w:r>
                </w:p>
              </w:tc>
              <w:tc>
                <w:tcPr>
                  <w:tcW w:w="492" w:type="pct"/>
                  <w:vAlign w:val="center"/>
                </w:tcPr>
                <w:p w14:paraId="19AEAB0E"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napToGrid w:val="0"/>
                      <w:kern w:val="0"/>
                      <w:sz w:val="21"/>
                      <w:szCs w:val="21"/>
                    </w:rPr>
                    <w:t>生活垃圾</w:t>
                  </w:r>
                </w:p>
              </w:tc>
              <w:tc>
                <w:tcPr>
                  <w:tcW w:w="411" w:type="pct"/>
                  <w:vAlign w:val="center"/>
                </w:tcPr>
                <w:p w14:paraId="5CE4F65A" w14:textId="6148EF04" w:rsidR="00B31E27" w:rsidRPr="003D699B" w:rsidRDefault="005A35A2" w:rsidP="00B31E27">
                  <w:pPr>
                    <w:adjustRightInd w:val="0"/>
                    <w:snapToGrid w:val="0"/>
                    <w:spacing w:line="240" w:lineRule="auto"/>
                    <w:ind w:firstLineChars="0" w:firstLine="0"/>
                    <w:jc w:val="center"/>
                    <w:rPr>
                      <w:rFonts w:eastAsiaTheme="minorEastAsia"/>
                      <w:sz w:val="21"/>
                      <w:szCs w:val="21"/>
                    </w:rPr>
                  </w:pPr>
                  <w:r>
                    <w:rPr>
                      <w:rFonts w:eastAsiaTheme="minorEastAsia" w:hint="eastAsia"/>
                      <w:snapToGrid w:val="0"/>
                      <w:kern w:val="0"/>
                      <w:sz w:val="21"/>
                      <w:szCs w:val="21"/>
                    </w:rPr>
                    <w:t>员工生活</w:t>
                  </w:r>
                </w:p>
              </w:tc>
              <w:tc>
                <w:tcPr>
                  <w:tcW w:w="244" w:type="pct"/>
                  <w:vAlign w:val="center"/>
                </w:tcPr>
                <w:p w14:paraId="56CBB25C"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固态</w:t>
                  </w:r>
                </w:p>
              </w:tc>
              <w:tc>
                <w:tcPr>
                  <w:tcW w:w="973" w:type="pct"/>
                  <w:vAlign w:val="center"/>
                </w:tcPr>
                <w:p w14:paraId="5F866131" w14:textId="7C3BD149"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废纸等</w:t>
                  </w:r>
                </w:p>
              </w:tc>
              <w:tc>
                <w:tcPr>
                  <w:tcW w:w="653" w:type="pct"/>
                  <w:vAlign w:val="center"/>
                </w:tcPr>
                <w:p w14:paraId="414B729C" w14:textId="322F7404" w:rsidR="00B31E27" w:rsidRPr="003D699B" w:rsidRDefault="00592302" w:rsidP="00B31E27">
                  <w:pPr>
                    <w:adjustRightInd w:val="0"/>
                    <w:snapToGrid w:val="0"/>
                    <w:spacing w:line="240" w:lineRule="auto"/>
                    <w:ind w:firstLineChars="0" w:firstLine="0"/>
                    <w:jc w:val="center"/>
                    <w:rPr>
                      <w:rFonts w:eastAsiaTheme="minorEastAsia"/>
                      <w:sz w:val="21"/>
                      <w:szCs w:val="21"/>
                    </w:rPr>
                  </w:pPr>
                  <w:r>
                    <w:rPr>
                      <w:rFonts w:eastAsiaTheme="minorEastAsia"/>
                      <w:sz w:val="21"/>
                      <w:szCs w:val="21"/>
                    </w:rPr>
                    <w:t>3.6</w:t>
                  </w:r>
                </w:p>
              </w:tc>
              <w:tc>
                <w:tcPr>
                  <w:tcW w:w="651" w:type="pct"/>
                  <w:vAlign w:val="center"/>
                </w:tcPr>
                <w:p w14:paraId="0678B466"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569" w:type="pct"/>
                  <w:vAlign w:val="center"/>
                </w:tcPr>
                <w:p w14:paraId="5FAD6BD8"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752" w:type="pct"/>
                  <w:vMerge w:val="restart"/>
                  <w:vAlign w:val="center"/>
                </w:tcPr>
                <w:p w14:paraId="1B0F1F8D"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napToGrid w:val="0"/>
                      <w:kern w:val="0"/>
                      <w:sz w:val="21"/>
                      <w:szCs w:val="21"/>
                    </w:rPr>
                    <w:t>《固体废物鉴别标准通则》</w:t>
                  </w:r>
                  <w:r w:rsidRPr="003D699B">
                    <w:rPr>
                      <w:rFonts w:eastAsiaTheme="minorEastAsia"/>
                      <w:snapToGrid w:val="0"/>
                      <w:kern w:val="0"/>
                      <w:sz w:val="21"/>
                      <w:szCs w:val="21"/>
                    </w:rPr>
                    <w:t>(GB34330-2017)</w:t>
                  </w:r>
                </w:p>
              </w:tc>
            </w:tr>
            <w:tr w:rsidR="00592302" w:rsidRPr="003D699B" w14:paraId="21E68C57" w14:textId="77777777" w:rsidTr="00360741">
              <w:trPr>
                <w:trHeight w:val="601"/>
                <w:jc w:val="center"/>
              </w:trPr>
              <w:tc>
                <w:tcPr>
                  <w:tcW w:w="255" w:type="pct"/>
                  <w:vAlign w:val="center"/>
                </w:tcPr>
                <w:p w14:paraId="0A15ACE1"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2</w:t>
                  </w:r>
                </w:p>
              </w:tc>
              <w:tc>
                <w:tcPr>
                  <w:tcW w:w="492" w:type="pct"/>
                  <w:vAlign w:val="center"/>
                </w:tcPr>
                <w:p w14:paraId="7C95DE72" w14:textId="27BD87B1" w:rsidR="00B31E27" w:rsidRPr="003D699B" w:rsidRDefault="00592302" w:rsidP="00B31E27">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废活性炭</w:t>
                  </w:r>
                </w:p>
              </w:tc>
              <w:tc>
                <w:tcPr>
                  <w:tcW w:w="411" w:type="pct"/>
                  <w:vAlign w:val="center"/>
                </w:tcPr>
                <w:p w14:paraId="1C83A9C9" w14:textId="62364685" w:rsidR="00B31E27" w:rsidRPr="003D699B" w:rsidRDefault="00592302" w:rsidP="00B31E27">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废气处理</w:t>
                  </w:r>
                </w:p>
              </w:tc>
              <w:tc>
                <w:tcPr>
                  <w:tcW w:w="244" w:type="pct"/>
                  <w:vAlign w:val="center"/>
                </w:tcPr>
                <w:p w14:paraId="02154CEE" w14:textId="573C4909" w:rsidR="00B31E27" w:rsidRPr="003D699B" w:rsidRDefault="00592302" w:rsidP="00B31E27">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固态</w:t>
                  </w:r>
                </w:p>
              </w:tc>
              <w:tc>
                <w:tcPr>
                  <w:tcW w:w="973" w:type="pct"/>
                  <w:vAlign w:val="center"/>
                </w:tcPr>
                <w:p w14:paraId="0634EFD3" w14:textId="681CADFF" w:rsidR="00B31E27" w:rsidRPr="003D699B" w:rsidRDefault="00592302" w:rsidP="00B31E27">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活性炭、有机物</w:t>
                  </w:r>
                </w:p>
              </w:tc>
              <w:tc>
                <w:tcPr>
                  <w:tcW w:w="653" w:type="pct"/>
                  <w:vAlign w:val="center"/>
                </w:tcPr>
                <w:p w14:paraId="37E12F52" w14:textId="671B59DA" w:rsidR="00B31E27" w:rsidRPr="003D699B" w:rsidRDefault="008E745A" w:rsidP="00B31E27">
                  <w:pPr>
                    <w:adjustRightInd w:val="0"/>
                    <w:snapToGrid w:val="0"/>
                    <w:spacing w:line="240" w:lineRule="auto"/>
                    <w:ind w:firstLineChars="0" w:firstLine="0"/>
                    <w:jc w:val="center"/>
                    <w:rPr>
                      <w:rFonts w:eastAsiaTheme="minorEastAsia"/>
                      <w:sz w:val="21"/>
                      <w:szCs w:val="21"/>
                    </w:rPr>
                  </w:pPr>
                  <w:r>
                    <w:rPr>
                      <w:rFonts w:eastAsiaTheme="minorEastAsia"/>
                      <w:sz w:val="21"/>
                      <w:szCs w:val="21"/>
                    </w:rPr>
                    <w:t>0.08</w:t>
                  </w:r>
                  <w:r w:rsidR="005331EF">
                    <w:rPr>
                      <w:rFonts w:eastAsiaTheme="minorEastAsia"/>
                      <w:sz w:val="21"/>
                      <w:szCs w:val="21"/>
                    </w:rPr>
                    <w:t>9</w:t>
                  </w:r>
                </w:p>
              </w:tc>
              <w:tc>
                <w:tcPr>
                  <w:tcW w:w="651" w:type="pct"/>
                  <w:vAlign w:val="center"/>
                </w:tcPr>
                <w:p w14:paraId="54E13A11"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569" w:type="pct"/>
                  <w:vAlign w:val="center"/>
                </w:tcPr>
                <w:p w14:paraId="5F7D6E33"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752" w:type="pct"/>
                  <w:vMerge/>
                  <w:vAlign w:val="center"/>
                </w:tcPr>
                <w:p w14:paraId="69F97410" w14:textId="77777777" w:rsidR="00B31E27" w:rsidRPr="003D699B" w:rsidRDefault="00B31E27" w:rsidP="00B31E27">
                  <w:pPr>
                    <w:adjustRightInd w:val="0"/>
                    <w:snapToGrid w:val="0"/>
                    <w:spacing w:line="240" w:lineRule="auto"/>
                    <w:ind w:firstLineChars="0" w:firstLine="0"/>
                    <w:jc w:val="center"/>
                    <w:rPr>
                      <w:rFonts w:eastAsiaTheme="minorEastAsia"/>
                      <w:snapToGrid w:val="0"/>
                      <w:kern w:val="0"/>
                      <w:sz w:val="21"/>
                      <w:szCs w:val="21"/>
                    </w:rPr>
                  </w:pPr>
                </w:p>
              </w:tc>
            </w:tr>
            <w:tr w:rsidR="00920498" w:rsidRPr="003D699B" w14:paraId="6995E61B" w14:textId="77777777" w:rsidTr="00360741">
              <w:trPr>
                <w:trHeight w:val="732"/>
                <w:jc w:val="center"/>
              </w:trPr>
              <w:tc>
                <w:tcPr>
                  <w:tcW w:w="255" w:type="pct"/>
                  <w:vAlign w:val="center"/>
                </w:tcPr>
                <w:p w14:paraId="7BFEC719" w14:textId="36A98B2D" w:rsidR="00920498" w:rsidRDefault="00920498" w:rsidP="00920498">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3</w:t>
                  </w:r>
                </w:p>
              </w:tc>
              <w:tc>
                <w:tcPr>
                  <w:tcW w:w="492" w:type="pct"/>
                  <w:vAlign w:val="center"/>
                </w:tcPr>
                <w:p w14:paraId="7828FE25" w14:textId="776BFE61" w:rsidR="00920498" w:rsidRDefault="00920498" w:rsidP="00920498">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除尘灰</w:t>
                  </w:r>
                </w:p>
              </w:tc>
              <w:tc>
                <w:tcPr>
                  <w:tcW w:w="411" w:type="pct"/>
                  <w:vAlign w:val="center"/>
                </w:tcPr>
                <w:p w14:paraId="57AAB937" w14:textId="28620161" w:rsidR="00920498" w:rsidRDefault="00920498" w:rsidP="00920498">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废气处理</w:t>
                  </w:r>
                </w:p>
              </w:tc>
              <w:tc>
                <w:tcPr>
                  <w:tcW w:w="244" w:type="pct"/>
                  <w:vAlign w:val="center"/>
                </w:tcPr>
                <w:p w14:paraId="4B9062D9" w14:textId="52DBBAD5" w:rsidR="00920498" w:rsidRDefault="00920498" w:rsidP="00920498">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固体</w:t>
                  </w:r>
                </w:p>
              </w:tc>
              <w:tc>
                <w:tcPr>
                  <w:tcW w:w="973" w:type="pct"/>
                  <w:vAlign w:val="center"/>
                </w:tcPr>
                <w:p w14:paraId="7D2CFFF0" w14:textId="497D2C25" w:rsidR="00920498" w:rsidRDefault="00920498" w:rsidP="00920498">
                  <w:pPr>
                    <w:adjustRightInd w:val="0"/>
                    <w:snapToGrid w:val="0"/>
                    <w:spacing w:line="240" w:lineRule="auto"/>
                    <w:ind w:firstLineChars="0" w:firstLine="0"/>
                    <w:jc w:val="center"/>
                    <w:rPr>
                      <w:rFonts w:eastAsiaTheme="minorEastAsia"/>
                      <w:sz w:val="21"/>
                      <w:szCs w:val="21"/>
                    </w:rPr>
                  </w:pPr>
                  <w:proofErr w:type="gramStart"/>
                  <w:r>
                    <w:rPr>
                      <w:rFonts w:eastAsiaTheme="minorEastAsia" w:hint="eastAsia"/>
                      <w:sz w:val="21"/>
                      <w:szCs w:val="21"/>
                    </w:rPr>
                    <w:t>玻</w:t>
                  </w:r>
                  <w:proofErr w:type="gramEnd"/>
                  <w:r>
                    <w:rPr>
                      <w:rFonts w:eastAsiaTheme="minorEastAsia" w:hint="eastAsia"/>
                      <w:sz w:val="21"/>
                      <w:szCs w:val="21"/>
                    </w:rPr>
                    <w:t>纤尘</w:t>
                  </w:r>
                </w:p>
              </w:tc>
              <w:tc>
                <w:tcPr>
                  <w:tcW w:w="653" w:type="pct"/>
                  <w:vAlign w:val="center"/>
                </w:tcPr>
                <w:p w14:paraId="4263839D" w14:textId="5853FB84" w:rsidR="00920498" w:rsidRDefault="00920498" w:rsidP="00920498">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.018</w:t>
                  </w:r>
                </w:p>
              </w:tc>
              <w:tc>
                <w:tcPr>
                  <w:tcW w:w="651" w:type="pct"/>
                  <w:vAlign w:val="center"/>
                </w:tcPr>
                <w:p w14:paraId="7EBCE763" w14:textId="0578A09E" w:rsidR="00920498" w:rsidRPr="003D699B" w:rsidRDefault="00920498" w:rsidP="00920498">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569" w:type="pct"/>
                  <w:vAlign w:val="center"/>
                </w:tcPr>
                <w:p w14:paraId="3005BA80" w14:textId="7FB673D5" w:rsidR="00920498" w:rsidRPr="003D699B" w:rsidRDefault="00920498" w:rsidP="00920498">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752" w:type="pct"/>
                  <w:vMerge/>
                  <w:vAlign w:val="center"/>
                </w:tcPr>
                <w:p w14:paraId="66D08BF3" w14:textId="77777777" w:rsidR="00920498" w:rsidRPr="003D699B" w:rsidRDefault="00920498" w:rsidP="00920498">
                  <w:pPr>
                    <w:adjustRightInd w:val="0"/>
                    <w:snapToGrid w:val="0"/>
                    <w:spacing w:line="240" w:lineRule="auto"/>
                    <w:ind w:firstLineChars="0" w:firstLine="0"/>
                    <w:jc w:val="center"/>
                    <w:rPr>
                      <w:rFonts w:eastAsiaTheme="minorEastAsia"/>
                      <w:snapToGrid w:val="0"/>
                      <w:kern w:val="0"/>
                      <w:sz w:val="21"/>
                      <w:szCs w:val="21"/>
                    </w:rPr>
                  </w:pPr>
                </w:p>
              </w:tc>
            </w:tr>
            <w:tr w:rsidR="00592302" w:rsidRPr="003D699B" w14:paraId="3E38D6DA" w14:textId="77777777" w:rsidTr="00360741">
              <w:trPr>
                <w:trHeight w:val="759"/>
                <w:jc w:val="center"/>
              </w:trPr>
              <w:tc>
                <w:tcPr>
                  <w:tcW w:w="255" w:type="pct"/>
                  <w:vAlign w:val="center"/>
                </w:tcPr>
                <w:p w14:paraId="24A2A91E" w14:textId="2479C9E1" w:rsidR="00B31E27" w:rsidRPr="003D699B" w:rsidRDefault="00920498" w:rsidP="00B31E27">
                  <w:pPr>
                    <w:adjustRightInd w:val="0"/>
                    <w:snapToGrid w:val="0"/>
                    <w:spacing w:line="240" w:lineRule="auto"/>
                    <w:ind w:firstLineChars="0" w:firstLine="0"/>
                    <w:jc w:val="center"/>
                    <w:rPr>
                      <w:rFonts w:eastAsiaTheme="minorEastAsia"/>
                      <w:sz w:val="21"/>
                      <w:szCs w:val="21"/>
                    </w:rPr>
                  </w:pPr>
                  <w:r>
                    <w:rPr>
                      <w:rFonts w:eastAsiaTheme="minorEastAsia"/>
                      <w:sz w:val="21"/>
                      <w:szCs w:val="21"/>
                    </w:rPr>
                    <w:t>4</w:t>
                  </w:r>
                </w:p>
              </w:tc>
              <w:tc>
                <w:tcPr>
                  <w:tcW w:w="492" w:type="pct"/>
                  <w:vAlign w:val="center"/>
                </w:tcPr>
                <w:p w14:paraId="0F3EB0A1" w14:textId="2185DDDF" w:rsidR="00B31E27" w:rsidRPr="003D699B" w:rsidRDefault="00592302" w:rsidP="00B31E27">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废包装桶</w:t>
                  </w:r>
                </w:p>
              </w:tc>
              <w:tc>
                <w:tcPr>
                  <w:tcW w:w="411" w:type="pct"/>
                  <w:vAlign w:val="center"/>
                </w:tcPr>
                <w:p w14:paraId="730AC3F6" w14:textId="411ED225" w:rsidR="00B31E27" w:rsidRPr="003D699B" w:rsidRDefault="00592302" w:rsidP="00B31E27">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生产</w:t>
                  </w:r>
                </w:p>
              </w:tc>
              <w:tc>
                <w:tcPr>
                  <w:tcW w:w="244" w:type="pct"/>
                  <w:vAlign w:val="center"/>
                </w:tcPr>
                <w:p w14:paraId="7F0CAC66" w14:textId="6B9A7CA6" w:rsidR="00B31E27" w:rsidRPr="003D699B" w:rsidRDefault="00592302" w:rsidP="00B31E27">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固态</w:t>
                  </w:r>
                </w:p>
              </w:tc>
              <w:tc>
                <w:tcPr>
                  <w:tcW w:w="973" w:type="pct"/>
                  <w:vAlign w:val="center"/>
                </w:tcPr>
                <w:p w14:paraId="243EC4F6" w14:textId="6F12D914" w:rsidR="00B31E27" w:rsidRPr="003D699B" w:rsidRDefault="00592302" w:rsidP="00B31E27">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含涂料</w:t>
                  </w:r>
                  <w:r>
                    <w:rPr>
                      <w:rFonts w:eastAsiaTheme="minorEastAsia" w:hint="eastAsia"/>
                      <w:sz w:val="21"/>
                      <w:szCs w:val="21"/>
                    </w:rPr>
                    <w:t>/</w:t>
                  </w:r>
                  <w:r>
                    <w:rPr>
                      <w:rFonts w:eastAsiaTheme="minorEastAsia" w:hint="eastAsia"/>
                      <w:sz w:val="21"/>
                      <w:szCs w:val="21"/>
                    </w:rPr>
                    <w:t>油脂的塑料桶</w:t>
                  </w:r>
                </w:p>
              </w:tc>
              <w:tc>
                <w:tcPr>
                  <w:tcW w:w="653" w:type="pct"/>
                  <w:vAlign w:val="center"/>
                </w:tcPr>
                <w:p w14:paraId="1716C73E" w14:textId="01ADB9F5" w:rsidR="00B31E27" w:rsidRPr="003D699B" w:rsidRDefault="008274E2" w:rsidP="00B31E27">
                  <w:pPr>
                    <w:adjustRightInd w:val="0"/>
                    <w:snapToGrid w:val="0"/>
                    <w:spacing w:line="240" w:lineRule="auto"/>
                    <w:ind w:firstLineChars="0" w:firstLine="0"/>
                    <w:jc w:val="center"/>
                    <w:rPr>
                      <w:rFonts w:eastAsiaTheme="minorEastAsia"/>
                      <w:sz w:val="21"/>
                      <w:szCs w:val="21"/>
                    </w:rPr>
                  </w:pPr>
                  <w:r>
                    <w:rPr>
                      <w:rFonts w:eastAsiaTheme="minorEastAsia"/>
                      <w:sz w:val="21"/>
                      <w:szCs w:val="21"/>
                    </w:rPr>
                    <w:t>2.002</w:t>
                  </w:r>
                </w:p>
              </w:tc>
              <w:tc>
                <w:tcPr>
                  <w:tcW w:w="651" w:type="pct"/>
                  <w:vAlign w:val="center"/>
                </w:tcPr>
                <w:p w14:paraId="5FE66000"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569" w:type="pct"/>
                  <w:vAlign w:val="center"/>
                </w:tcPr>
                <w:p w14:paraId="23FDCEF9" w14:textId="77777777" w:rsidR="00B31E27" w:rsidRPr="003D699B" w:rsidRDefault="00B31E27"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752" w:type="pct"/>
                  <w:vMerge/>
                  <w:vAlign w:val="center"/>
                </w:tcPr>
                <w:p w14:paraId="5AF9DA4E" w14:textId="77777777" w:rsidR="00B31E27" w:rsidRPr="003D699B" w:rsidRDefault="00B31E27" w:rsidP="00B31E27">
                  <w:pPr>
                    <w:adjustRightInd w:val="0"/>
                    <w:snapToGrid w:val="0"/>
                    <w:spacing w:line="240" w:lineRule="auto"/>
                    <w:ind w:firstLineChars="0" w:firstLine="0"/>
                    <w:jc w:val="center"/>
                    <w:rPr>
                      <w:rFonts w:eastAsiaTheme="minorEastAsia"/>
                      <w:snapToGrid w:val="0"/>
                      <w:kern w:val="0"/>
                      <w:sz w:val="21"/>
                      <w:szCs w:val="21"/>
                    </w:rPr>
                  </w:pPr>
                </w:p>
              </w:tc>
            </w:tr>
            <w:tr w:rsidR="00592302" w:rsidRPr="003D699B" w14:paraId="6338132D" w14:textId="77777777" w:rsidTr="00360741">
              <w:trPr>
                <w:trHeight w:val="776"/>
                <w:jc w:val="center"/>
              </w:trPr>
              <w:tc>
                <w:tcPr>
                  <w:tcW w:w="255" w:type="pct"/>
                  <w:vAlign w:val="center"/>
                </w:tcPr>
                <w:p w14:paraId="56D1E52A" w14:textId="673BAD15" w:rsidR="008D2749" w:rsidRDefault="00920498" w:rsidP="008D2749">
                  <w:pPr>
                    <w:adjustRightInd w:val="0"/>
                    <w:snapToGrid w:val="0"/>
                    <w:spacing w:line="240" w:lineRule="auto"/>
                    <w:ind w:firstLineChars="0" w:firstLine="0"/>
                    <w:jc w:val="center"/>
                    <w:rPr>
                      <w:rFonts w:eastAsiaTheme="minorEastAsia"/>
                      <w:sz w:val="21"/>
                      <w:szCs w:val="21"/>
                    </w:rPr>
                  </w:pPr>
                  <w:r>
                    <w:rPr>
                      <w:rFonts w:eastAsiaTheme="minorEastAsia"/>
                      <w:sz w:val="21"/>
                      <w:szCs w:val="21"/>
                    </w:rPr>
                    <w:lastRenderedPageBreak/>
                    <w:t>5</w:t>
                  </w:r>
                </w:p>
              </w:tc>
              <w:tc>
                <w:tcPr>
                  <w:tcW w:w="492" w:type="pct"/>
                  <w:vAlign w:val="center"/>
                </w:tcPr>
                <w:p w14:paraId="4D51513A" w14:textId="51EFBB87" w:rsidR="008D2749" w:rsidRPr="003D699B" w:rsidRDefault="00592302" w:rsidP="008D2749">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废玻璃纤维布</w:t>
                  </w:r>
                </w:p>
              </w:tc>
              <w:tc>
                <w:tcPr>
                  <w:tcW w:w="411" w:type="pct"/>
                  <w:vAlign w:val="center"/>
                </w:tcPr>
                <w:p w14:paraId="43A5F729" w14:textId="0624F0C6" w:rsidR="008D2749" w:rsidRPr="003D699B" w:rsidRDefault="00592302" w:rsidP="008D2749">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裁切、分切</w:t>
                  </w:r>
                </w:p>
              </w:tc>
              <w:tc>
                <w:tcPr>
                  <w:tcW w:w="244" w:type="pct"/>
                  <w:vAlign w:val="center"/>
                </w:tcPr>
                <w:p w14:paraId="5107B89C" w14:textId="52358E22" w:rsidR="008D2749" w:rsidRPr="003D699B" w:rsidRDefault="00592302" w:rsidP="008D2749">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固态</w:t>
                  </w:r>
                </w:p>
              </w:tc>
              <w:tc>
                <w:tcPr>
                  <w:tcW w:w="973" w:type="pct"/>
                  <w:vAlign w:val="center"/>
                </w:tcPr>
                <w:p w14:paraId="304214E9" w14:textId="12259282" w:rsidR="008D2749" w:rsidRPr="003D699B" w:rsidRDefault="00592302" w:rsidP="008D2749">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玻纤布</w:t>
                  </w:r>
                </w:p>
              </w:tc>
              <w:tc>
                <w:tcPr>
                  <w:tcW w:w="653" w:type="pct"/>
                  <w:vAlign w:val="center"/>
                </w:tcPr>
                <w:p w14:paraId="7228F91F" w14:textId="4225762E" w:rsidR="008D2749" w:rsidRDefault="00592302" w:rsidP="008D2749">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1</w:t>
                  </w:r>
                </w:p>
              </w:tc>
              <w:tc>
                <w:tcPr>
                  <w:tcW w:w="651" w:type="pct"/>
                  <w:vAlign w:val="center"/>
                </w:tcPr>
                <w:p w14:paraId="28EA093B" w14:textId="7B85A661" w:rsidR="008D2749" w:rsidRPr="003D699B" w:rsidRDefault="008D2749" w:rsidP="008D2749">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569" w:type="pct"/>
                  <w:vAlign w:val="center"/>
                </w:tcPr>
                <w:p w14:paraId="3570F6B9" w14:textId="514CE3E1" w:rsidR="008D2749" w:rsidRPr="003D699B" w:rsidRDefault="008D2749" w:rsidP="008D2749">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752" w:type="pct"/>
                  <w:vMerge/>
                  <w:vAlign w:val="center"/>
                </w:tcPr>
                <w:p w14:paraId="49B5EC53" w14:textId="77777777" w:rsidR="008D2749" w:rsidRPr="003D699B" w:rsidRDefault="008D2749" w:rsidP="008D2749">
                  <w:pPr>
                    <w:adjustRightInd w:val="0"/>
                    <w:snapToGrid w:val="0"/>
                    <w:spacing w:line="240" w:lineRule="auto"/>
                    <w:ind w:firstLineChars="0" w:firstLine="0"/>
                    <w:jc w:val="center"/>
                    <w:rPr>
                      <w:rFonts w:eastAsiaTheme="minorEastAsia"/>
                      <w:snapToGrid w:val="0"/>
                      <w:kern w:val="0"/>
                      <w:sz w:val="21"/>
                      <w:szCs w:val="21"/>
                    </w:rPr>
                  </w:pPr>
                </w:p>
              </w:tc>
            </w:tr>
          </w:tbl>
          <w:p w14:paraId="629A5F45" w14:textId="6DE57F9B" w:rsidR="00B31E27" w:rsidRPr="003D699B" w:rsidRDefault="00B31E27" w:rsidP="00B31E27">
            <w:pPr>
              <w:adjustRightInd w:val="0"/>
              <w:snapToGrid w:val="0"/>
              <w:ind w:firstLine="480"/>
              <w:jc w:val="both"/>
              <w:rPr>
                <w:rFonts w:eastAsiaTheme="minorEastAsia"/>
                <w:b/>
              </w:rPr>
            </w:pPr>
            <w:r w:rsidRPr="003D699B">
              <w:rPr>
                <w:rFonts w:eastAsiaTheme="minorEastAsia"/>
                <w:bCs/>
              </w:rPr>
              <w:t>建设项目一般固体固体废物产生情况汇总表见表</w:t>
            </w:r>
            <w:r>
              <w:rPr>
                <w:rFonts w:eastAsiaTheme="minorEastAsia"/>
                <w:bCs/>
              </w:rPr>
              <w:t>4</w:t>
            </w:r>
            <w:r>
              <w:rPr>
                <w:rFonts w:eastAsiaTheme="minorEastAsia" w:hint="eastAsia"/>
                <w:bCs/>
              </w:rPr>
              <w:t>-</w:t>
            </w:r>
            <w:r w:rsidR="005A35A2">
              <w:rPr>
                <w:rFonts w:eastAsiaTheme="minorEastAsia"/>
                <w:bCs/>
              </w:rPr>
              <w:t>1</w:t>
            </w:r>
            <w:r w:rsidR="00104F78">
              <w:rPr>
                <w:rFonts w:eastAsiaTheme="minorEastAsia"/>
                <w:bCs/>
              </w:rPr>
              <w:t>5</w:t>
            </w:r>
            <w:r w:rsidRPr="003D699B">
              <w:rPr>
                <w:rFonts w:eastAsiaTheme="minorEastAsia"/>
                <w:bCs/>
              </w:rPr>
              <w:t>，危险固</w:t>
            </w:r>
            <w:proofErr w:type="gramStart"/>
            <w:r w:rsidRPr="003D699B">
              <w:rPr>
                <w:rFonts w:eastAsiaTheme="minorEastAsia"/>
                <w:bCs/>
              </w:rPr>
              <w:t>废产生</w:t>
            </w:r>
            <w:proofErr w:type="gramEnd"/>
            <w:r w:rsidRPr="003D699B">
              <w:rPr>
                <w:rFonts w:eastAsiaTheme="minorEastAsia"/>
                <w:bCs/>
              </w:rPr>
              <w:t>情况见表</w:t>
            </w:r>
            <w:r>
              <w:rPr>
                <w:rFonts w:eastAsiaTheme="minorEastAsia"/>
                <w:bCs/>
              </w:rPr>
              <w:t>4</w:t>
            </w:r>
            <w:r w:rsidR="005A35A2">
              <w:rPr>
                <w:rFonts w:eastAsiaTheme="minorEastAsia" w:hint="eastAsia"/>
                <w:bCs/>
              </w:rPr>
              <w:t>-</w:t>
            </w:r>
            <w:r w:rsidR="005A35A2">
              <w:rPr>
                <w:rFonts w:eastAsiaTheme="minorEastAsia"/>
                <w:bCs/>
              </w:rPr>
              <w:t>1</w:t>
            </w:r>
            <w:r w:rsidR="00104F78">
              <w:rPr>
                <w:rFonts w:eastAsiaTheme="minorEastAsia"/>
                <w:bCs/>
              </w:rPr>
              <w:t>6</w:t>
            </w:r>
            <w:r w:rsidRPr="003D699B">
              <w:rPr>
                <w:rFonts w:eastAsiaTheme="minorEastAsia"/>
                <w:bCs/>
              </w:rPr>
              <w:t>。</w:t>
            </w:r>
          </w:p>
          <w:p w14:paraId="5745C477" w14:textId="4E643DB1" w:rsidR="00B31E27" w:rsidRPr="003D699B" w:rsidRDefault="00B31E27" w:rsidP="00B31E27">
            <w:pPr>
              <w:adjustRightInd w:val="0"/>
              <w:snapToGrid w:val="0"/>
              <w:spacing w:line="240" w:lineRule="auto"/>
              <w:ind w:firstLineChars="0" w:firstLine="0"/>
              <w:jc w:val="center"/>
              <w:rPr>
                <w:rFonts w:eastAsiaTheme="minorEastAsia"/>
                <w:b/>
              </w:rPr>
            </w:pPr>
            <w:r w:rsidRPr="003D699B">
              <w:rPr>
                <w:rFonts w:eastAsiaTheme="minorEastAsia"/>
                <w:b/>
              </w:rPr>
              <w:t>表</w:t>
            </w:r>
            <w:r>
              <w:rPr>
                <w:rFonts w:eastAsiaTheme="minorEastAsia"/>
                <w:b/>
              </w:rPr>
              <w:t>4</w:t>
            </w:r>
            <w:r>
              <w:rPr>
                <w:rFonts w:eastAsiaTheme="minorEastAsia" w:hint="eastAsia"/>
                <w:b/>
              </w:rPr>
              <w:t>-</w:t>
            </w:r>
            <w:r w:rsidR="00A00553">
              <w:rPr>
                <w:rFonts w:eastAsiaTheme="minorEastAsia"/>
                <w:b/>
              </w:rPr>
              <w:t>1</w:t>
            </w:r>
            <w:r w:rsidR="00104F78">
              <w:rPr>
                <w:rFonts w:eastAsiaTheme="minorEastAsia"/>
                <w:b/>
              </w:rPr>
              <w:t>5</w:t>
            </w:r>
            <w:r>
              <w:rPr>
                <w:rFonts w:eastAsiaTheme="minorEastAsia"/>
                <w:b/>
              </w:rPr>
              <w:t xml:space="preserve">  </w:t>
            </w:r>
            <w:r w:rsidRPr="003D699B">
              <w:rPr>
                <w:rFonts w:eastAsiaTheme="minorEastAsia"/>
                <w:b/>
              </w:rPr>
              <w:t>建设项目一般固</w:t>
            </w:r>
            <w:proofErr w:type="gramStart"/>
            <w:r w:rsidRPr="003D699B">
              <w:rPr>
                <w:rFonts w:eastAsiaTheme="minorEastAsia"/>
                <w:b/>
              </w:rPr>
              <w:t>废产生</w:t>
            </w:r>
            <w:proofErr w:type="gramEnd"/>
            <w:r w:rsidRPr="003D699B">
              <w:rPr>
                <w:rFonts w:eastAsiaTheme="minorEastAsia"/>
                <w:b/>
              </w:rPr>
              <w:t>情况</w:t>
            </w:r>
          </w:p>
          <w:tbl>
            <w:tblPr>
              <w:tblW w:w="4996"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04"/>
              <w:gridCol w:w="1231"/>
              <w:gridCol w:w="446"/>
              <w:gridCol w:w="963"/>
              <w:gridCol w:w="667"/>
              <w:gridCol w:w="1310"/>
              <w:gridCol w:w="691"/>
              <w:gridCol w:w="1163"/>
              <w:gridCol w:w="704"/>
              <w:gridCol w:w="1128"/>
            </w:tblGrid>
            <w:tr w:rsidR="00B31E27" w:rsidRPr="003D699B" w14:paraId="5E84F2AA" w14:textId="77777777" w:rsidTr="00592302">
              <w:trPr>
                <w:trHeight w:val="670"/>
              </w:trPr>
              <w:tc>
                <w:tcPr>
                  <w:tcW w:w="232" w:type="pct"/>
                  <w:vAlign w:val="center"/>
                </w:tcPr>
                <w:p w14:paraId="2A8EE060"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序号</w:t>
                  </w:r>
                </w:p>
              </w:tc>
              <w:tc>
                <w:tcPr>
                  <w:tcW w:w="707" w:type="pct"/>
                  <w:vAlign w:val="center"/>
                </w:tcPr>
                <w:p w14:paraId="46427FDE"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固废名称</w:t>
                  </w:r>
                </w:p>
              </w:tc>
              <w:tc>
                <w:tcPr>
                  <w:tcW w:w="256" w:type="pct"/>
                  <w:vAlign w:val="center"/>
                </w:tcPr>
                <w:p w14:paraId="00303BF2"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属性</w:t>
                  </w:r>
                </w:p>
              </w:tc>
              <w:tc>
                <w:tcPr>
                  <w:tcW w:w="553" w:type="pct"/>
                  <w:vAlign w:val="center"/>
                </w:tcPr>
                <w:p w14:paraId="557873A7"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产生工序</w:t>
                  </w:r>
                </w:p>
              </w:tc>
              <w:tc>
                <w:tcPr>
                  <w:tcW w:w="383" w:type="pct"/>
                  <w:vAlign w:val="center"/>
                </w:tcPr>
                <w:p w14:paraId="08F9A51D"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形态</w:t>
                  </w:r>
                </w:p>
              </w:tc>
              <w:tc>
                <w:tcPr>
                  <w:tcW w:w="752" w:type="pct"/>
                  <w:vAlign w:val="center"/>
                </w:tcPr>
                <w:p w14:paraId="6C400A6C"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主要成分</w:t>
                  </w:r>
                </w:p>
              </w:tc>
              <w:tc>
                <w:tcPr>
                  <w:tcW w:w="397" w:type="pct"/>
                  <w:vAlign w:val="center"/>
                </w:tcPr>
                <w:p w14:paraId="6FDCB69C"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危险特性</w:t>
                  </w:r>
                </w:p>
              </w:tc>
              <w:tc>
                <w:tcPr>
                  <w:tcW w:w="668" w:type="pct"/>
                  <w:vAlign w:val="center"/>
                </w:tcPr>
                <w:p w14:paraId="015675BD"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废物类别</w:t>
                  </w:r>
                </w:p>
              </w:tc>
              <w:tc>
                <w:tcPr>
                  <w:tcW w:w="404" w:type="pct"/>
                  <w:vAlign w:val="center"/>
                </w:tcPr>
                <w:p w14:paraId="6CEF78E6"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废物代码</w:t>
                  </w:r>
                </w:p>
              </w:tc>
              <w:tc>
                <w:tcPr>
                  <w:tcW w:w="648" w:type="pct"/>
                  <w:vAlign w:val="center"/>
                </w:tcPr>
                <w:p w14:paraId="39FDF3F6" w14:textId="77777777" w:rsidR="00B31E27" w:rsidRPr="003D699B" w:rsidRDefault="00B31E27" w:rsidP="00B31E27">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估算产生量</w:t>
                  </w:r>
                  <w:r w:rsidRPr="003D699B">
                    <w:rPr>
                      <w:rFonts w:eastAsiaTheme="minorEastAsia"/>
                      <w:b/>
                      <w:bCs/>
                      <w:sz w:val="21"/>
                      <w:szCs w:val="21"/>
                    </w:rPr>
                    <w:t>(</w:t>
                  </w:r>
                  <w:r w:rsidRPr="003D699B">
                    <w:rPr>
                      <w:rFonts w:eastAsiaTheme="minorEastAsia"/>
                      <w:b/>
                      <w:bCs/>
                      <w:sz w:val="21"/>
                      <w:szCs w:val="21"/>
                    </w:rPr>
                    <w:t>吨</w:t>
                  </w:r>
                  <w:r w:rsidRPr="003D699B">
                    <w:rPr>
                      <w:rFonts w:eastAsiaTheme="minorEastAsia"/>
                      <w:b/>
                      <w:bCs/>
                      <w:sz w:val="21"/>
                      <w:szCs w:val="21"/>
                    </w:rPr>
                    <w:t>/</w:t>
                  </w:r>
                  <w:r w:rsidRPr="003D699B">
                    <w:rPr>
                      <w:rFonts w:eastAsiaTheme="minorEastAsia"/>
                      <w:b/>
                      <w:bCs/>
                      <w:sz w:val="21"/>
                      <w:szCs w:val="21"/>
                    </w:rPr>
                    <w:t>年</w:t>
                  </w:r>
                  <w:r w:rsidRPr="003D699B">
                    <w:rPr>
                      <w:rFonts w:eastAsiaTheme="minorEastAsia"/>
                      <w:b/>
                      <w:bCs/>
                      <w:sz w:val="21"/>
                      <w:szCs w:val="21"/>
                    </w:rPr>
                    <w:t>)</w:t>
                  </w:r>
                </w:p>
              </w:tc>
            </w:tr>
            <w:tr w:rsidR="00592302" w:rsidRPr="003D699B" w14:paraId="393EC527" w14:textId="77777777" w:rsidTr="00592302">
              <w:trPr>
                <w:trHeight w:val="558"/>
              </w:trPr>
              <w:tc>
                <w:tcPr>
                  <w:tcW w:w="232" w:type="pct"/>
                  <w:vAlign w:val="center"/>
                </w:tcPr>
                <w:p w14:paraId="2D5E5CD8" w14:textId="77777777" w:rsidR="00592302" w:rsidRPr="003D699B" w:rsidRDefault="00592302"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1</w:t>
                  </w:r>
                </w:p>
              </w:tc>
              <w:tc>
                <w:tcPr>
                  <w:tcW w:w="707" w:type="pct"/>
                  <w:vAlign w:val="center"/>
                </w:tcPr>
                <w:p w14:paraId="181C9254" w14:textId="288C4F38" w:rsidR="00592302" w:rsidRPr="003D699B" w:rsidRDefault="00920498" w:rsidP="00B31E27">
                  <w:pPr>
                    <w:adjustRightInd w:val="0"/>
                    <w:snapToGrid w:val="0"/>
                    <w:spacing w:line="240" w:lineRule="auto"/>
                    <w:ind w:firstLineChars="0" w:firstLine="0"/>
                    <w:jc w:val="center"/>
                    <w:rPr>
                      <w:rFonts w:eastAsiaTheme="minorEastAsia"/>
                      <w:sz w:val="21"/>
                      <w:szCs w:val="21"/>
                    </w:rPr>
                  </w:pPr>
                  <w:r>
                    <w:rPr>
                      <w:rFonts w:eastAsiaTheme="minorEastAsia" w:hint="eastAsia"/>
                      <w:snapToGrid w:val="0"/>
                      <w:kern w:val="0"/>
                      <w:sz w:val="21"/>
                      <w:szCs w:val="21"/>
                    </w:rPr>
                    <w:t>除尘灰</w:t>
                  </w:r>
                </w:p>
              </w:tc>
              <w:tc>
                <w:tcPr>
                  <w:tcW w:w="256" w:type="pct"/>
                  <w:vMerge w:val="restart"/>
                  <w:vAlign w:val="center"/>
                </w:tcPr>
                <w:p w14:paraId="1B265B69" w14:textId="77777777" w:rsidR="00592302" w:rsidRPr="003D699B" w:rsidRDefault="00592302"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一般固废</w:t>
                  </w:r>
                </w:p>
              </w:tc>
              <w:tc>
                <w:tcPr>
                  <w:tcW w:w="553" w:type="pct"/>
                  <w:vAlign w:val="center"/>
                </w:tcPr>
                <w:p w14:paraId="298D9C25" w14:textId="628113B0" w:rsidR="00592302" w:rsidRPr="003D699B" w:rsidRDefault="00920498" w:rsidP="00B31E27">
                  <w:pPr>
                    <w:adjustRightInd w:val="0"/>
                    <w:snapToGrid w:val="0"/>
                    <w:spacing w:line="240" w:lineRule="auto"/>
                    <w:ind w:firstLineChars="0" w:firstLine="0"/>
                    <w:jc w:val="center"/>
                    <w:rPr>
                      <w:rFonts w:eastAsiaTheme="minorEastAsia"/>
                      <w:sz w:val="21"/>
                      <w:szCs w:val="21"/>
                    </w:rPr>
                  </w:pPr>
                  <w:r>
                    <w:rPr>
                      <w:rFonts w:eastAsiaTheme="minorEastAsia" w:hint="eastAsia"/>
                      <w:snapToGrid w:val="0"/>
                      <w:kern w:val="0"/>
                      <w:sz w:val="21"/>
                      <w:szCs w:val="21"/>
                    </w:rPr>
                    <w:t>废气处理</w:t>
                  </w:r>
                </w:p>
              </w:tc>
              <w:tc>
                <w:tcPr>
                  <w:tcW w:w="383" w:type="pct"/>
                  <w:vAlign w:val="center"/>
                </w:tcPr>
                <w:p w14:paraId="38ABF87B" w14:textId="77777777" w:rsidR="00592302" w:rsidRPr="003D699B" w:rsidRDefault="00592302"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固态</w:t>
                  </w:r>
                </w:p>
              </w:tc>
              <w:tc>
                <w:tcPr>
                  <w:tcW w:w="752" w:type="pct"/>
                  <w:vAlign w:val="center"/>
                </w:tcPr>
                <w:p w14:paraId="386853A3" w14:textId="67DE3E7E" w:rsidR="00592302" w:rsidRPr="003D699B" w:rsidRDefault="00920498" w:rsidP="00B31E27">
                  <w:pPr>
                    <w:adjustRightInd w:val="0"/>
                    <w:snapToGrid w:val="0"/>
                    <w:spacing w:line="240" w:lineRule="auto"/>
                    <w:ind w:firstLineChars="0" w:firstLine="0"/>
                    <w:jc w:val="center"/>
                    <w:rPr>
                      <w:rFonts w:eastAsiaTheme="minorEastAsia"/>
                      <w:sz w:val="21"/>
                      <w:szCs w:val="21"/>
                    </w:rPr>
                  </w:pPr>
                  <w:proofErr w:type="gramStart"/>
                  <w:r>
                    <w:rPr>
                      <w:rFonts w:eastAsiaTheme="minorEastAsia" w:hint="eastAsia"/>
                      <w:sz w:val="21"/>
                      <w:szCs w:val="21"/>
                    </w:rPr>
                    <w:t>玻</w:t>
                  </w:r>
                  <w:proofErr w:type="gramEnd"/>
                  <w:r>
                    <w:rPr>
                      <w:rFonts w:eastAsiaTheme="minorEastAsia" w:hint="eastAsia"/>
                      <w:sz w:val="21"/>
                      <w:szCs w:val="21"/>
                    </w:rPr>
                    <w:t>纤尘</w:t>
                  </w:r>
                </w:p>
              </w:tc>
              <w:tc>
                <w:tcPr>
                  <w:tcW w:w="397" w:type="pct"/>
                  <w:vAlign w:val="center"/>
                </w:tcPr>
                <w:p w14:paraId="155D5C99" w14:textId="77777777" w:rsidR="00592302" w:rsidRPr="003D699B" w:rsidRDefault="00592302"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668" w:type="pct"/>
                  <w:vAlign w:val="center"/>
                </w:tcPr>
                <w:p w14:paraId="39B61EE4" w14:textId="651FCB0C" w:rsidR="00592302" w:rsidRPr="003D699B" w:rsidRDefault="00920498" w:rsidP="00B31E27">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粉尘</w:t>
                  </w:r>
                </w:p>
              </w:tc>
              <w:tc>
                <w:tcPr>
                  <w:tcW w:w="404" w:type="pct"/>
                  <w:vAlign w:val="center"/>
                </w:tcPr>
                <w:p w14:paraId="1ACBEB58" w14:textId="4FC9B8E8" w:rsidR="00592302" w:rsidRPr="003D699B" w:rsidRDefault="00920498" w:rsidP="00B31E27">
                  <w:pPr>
                    <w:adjustRightInd w:val="0"/>
                    <w:snapToGrid w:val="0"/>
                    <w:spacing w:line="240" w:lineRule="auto"/>
                    <w:ind w:firstLineChars="0" w:firstLine="0"/>
                    <w:jc w:val="center"/>
                    <w:rPr>
                      <w:rFonts w:eastAsiaTheme="minorEastAsia"/>
                      <w:sz w:val="21"/>
                      <w:szCs w:val="21"/>
                    </w:rPr>
                  </w:pPr>
                  <w:r>
                    <w:rPr>
                      <w:rFonts w:eastAsiaTheme="minorEastAsia"/>
                      <w:sz w:val="21"/>
                      <w:szCs w:val="21"/>
                    </w:rPr>
                    <w:t>66</w:t>
                  </w:r>
                </w:p>
              </w:tc>
              <w:tc>
                <w:tcPr>
                  <w:tcW w:w="648" w:type="pct"/>
                  <w:vAlign w:val="center"/>
                </w:tcPr>
                <w:p w14:paraId="1C1052A2" w14:textId="036BB465" w:rsidR="00592302" w:rsidRPr="003D699B" w:rsidRDefault="00920498" w:rsidP="00B31E27">
                  <w:pPr>
                    <w:adjustRightInd w:val="0"/>
                    <w:snapToGrid w:val="0"/>
                    <w:spacing w:line="240" w:lineRule="auto"/>
                    <w:ind w:firstLineChars="0" w:firstLine="0"/>
                    <w:jc w:val="center"/>
                    <w:rPr>
                      <w:rFonts w:eastAsiaTheme="minorEastAsia"/>
                      <w:sz w:val="21"/>
                      <w:szCs w:val="21"/>
                    </w:rPr>
                  </w:pPr>
                  <w:r>
                    <w:rPr>
                      <w:rFonts w:eastAsiaTheme="minorEastAsia"/>
                      <w:sz w:val="21"/>
                      <w:szCs w:val="21"/>
                    </w:rPr>
                    <w:t>0.018</w:t>
                  </w:r>
                </w:p>
              </w:tc>
            </w:tr>
            <w:tr w:rsidR="00592302" w:rsidRPr="003D699B" w14:paraId="55A3A0B7" w14:textId="77777777" w:rsidTr="008274E2">
              <w:trPr>
                <w:trHeight w:val="686"/>
              </w:trPr>
              <w:tc>
                <w:tcPr>
                  <w:tcW w:w="232" w:type="pct"/>
                  <w:vAlign w:val="center"/>
                </w:tcPr>
                <w:p w14:paraId="381E3AC4" w14:textId="77777777" w:rsidR="00592302" w:rsidRPr="003D699B" w:rsidRDefault="00592302" w:rsidP="00B31E27">
                  <w:pPr>
                    <w:adjustRightInd w:val="0"/>
                    <w:snapToGrid w:val="0"/>
                    <w:spacing w:line="240" w:lineRule="auto"/>
                    <w:ind w:firstLineChars="0" w:firstLine="0"/>
                    <w:jc w:val="center"/>
                    <w:rPr>
                      <w:rFonts w:eastAsiaTheme="minorEastAsia"/>
                      <w:snapToGrid w:val="0"/>
                      <w:kern w:val="0"/>
                      <w:sz w:val="21"/>
                      <w:szCs w:val="21"/>
                    </w:rPr>
                  </w:pPr>
                  <w:r>
                    <w:rPr>
                      <w:rFonts w:eastAsiaTheme="minorEastAsia"/>
                      <w:snapToGrid w:val="0"/>
                      <w:kern w:val="0"/>
                      <w:sz w:val="21"/>
                      <w:szCs w:val="21"/>
                    </w:rPr>
                    <w:t>2</w:t>
                  </w:r>
                </w:p>
              </w:tc>
              <w:tc>
                <w:tcPr>
                  <w:tcW w:w="707" w:type="pct"/>
                  <w:vAlign w:val="center"/>
                </w:tcPr>
                <w:p w14:paraId="7AC1439F" w14:textId="6DC43102" w:rsidR="00592302" w:rsidRPr="003D699B" w:rsidRDefault="00592302" w:rsidP="00B31E27">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z w:val="21"/>
                      <w:szCs w:val="21"/>
                    </w:rPr>
                    <w:t>废玻璃纤维布</w:t>
                  </w:r>
                </w:p>
              </w:tc>
              <w:tc>
                <w:tcPr>
                  <w:tcW w:w="256" w:type="pct"/>
                  <w:vMerge/>
                  <w:vAlign w:val="center"/>
                </w:tcPr>
                <w:p w14:paraId="634C2378" w14:textId="77777777" w:rsidR="00592302" w:rsidRPr="003D699B" w:rsidRDefault="00592302" w:rsidP="00B31E27">
                  <w:pPr>
                    <w:adjustRightInd w:val="0"/>
                    <w:snapToGrid w:val="0"/>
                    <w:spacing w:line="240" w:lineRule="auto"/>
                    <w:ind w:firstLineChars="0" w:firstLine="0"/>
                    <w:jc w:val="center"/>
                    <w:rPr>
                      <w:rFonts w:eastAsiaTheme="minorEastAsia"/>
                      <w:sz w:val="21"/>
                      <w:szCs w:val="21"/>
                    </w:rPr>
                  </w:pPr>
                </w:p>
              </w:tc>
              <w:tc>
                <w:tcPr>
                  <w:tcW w:w="553" w:type="pct"/>
                  <w:vAlign w:val="center"/>
                </w:tcPr>
                <w:p w14:paraId="7AF9A468" w14:textId="7876A48D" w:rsidR="00592302" w:rsidRPr="003D699B" w:rsidRDefault="00592302" w:rsidP="00B31E27">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裁切、分切</w:t>
                  </w:r>
                </w:p>
              </w:tc>
              <w:tc>
                <w:tcPr>
                  <w:tcW w:w="383" w:type="pct"/>
                  <w:vAlign w:val="center"/>
                </w:tcPr>
                <w:p w14:paraId="5625269C" w14:textId="77777777" w:rsidR="00592302" w:rsidRPr="003D699B" w:rsidRDefault="00592302"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固态</w:t>
                  </w:r>
                </w:p>
              </w:tc>
              <w:tc>
                <w:tcPr>
                  <w:tcW w:w="752" w:type="pct"/>
                  <w:vAlign w:val="center"/>
                </w:tcPr>
                <w:p w14:paraId="6A472030" w14:textId="2D7B6608" w:rsidR="00592302" w:rsidRPr="003D699B" w:rsidRDefault="00592302" w:rsidP="00B31E27">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玻纤布</w:t>
                  </w:r>
                </w:p>
              </w:tc>
              <w:tc>
                <w:tcPr>
                  <w:tcW w:w="397" w:type="pct"/>
                  <w:vAlign w:val="center"/>
                </w:tcPr>
                <w:p w14:paraId="45AAB265" w14:textId="77777777" w:rsidR="00592302" w:rsidRPr="003D699B" w:rsidRDefault="00592302" w:rsidP="00B31E27">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w:t>
                  </w:r>
                </w:p>
              </w:tc>
              <w:tc>
                <w:tcPr>
                  <w:tcW w:w="668" w:type="pct"/>
                  <w:vAlign w:val="center"/>
                </w:tcPr>
                <w:p w14:paraId="408AA82E" w14:textId="77777777" w:rsidR="00592302" w:rsidRPr="00572383" w:rsidRDefault="00592302" w:rsidP="00B31E27">
                  <w:pPr>
                    <w:adjustRightInd w:val="0"/>
                    <w:snapToGrid w:val="0"/>
                    <w:spacing w:line="240" w:lineRule="auto"/>
                    <w:ind w:firstLineChars="0" w:firstLine="0"/>
                    <w:jc w:val="center"/>
                    <w:rPr>
                      <w:rFonts w:eastAsiaTheme="minorEastAsia"/>
                      <w:sz w:val="21"/>
                      <w:szCs w:val="21"/>
                    </w:rPr>
                  </w:pPr>
                  <w:r w:rsidRPr="00572383">
                    <w:rPr>
                      <w:rFonts w:eastAsiaTheme="minorEastAsia"/>
                      <w:sz w:val="21"/>
                      <w:szCs w:val="21"/>
                    </w:rPr>
                    <w:t>其他废物</w:t>
                  </w:r>
                </w:p>
              </w:tc>
              <w:tc>
                <w:tcPr>
                  <w:tcW w:w="404" w:type="pct"/>
                  <w:vAlign w:val="center"/>
                </w:tcPr>
                <w:p w14:paraId="2262BE3C" w14:textId="77777777" w:rsidR="00592302" w:rsidRPr="00572383" w:rsidRDefault="00592302" w:rsidP="00B31E27">
                  <w:pPr>
                    <w:adjustRightInd w:val="0"/>
                    <w:snapToGrid w:val="0"/>
                    <w:spacing w:line="240" w:lineRule="auto"/>
                    <w:ind w:firstLineChars="0" w:firstLine="0"/>
                    <w:jc w:val="center"/>
                    <w:rPr>
                      <w:rFonts w:eastAsiaTheme="minorEastAsia"/>
                      <w:sz w:val="21"/>
                      <w:szCs w:val="21"/>
                    </w:rPr>
                  </w:pPr>
                  <w:r w:rsidRPr="00572383">
                    <w:rPr>
                      <w:rFonts w:eastAsiaTheme="minorEastAsia"/>
                      <w:sz w:val="21"/>
                      <w:szCs w:val="21"/>
                    </w:rPr>
                    <w:t>99</w:t>
                  </w:r>
                </w:p>
              </w:tc>
              <w:tc>
                <w:tcPr>
                  <w:tcW w:w="648" w:type="pct"/>
                  <w:vAlign w:val="center"/>
                </w:tcPr>
                <w:p w14:paraId="4128CF40" w14:textId="6A4C1BF6" w:rsidR="00592302" w:rsidRPr="003D699B" w:rsidRDefault="00592302" w:rsidP="00B31E27">
                  <w:pPr>
                    <w:adjustRightInd w:val="0"/>
                    <w:snapToGrid w:val="0"/>
                    <w:spacing w:line="240" w:lineRule="auto"/>
                    <w:ind w:firstLineChars="0" w:firstLine="0"/>
                    <w:jc w:val="center"/>
                    <w:rPr>
                      <w:rFonts w:eastAsiaTheme="minorEastAsia"/>
                      <w:sz w:val="21"/>
                      <w:szCs w:val="21"/>
                    </w:rPr>
                  </w:pPr>
                  <w:r>
                    <w:rPr>
                      <w:rFonts w:eastAsiaTheme="minorEastAsia"/>
                      <w:sz w:val="21"/>
                      <w:szCs w:val="21"/>
                    </w:rPr>
                    <w:t>1</w:t>
                  </w:r>
                </w:p>
              </w:tc>
            </w:tr>
          </w:tbl>
          <w:p w14:paraId="01597DDA" w14:textId="4E2D1B1E" w:rsidR="00B31E27" w:rsidRPr="003D699B" w:rsidRDefault="00B31E27" w:rsidP="00B31E27">
            <w:pPr>
              <w:tabs>
                <w:tab w:val="left" w:pos="885"/>
              </w:tabs>
              <w:adjustRightInd w:val="0"/>
              <w:snapToGrid w:val="0"/>
              <w:spacing w:line="240" w:lineRule="auto"/>
              <w:ind w:firstLineChars="0" w:firstLine="0"/>
              <w:jc w:val="center"/>
              <w:rPr>
                <w:rFonts w:eastAsiaTheme="minorEastAsia"/>
                <w:b/>
                <w:bCs/>
              </w:rPr>
            </w:pPr>
            <w:r w:rsidRPr="003D699B">
              <w:rPr>
                <w:rFonts w:eastAsiaTheme="minorEastAsia"/>
                <w:b/>
                <w:bCs/>
              </w:rPr>
              <w:t>表</w:t>
            </w:r>
            <w:r>
              <w:rPr>
                <w:rFonts w:eastAsiaTheme="minorEastAsia"/>
                <w:b/>
                <w:bCs/>
              </w:rPr>
              <w:t>4</w:t>
            </w:r>
            <w:r>
              <w:rPr>
                <w:rFonts w:eastAsiaTheme="minorEastAsia" w:hint="eastAsia"/>
                <w:b/>
                <w:bCs/>
              </w:rPr>
              <w:t>-</w:t>
            </w:r>
            <w:r w:rsidR="00592302">
              <w:rPr>
                <w:rFonts w:eastAsiaTheme="minorEastAsia"/>
                <w:b/>
                <w:bCs/>
              </w:rPr>
              <w:t>1</w:t>
            </w:r>
            <w:r w:rsidR="00104F78">
              <w:rPr>
                <w:rFonts w:eastAsiaTheme="minorEastAsia"/>
                <w:b/>
                <w:bCs/>
              </w:rPr>
              <w:t>6</w:t>
            </w:r>
            <w:r w:rsidR="002973EC">
              <w:rPr>
                <w:rFonts w:eastAsiaTheme="minorEastAsia"/>
                <w:b/>
                <w:bCs/>
              </w:rPr>
              <w:t xml:space="preserve"> </w:t>
            </w:r>
            <w:r>
              <w:rPr>
                <w:rFonts w:eastAsiaTheme="minorEastAsia"/>
                <w:b/>
                <w:bCs/>
              </w:rPr>
              <w:t xml:space="preserve"> </w:t>
            </w:r>
            <w:r w:rsidRPr="003D699B">
              <w:rPr>
                <w:rFonts w:eastAsiaTheme="minorEastAsia"/>
                <w:b/>
                <w:bCs/>
              </w:rPr>
              <w:t>建设项目危险固</w:t>
            </w:r>
            <w:proofErr w:type="gramStart"/>
            <w:r w:rsidRPr="003D699B">
              <w:rPr>
                <w:rFonts w:eastAsiaTheme="minorEastAsia"/>
                <w:b/>
                <w:bCs/>
              </w:rPr>
              <w:t>废产生</w:t>
            </w:r>
            <w:proofErr w:type="gramEnd"/>
            <w:r w:rsidRPr="003D699B">
              <w:rPr>
                <w:rFonts w:eastAsiaTheme="minorEastAsia"/>
                <w:b/>
                <w:bCs/>
              </w:rPr>
              <w:t>情况</w:t>
            </w:r>
          </w:p>
          <w:tbl>
            <w:tblPr>
              <w:tblW w:w="4996"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73"/>
              <w:gridCol w:w="762"/>
              <w:gridCol w:w="897"/>
              <w:gridCol w:w="1005"/>
              <w:gridCol w:w="717"/>
              <w:gridCol w:w="850"/>
              <w:gridCol w:w="566"/>
              <w:gridCol w:w="993"/>
              <w:gridCol w:w="709"/>
              <w:gridCol w:w="709"/>
              <w:gridCol w:w="1026"/>
            </w:tblGrid>
            <w:tr w:rsidR="00B31E27" w:rsidRPr="003D699B" w14:paraId="212939F3" w14:textId="77777777" w:rsidTr="008274E2">
              <w:trPr>
                <w:trHeight w:val="908"/>
                <w:jc w:val="center"/>
              </w:trPr>
              <w:tc>
                <w:tcPr>
                  <w:tcW w:w="272" w:type="pct"/>
                  <w:vAlign w:val="center"/>
                </w:tcPr>
                <w:p w14:paraId="613DC0DA"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序号</w:t>
                  </w:r>
                </w:p>
              </w:tc>
              <w:tc>
                <w:tcPr>
                  <w:tcW w:w="438" w:type="pct"/>
                  <w:vAlign w:val="center"/>
                </w:tcPr>
                <w:p w14:paraId="191C4EEE"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危险废物名称</w:t>
                  </w:r>
                </w:p>
              </w:tc>
              <w:tc>
                <w:tcPr>
                  <w:tcW w:w="515" w:type="pct"/>
                  <w:vAlign w:val="center"/>
                </w:tcPr>
                <w:p w14:paraId="6E0CB655"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危险废物类别</w:t>
                  </w:r>
                </w:p>
              </w:tc>
              <w:tc>
                <w:tcPr>
                  <w:tcW w:w="577" w:type="pct"/>
                  <w:vAlign w:val="center"/>
                </w:tcPr>
                <w:p w14:paraId="78BBCBB8"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危险废物代码</w:t>
                  </w:r>
                </w:p>
              </w:tc>
              <w:tc>
                <w:tcPr>
                  <w:tcW w:w="412" w:type="pct"/>
                  <w:vAlign w:val="center"/>
                </w:tcPr>
                <w:p w14:paraId="578340F6"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产生量</w:t>
                  </w:r>
                  <w:r w:rsidRPr="003D699B">
                    <w:rPr>
                      <w:rFonts w:eastAsiaTheme="minorEastAsia"/>
                      <w:b/>
                      <w:sz w:val="21"/>
                      <w:szCs w:val="21"/>
                    </w:rPr>
                    <w:t>(t/a)</w:t>
                  </w:r>
                </w:p>
              </w:tc>
              <w:tc>
                <w:tcPr>
                  <w:tcW w:w="488" w:type="pct"/>
                  <w:vAlign w:val="center"/>
                </w:tcPr>
                <w:p w14:paraId="61600597"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产生工序及装置</w:t>
                  </w:r>
                </w:p>
              </w:tc>
              <w:tc>
                <w:tcPr>
                  <w:tcW w:w="325" w:type="pct"/>
                  <w:vAlign w:val="center"/>
                </w:tcPr>
                <w:p w14:paraId="3BC36519"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形态</w:t>
                  </w:r>
                </w:p>
              </w:tc>
              <w:tc>
                <w:tcPr>
                  <w:tcW w:w="570" w:type="pct"/>
                  <w:vAlign w:val="center"/>
                </w:tcPr>
                <w:p w14:paraId="520A317E"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主要成分</w:t>
                  </w:r>
                </w:p>
              </w:tc>
              <w:tc>
                <w:tcPr>
                  <w:tcW w:w="407" w:type="pct"/>
                  <w:vAlign w:val="center"/>
                </w:tcPr>
                <w:p w14:paraId="6C199E90"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有害成分</w:t>
                  </w:r>
                </w:p>
              </w:tc>
              <w:tc>
                <w:tcPr>
                  <w:tcW w:w="407" w:type="pct"/>
                  <w:vAlign w:val="center"/>
                </w:tcPr>
                <w:p w14:paraId="2DE4FAD1"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危险特性</w:t>
                  </w:r>
                </w:p>
              </w:tc>
              <w:tc>
                <w:tcPr>
                  <w:tcW w:w="589" w:type="pct"/>
                  <w:vAlign w:val="center"/>
                </w:tcPr>
                <w:p w14:paraId="4476EB2F" w14:textId="77777777" w:rsidR="00B31E27" w:rsidRPr="003D699B" w:rsidRDefault="00B31E27" w:rsidP="00B31E27">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污染防治措施</w:t>
                  </w:r>
                </w:p>
              </w:tc>
            </w:tr>
            <w:tr w:rsidR="00592302" w:rsidRPr="003D699B" w14:paraId="4C554BE5" w14:textId="77777777" w:rsidTr="00E6667B">
              <w:trPr>
                <w:trHeight w:val="890"/>
                <w:jc w:val="center"/>
              </w:trPr>
              <w:tc>
                <w:tcPr>
                  <w:tcW w:w="272" w:type="pct"/>
                  <w:vAlign w:val="center"/>
                </w:tcPr>
                <w:p w14:paraId="45A0EAE1" w14:textId="77777777" w:rsidR="00592302" w:rsidRPr="003D699B" w:rsidRDefault="00592302" w:rsidP="00592302">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1</w:t>
                  </w:r>
                </w:p>
              </w:tc>
              <w:tc>
                <w:tcPr>
                  <w:tcW w:w="438" w:type="pct"/>
                  <w:vAlign w:val="center"/>
                </w:tcPr>
                <w:p w14:paraId="495F9E24" w14:textId="7BD5BCDA" w:rsidR="00592302" w:rsidRPr="003D699B" w:rsidRDefault="00592302" w:rsidP="00592302">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废活性炭</w:t>
                  </w:r>
                </w:p>
              </w:tc>
              <w:tc>
                <w:tcPr>
                  <w:tcW w:w="515" w:type="pct"/>
                  <w:vAlign w:val="center"/>
                </w:tcPr>
                <w:p w14:paraId="7442B433" w14:textId="62442419" w:rsidR="00592302" w:rsidRPr="003D699B" w:rsidRDefault="00592302" w:rsidP="00592302">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HW</w:t>
                  </w:r>
                  <w:r>
                    <w:rPr>
                      <w:rFonts w:eastAsiaTheme="minorEastAsia"/>
                      <w:sz w:val="21"/>
                      <w:szCs w:val="21"/>
                    </w:rPr>
                    <w:t>49</w:t>
                  </w:r>
                </w:p>
              </w:tc>
              <w:tc>
                <w:tcPr>
                  <w:tcW w:w="577" w:type="pct"/>
                  <w:vAlign w:val="center"/>
                </w:tcPr>
                <w:p w14:paraId="1AAFF29D" w14:textId="284A73B7" w:rsidR="00592302" w:rsidRPr="003D699B" w:rsidRDefault="00592302" w:rsidP="00592302">
                  <w:pPr>
                    <w:adjustRightInd w:val="0"/>
                    <w:snapToGrid w:val="0"/>
                    <w:spacing w:line="240" w:lineRule="auto"/>
                    <w:ind w:firstLineChars="0" w:firstLine="0"/>
                    <w:jc w:val="center"/>
                    <w:rPr>
                      <w:rFonts w:eastAsiaTheme="minorEastAsia"/>
                      <w:sz w:val="21"/>
                      <w:szCs w:val="21"/>
                    </w:rPr>
                  </w:pPr>
                  <w:r w:rsidRPr="008D2749">
                    <w:rPr>
                      <w:rFonts w:eastAsiaTheme="minorEastAsia"/>
                      <w:bCs/>
                      <w:sz w:val="21"/>
                      <w:szCs w:val="21"/>
                    </w:rPr>
                    <w:t>900-0</w:t>
                  </w:r>
                  <w:r>
                    <w:rPr>
                      <w:rFonts w:eastAsiaTheme="minorEastAsia"/>
                      <w:bCs/>
                      <w:sz w:val="21"/>
                      <w:szCs w:val="21"/>
                    </w:rPr>
                    <w:t>39</w:t>
                  </w:r>
                  <w:r w:rsidRPr="008D2749">
                    <w:rPr>
                      <w:rFonts w:eastAsiaTheme="minorEastAsia"/>
                      <w:bCs/>
                      <w:sz w:val="21"/>
                      <w:szCs w:val="21"/>
                    </w:rPr>
                    <w:t>-49</w:t>
                  </w:r>
                </w:p>
              </w:tc>
              <w:tc>
                <w:tcPr>
                  <w:tcW w:w="412" w:type="pct"/>
                  <w:vAlign w:val="center"/>
                </w:tcPr>
                <w:p w14:paraId="6AFB27E1" w14:textId="4A3574E0" w:rsidR="00592302" w:rsidRPr="003D699B" w:rsidRDefault="00E6667B" w:rsidP="00592302">
                  <w:pPr>
                    <w:pStyle w:val="affe"/>
                    <w:rPr>
                      <w:rFonts w:eastAsiaTheme="minorEastAsia"/>
                      <w:szCs w:val="21"/>
                    </w:rPr>
                  </w:pPr>
                  <w:r>
                    <w:rPr>
                      <w:rFonts w:eastAsiaTheme="minorEastAsia"/>
                      <w:szCs w:val="21"/>
                    </w:rPr>
                    <w:t>0.08</w:t>
                  </w:r>
                  <w:r w:rsidR="005331EF">
                    <w:rPr>
                      <w:rFonts w:eastAsiaTheme="minorEastAsia"/>
                      <w:szCs w:val="21"/>
                    </w:rPr>
                    <w:t>9</w:t>
                  </w:r>
                </w:p>
              </w:tc>
              <w:tc>
                <w:tcPr>
                  <w:tcW w:w="488" w:type="pct"/>
                  <w:vAlign w:val="center"/>
                </w:tcPr>
                <w:p w14:paraId="4035E171" w14:textId="393A0CA8" w:rsidR="00592302" w:rsidRPr="003D699B" w:rsidRDefault="00592302" w:rsidP="00592302">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废气处理</w:t>
                  </w:r>
                </w:p>
              </w:tc>
              <w:tc>
                <w:tcPr>
                  <w:tcW w:w="325" w:type="pct"/>
                  <w:vAlign w:val="center"/>
                </w:tcPr>
                <w:p w14:paraId="6E168BE2" w14:textId="77777777" w:rsidR="00592302" w:rsidRPr="003D699B" w:rsidRDefault="00592302" w:rsidP="00592302">
                  <w:pPr>
                    <w:pStyle w:val="affe"/>
                    <w:rPr>
                      <w:rFonts w:eastAsiaTheme="minorEastAsia"/>
                      <w:szCs w:val="21"/>
                    </w:rPr>
                  </w:pPr>
                  <w:r w:rsidRPr="003D699B">
                    <w:rPr>
                      <w:rFonts w:eastAsiaTheme="minorEastAsia"/>
                      <w:szCs w:val="21"/>
                    </w:rPr>
                    <w:t>固态</w:t>
                  </w:r>
                </w:p>
              </w:tc>
              <w:tc>
                <w:tcPr>
                  <w:tcW w:w="570" w:type="pct"/>
                  <w:vAlign w:val="center"/>
                </w:tcPr>
                <w:p w14:paraId="72014327" w14:textId="53BDFA83" w:rsidR="00592302" w:rsidRPr="003D699B" w:rsidRDefault="00592302" w:rsidP="00592302">
                  <w:pPr>
                    <w:pStyle w:val="affe"/>
                    <w:rPr>
                      <w:rFonts w:eastAsiaTheme="minorEastAsia"/>
                      <w:szCs w:val="21"/>
                    </w:rPr>
                  </w:pPr>
                  <w:r>
                    <w:rPr>
                      <w:rFonts w:eastAsiaTheme="minorEastAsia" w:hint="eastAsia"/>
                      <w:szCs w:val="21"/>
                    </w:rPr>
                    <w:t>活性炭、有机物</w:t>
                  </w:r>
                </w:p>
              </w:tc>
              <w:tc>
                <w:tcPr>
                  <w:tcW w:w="407" w:type="pct"/>
                  <w:vAlign w:val="center"/>
                </w:tcPr>
                <w:p w14:paraId="357A184B" w14:textId="666C48CE" w:rsidR="00592302" w:rsidRPr="003D699B" w:rsidRDefault="00592302" w:rsidP="00592302">
                  <w:pPr>
                    <w:pStyle w:val="affe"/>
                    <w:rPr>
                      <w:rFonts w:eastAsiaTheme="minorEastAsia"/>
                      <w:szCs w:val="21"/>
                    </w:rPr>
                  </w:pPr>
                  <w:r>
                    <w:rPr>
                      <w:rFonts w:eastAsiaTheme="minorEastAsia" w:hint="eastAsia"/>
                      <w:szCs w:val="21"/>
                    </w:rPr>
                    <w:t>有机物</w:t>
                  </w:r>
                </w:p>
              </w:tc>
              <w:tc>
                <w:tcPr>
                  <w:tcW w:w="407" w:type="pct"/>
                  <w:vAlign w:val="center"/>
                </w:tcPr>
                <w:p w14:paraId="2802C918" w14:textId="3FFF5646" w:rsidR="00592302" w:rsidRPr="003D699B" w:rsidRDefault="00592302" w:rsidP="00592302">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In</w:t>
                  </w:r>
                  <w:r>
                    <w:rPr>
                      <w:rFonts w:eastAsiaTheme="minorEastAsia"/>
                      <w:sz w:val="21"/>
                      <w:szCs w:val="21"/>
                    </w:rPr>
                    <w:t>/</w:t>
                  </w:r>
                  <w:r>
                    <w:rPr>
                      <w:rFonts w:eastAsiaTheme="minorEastAsia" w:hint="eastAsia"/>
                      <w:sz w:val="21"/>
                      <w:szCs w:val="21"/>
                    </w:rPr>
                    <w:t>T</w:t>
                  </w:r>
                </w:p>
              </w:tc>
              <w:tc>
                <w:tcPr>
                  <w:tcW w:w="589" w:type="pct"/>
                  <w:vAlign w:val="center"/>
                </w:tcPr>
                <w:p w14:paraId="0DE95B03" w14:textId="4368C263" w:rsidR="00592302" w:rsidRPr="003D699B" w:rsidRDefault="00592302" w:rsidP="00592302">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委托有资质单位处置</w:t>
                  </w:r>
                </w:p>
              </w:tc>
            </w:tr>
            <w:tr w:rsidR="00592302" w:rsidRPr="003D699B" w14:paraId="421DA26A" w14:textId="77777777" w:rsidTr="00592302">
              <w:trPr>
                <w:trHeight w:val="700"/>
                <w:jc w:val="center"/>
              </w:trPr>
              <w:tc>
                <w:tcPr>
                  <w:tcW w:w="272" w:type="pct"/>
                  <w:vAlign w:val="center"/>
                </w:tcPr>
                <w:p w14:paraId="7F4D66CE" w14:textId="77777777" w:rsidR="00592302" w:rsidRPr="003D699B" w:rsidRDefault="00592302" w:rsidP="00592302">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2</w:t>
                  </w:r>
                </w:p>
              </w:tc>
              <w:tc>
                <w:tcPr>
                  <w:tcW w:w="438" w:type="pct"/>
                  <w:vAlign w:val="center"/>
                </w:tcPr>
                <w:p w14:paraId="576DEC23" w14:textId="56B40DC0" w:rsidR="00592302" w:rsidRPr="003D699B" w:rsidRDefault="00592302" w:rsidP="00592302">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废包装桶</w:t>
                  </w:r>
                </w:p>
              </w:tc>
              <w:tc>
                <w:tcPr>
                  <w:tcW w:w="515" w:type="pct"/>
                  <w:vAlign w:val="center"/>
                </w:tcPr>
                <w:p w14:paraId="2F08EBEF" w14:textId="2EB9C6C3" w:rsidR="00592302" w:rsidRPr="003D699B" w:rsidRDefault="00592302" w:rsidP="00592302">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HW</w:t>
                  </w:r>
                  <w:r>
                    <w:rPr>
                      <w:rFonts w:eastAsiaTheme="minorEastAsia"/>
                      <w:sz w:val="21"/>
                      <w:szCs w:val="21"/>
                    </w:rPr>
                    <w:t>49</w:t>
                  </w:r>
                </w:p>
              </w:tc>
              <w:tc>
                <w:tcPr>
                  <w:tcW w:w="577" w:type="pct"/>
                  <w:vAlign w:val="center"/>
                </w:tcPr>
                <w:p w14:paraId="044FF4E9" w14:textId="43CC8DB0" w:rsidR="00592302" w:rsidRPr="003D699B" w:rsidRDefault="00592302" w:rsidP="00592302">
                  <w:pPr>
                    <w:adjustRightInd w:val="0"/>
                    <w:snapToGrid w:val="0"/>
                    <w:spacing w:line="240" w:lineRule="auto"/>
                    <w:ind w:firstLineChars="0" w:firstLine="0"/>
                    <w:jc w:val="center"/>
                    <w:rPr>
                      <w:rFonts w:eastAsiaTheme="minorEastAsia"/>
                      <w:sz w:val="21"/>
                      <w:szCs w:val="21"/>
                    </w:rPr>
                  </w:pPr>
                  <w:r w:rsidRPr="008D2749">
                    <w:rPr>
                      <w:rFonts w:eastAsiaTheme="minorEastAsia"/>
                      <w:bCs/>
                      <w:sz w:val="21"/>
                      <w:szCs w:val="21"/>
                    </w:rPr>
                    <w:t>900-0</w:t>
                  </w:r>
                  <w:r>
                    <w:rPr>
                      <w:rFonts w:eastAsiaTheme="minorEastAsia"/>
                      <w:bCs/>
                      <w:sz w:val="21"/>
                      <w:szCs w:val="21"/>
                    </w:rPr>
                    <w:t>41</w:t>
                  </w:r>
                  <w:r w:rsidRPr="008D2749">
                    <w:rPr>
                      <w:rFonts w:eastAsiaTheme="minorEastAsia"/>
                      <w:bCs/>
                      <w:sz w:val="21"/>
                      <w:szCs w:val="21"/>
                    </w:rPr>
                    <w:t>-49</w:t>
                  </w:r>
                </w:p>
              </w:tc>
              <w:tc>
                <w:tcPr>
                  <w:tcW w:w="412" w:type="pct"/>
                  <w:vAlign w:val="center"/>
                </w:tcPr>
                <w:p w14:paraId="0A735442" w14:textId="248FE331" w:rsidR="00592302" w:rsidRPr="003D699B" w:rsidRDefault="008274E2" w:rsidP="00592302">
                  <w:pPr>
                    <w:pStyle w:val="affe"/>
                    <w:rPr>
                      <w:rFonts w:eastAsiaTheme="minorEastAsia"/>
                      <w:szCs w:val="21"/>
                    </w:rPr>
                  </w:pPr>
                  <w:r>
                    <w:rPr>
                      <w:rFonts w:eastAsiaTheme="minorEastAsia"/>
                      <w:szCs w:val="21"/>
                    </w:rPr>
                    <w:t>2.002</w:t>
                  </w:r>
                </w:p>
              </w:tc>
              <w:tc>
                <w:tcPr>
                  <w:tcW w:w="488" w:type="pct"/>
                  <w:vAlign w:val="center"/>
                </w:tcPr>
                <w:p w14:paraId="057411A4" w14:textId="330F6133" w:rsidR="00592302" w:rsidRPr="003D699B" w:rsidRDefault="00592302" w:rsidP="00592302">
                  <w:pPr>
                    <w:adjustRightInd w:val="0"/>
                    <w:snapToGrid w:val="0"/>
                    <w:spacing w:line="240" w:lineRule="auto"/>
                    <w:ind w:firstLineChars="0" w:firstLine="0"/>
                    <w:jc w:val="center"/>
                    <w:rPr>
                      <w:rFonts w:eastAsiaTheme="minorEastAsia"/>
                      <w:snapToGrid w:val="0"/>
                      <w:kern w:val="0"/>
                      <w:sz w:val="21"/>
                      <w:szCs w:val="21"/>
                    </w:rPr>
                  </w:pPr>
                  <w:r>
                    <w:rPr>
                      <w:rFonts w:eastAsiaTheme="minorEastAsia" w:hint="eastAsia"/>
                      <w:snapToGrid w:val="0"/>
                      <w:kern w:val="0"/>
                      <w:sz w:val="21"/>
                      <w:szCs w:val="21"/>
                    </w:rPr>
                    <w:t>生产</w:t>
                  </w:r>
                </w:p>
              </w:tc>
              <w:tc>
                <w:tcPr>
                  <w:tcW w:w="325" w:type="pct"/>
                  <w:vAlign w:val="center"/>
                </w:tcPr>
                <w:p w14:paraId="50D573C1" w14:textId="77777777" w:rsidR="00592302" w:rsidRPr="003D699B" w:rsidRDefault="00592302" w:rsidP="00592302">
                  <w:pPr>
                    <w:pStyle w:val="affe"/>
                    <w:rPr>
                      <w:rFonts w:eastAsiaTheme="minorEastAsia"/>
                      <w:szCs w:val="21"/>
                    </w:rPr>
                  </w:pPr>
                  <w:r w:rsidRPr="003D699B">
                    <w:rPr>
                      <w:rFonts w:eastAsiaTheme="minorEastAsia"/>
                      <w:szCs w:val="21"/>
                    </w:rPr>
                    <w:t>固态</w:t>
                  </w:r>
                </w:p>
              </w:tc>
              <w:tc>
                <w:tcPr>
                  <w:tcW w:w="570" w:type="pct"/>
                  <w:vAlign w:val="center"/>
                </w:tcPr>
                <w:p w14:paraId="27C68F47" w14:textId="3A405A9E" w:rsidR="00592302" w:rsidRPr="003D699B" w:rsidRDefault="00592302" w:rsidP="00592302">
                  <w:pPr>
                    <w:pStyle w:val="affe"/>
                    <w:rPr>
                      <w:rFonts w:eastAsiaTheme="minorEastAsia"/>
                      <w:szCs w:val="21"/>
                    </w:rPr>
                  </w:pPr>
                  <w:r>
                    <w:rPr>
                      <w:rFonts w:eastAsiaTheme="minorEastAsia" w:hint="eastAsia"/>
                      <w:szCs w:val="21"/>
                    </w:rPr>
                    <w:t>含涂料</w:t>
                  </w:r>
                  <w:r>
                    <w:rPr>
                      <w:rFonts w:eastAsiaTheme="minorEastAsia" w:hint="eastAsia"/>
                      <w:szCs w:val="21"/>
                    </w:rPr>
                    <w:t>/</w:t>
                  </w:r>
                  <w:r>
                    <w:rPr>
                      <w:rFonts w:eastAsiaTheme="minorEastAsia" w:hint="eastAsia"/>
                      <w:szCs w:val="21"/>
                    </w:rPr>
                    <w:t>油脂的塑料桶</w:t>
                  </w:r>
                </w:p>
              </w:tc>
              <w:tc>
                <w:tcPr>
                  <w:tcW w:w="407" w:type="pct"/>
                  <w:vAlign w:val="center"/>
                </w:tcPr>
                <w:p w14:paraId="07735A4F" w14:textId="3DD3337B" w:rsidR="00592302" w:rsidRPr="003D699B" w:rsidRDefault="00592302" w:rsidP="00592302">
                  <w:pPr>
                    <w:pStyle w:val="affe"/>
                    <w:rPr>
                      <w:rFonts w:eastAsiaTheme="minorEastAsia"/>
                      <w:szCs w:val="21"/>
                    </w:rPr>
                  </w:pPr>
                  <w:r>
                    <w:rPr>
                      <w:rFonts w:eastAsiaTheme="minorEastAsia" w:hint="eastAsia"/>
                      <w:szCs w:val="21"/>
                    </w:rPr>
                    <w:t>涂料</w:t>
                  </w:r>
                  <w:r>
                    <w:rPr>
                      <w:rFonts w:eastAsiaTheme="minorEastAsia" w:hint="eastAsia"/>
                      <w:szCs w:val="21"/>
                    </w:rPr>
                    <w:t>/</w:t>
                  </w:r>
                  <w:r>
                    <w:rPr>
                      <w:rFonts w:eastAsiaTheme="minorEastAsia" w:hint="eastAsia"/>
                      <w:szCs w:val="21"/>
                    </w:rPr>
                    <w:t>油脂</w:t>
                  </w:r>
                </w:p>
              </w:tc>
              <w:tc>
                <w:tcPr>
                  <w:tcW w:w="407" w:type="pct"/>
                  <w:vAlign w:val="center"/>
                </w:tcPr>
                <w:p w14:paraId="6F5C2F0F" w14:textId="6093AEFF" w:rsidR="00592302" w:rsidRPr="003D699B" w:rsidRDefault="00592302" w:rsidP="00592302">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In</w:t>
                  </w:r>
                </w:p>
              </w:tc>
              <w:tc>
                <w:tcPr>
                  <w:tcW w:w="589" w:type="pct"/>
                  <w:vAlign w:val="center"/>
                </w:tcPr>
                <w:p w14:paraId="3E8652A7" w14:textId="62C26220" w:rsidR="00592302" w:rsidRPr="003D699B" w:rsidRDefault="00592302" w:rsidP="00592302">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生产厂家回收利用</w:t>
                  </w:r>
                </w:p>
              </w:tc>
            </w:tr>
            <w:tr w:rsidR="00B31E27" w:rsidRPr="003D699B" w14:paraId="79AED075" w14:textId="77777777" w:rsidTr="00E6667B">
              <w:trPr>
                <w:trHeight w:val="575"/>
                <w:jc w:val="center"/>
              </w:trPr>
              <w:tc>
                <w:tcPr>
                  <w:tcW w:w="5000" w:type="pct"/>
                  <w:gridSpan w:val="11"/>
                  <w:vAlign w:val="center"/>
                </w:tcPr>
                <w:p w14:paraId="01BE3974" w14:textId="77777777" w:rsidR="00B31E27" w:rsidRPr="003D699B" w:rsidRDefault="00B31E27" w:rsidP="00B31E27">
                  <w:pPr>
                    <w:autoSpaceDE w:val="0"/>
                    <w:autoSpaceDN w:val="0"/>
                    <w:adjustRightInd w:val="0"/>
                    <w:spacing w:line="240" w:lineRule="auto"/>
                    <w:ind w:firstLineChars="0" w:firstLine="0"/>
                    <w:jc w:val="center"/>
                    <w:rPr>
                      <w:rFonts w:eastAsiaTheme="minorEastAsia"/>
                      <w:sz w:val="21"/>
                      <w:szCs w:val="21"/>
                      <w:shd w:val="clear" w:color="auto" w:fill="FFFFFF"/>
                    </w:rPr>
                  </w:pPr>
                  <w:r w:rsidRPr="003D699B">
                    <w:rPr>
                      <w:rFonts w:eastAsiaTheme="minorEastAsia"/>
                      <w:sz w:val="21"/>
                      <w:szCs w:val="21"/>
                    </w:rPr>
                    <w:t>备注：</w:t>
                  </w:r>
                  <w:r w:rsidRPr="003D699B">
                    <w:rPr>
                      <w:rFonts w:eastAsiaTheme="minorEastAsia"/>
                      <w:sz w:val="21"/>
                      <w:szCs w:val="21"/>
                      <w:shd w:val="clear" w:color="auto" w:fill="FFFFFF"/>
                    </w:rPr>
                    <w:t>感染性（</w:t>
                  </w:r>
                  <w:proofErr w:type="spellStart"/>
                  <w:r w:rsidRPr="003D699B">
                    <w:rPr>
                      <w:rFonts w:eastAsiaTheme="minorEastAsia"/>
                      <w:sz w:val="21"/>
                      <w:szCs w:val="21"/>
                      <w:shd w:val="clear" w:color="auto" w:fill="FFFFFF"/>
                    </w:rPr>
                    <w:t>Infectivity,In</w:t>
                  </w:r>
                  <w:proofErr w:type="spellEnd"/>
                  <w:r w:rsidRPr="003D699B">
                    <w:rPr>
                      <w:rFonts w:eastAsiaTheme="minorEastAsia"/>
                      <w:sz w:val="21"/>
                      <w:szCs w:val="21"/>
                      <w:shd w:val="clear" w:color="auto" w:fill="FFFFFF"/>
                    </w:rPr>
                    <w:t>）毒性（</w:t>
                  </w:r>
                  <w:proofErr w:type="spellStart"/>
                  <w:r w:rsidRPr="003D699B">
                    <w:rPr>
                      <w:rFonts w:eastAsiaTheme="minorEastAsia"/>
                      <w:sz w:val="21"/>
                      <w:szCs w:val="21"/>
                      <w:shd w:val="clear" w:color="auto" w:fill="FFFFFF"/>
                    </w:rPr>
                    <w:t>Toxicity,T</w:t>
                  </w:r>
                  <w:proofErr w:type="spellEnd"/>
                  <w:r w:rsidRPr="003D699B">
                    <w:rPr>
                      <w:rFonts w:eastAsiaTheme="minorEastAsia"/>
                      <w:sz w:val="21"/>
                      <w:szCs w:val="21"/>
                      <w:shd w:val="clear" w:color="auto" w:fill="FFFFFF"/>
                    </w:rPr>
                    <w:t>）</w:t>
                  </w:r>
                </w:p>
              </w:tc>
            </w:tr>
          </w:tbl>
          <w:p w14:paraId="767430E7" w14:textId="1FD621B4" w:rsidR="00592302" w:rsidRPr="00592302" w:rsidRDefault="00592302" w:rsidP="00592302">
            <w:pPr>
              <w:adjustRightInd w:val="0"/>
              <w:snapToGrid w:val="0"/>
              <w:ind w:firstLine="480"/>
              <w:jc w:val="both"/>
            </w:pPr>
            <w:r>
              <w:rPr>
                <w:rFonts w:hint="eastAsia"/>
              </w:rPr>
              <w:t>（</w:t>
            </w:r>
            <w:r>
              <w:rPr>
                <w:rFonts w:hint="eastAsia"/>
              </w:rPr>
              <w:t>2</w:t>
            </w:r>
            <w:r>
              <w:rPr>
                <w:rFonts w:hint="eastAsia"/>
              </w:rPr>
              <w:t>）</w:t>
            </w:r>
            <w:r w:rsidRPr="00592302">
              <w:t>固废防治措施</w:t>
            </w:r>
          </w:p>
          <w:p w14:paraId="628507AD" w14:textId="4CCD5EF0" w:rsidR="00592302" w:rsidRPr="00592302" w:rsidRDefault="00592302" w:rsidP="00592302">
            <w:pPr>
              <w:adjustRightInd w:val="0"/>
              <w:snapToGrid w:val="0"/>
              <w:ind w:firstLine="480"/>
              <w:jc w:val="both"/>
            </w:pPr>
            <w:r w:rsidRPr="00592302">
              <w:rPr>
                <w:rFonts w:hint="eastAsia"/>
              </w:rPr>
              <w:t>本项目危险废物</w:t>
            </w:r>
            <w:r w:rsidR="00572383">
              <w:rPr>
                <w:rFonts w:hint="eastAsia"/>
              </w:rPr>
              <w:t>主要为</w:t>
            </w:r>
            <w:r w:rsidRPr="00592302">
              <w:rPr>
                <w:rFonts w:hint="eastAsia"/>
              </w:rPr>
              <w:t>废活性</w:t>
            </w:r>
            <w:r w:rsidR="00572383">
              <w:rPr>
                <w:rFonts w:hint="eastAsia"/>
              </w:rPr>
              <w:t>以及废包装桶，均经收集后暂存于危废库内，其中废活性炭定期委托有资质单位处置，废包装桶</w:t>
            </w:r>
            <w:proofErr w:type="gramStart"/>
            <w:r w:rsidR="00572383">
              <w:rPr>
                <w:rFonts w:hint="eastAsia"/>
              </w:rPr>
              <w:t>定期由</w:t>
            </w:r>
            <w:proofErr w:type="gramEnd"/>
            <w:r w:rsidR="00572383">
              <w:rPr>
                <w:rFonts w:hint="eastAsia"/>
              </w:rPr>
              <w:t>各自生产厂家回收利用；废玻璃纤维布</w:t>
            </w:r>
            <w:r w:rsidR="00920498">
              <w:rPr>
                <w:rFonts w:hint="eastAsia"/>
              </w:rPr>
              <w:t>、除尘灰</w:t>
            </w:r>
            <w:r w:rsidR="00572383">
              <w:rPr>
                <w:rFonts w:hint="eastAsia"/>
              </w:rPr>
              <w:t>经收集后外售综合利用，生活垃圾委托当地环卫部门清运处置。</w:t>
            </w:r>
          </w:p>
          <w:p w14:paraId="24845822" w14:textId="63AE708F" w:rsidR="00592302" w:rsidRPr="00572383" w:rsidRDefault="00572383" w:rsidP="00572383">
            <w:pPr>
              <w:adjustRightInd w:val="0"/>
              <w:snapToGrid w:val="0"/>
              <w:ind w:firstLineChars="0" w:firstLine="480"/>
              <w:rPr>
                <w:b/>
                <w:bCs/>
              </w:rPr>
            </w:pPr>
            <w:r>
              <w:rPr>
                <w:rFonts w:hint="eastAsia"/>
                <w:b/>
                <w:bCs/>
              </w:rPr>
              <w:t>①</w:t>
            </w:r>
            <w:r w:rsidR="00592302" w:rsidRPr="00572383">
              <w:rPr>
                <w:b/>
                <w:bCs/>
              </w:rPr>
              <w:t>一般固废贮存场所（设施）污染防治措施</w:t>
            </w:r>
          </w:p>
          <w:p w14:paraId="0435D37E" w14:textId="5B958880" w:rsidR="00592302" w:rsidRPr="00592302" w:rsidRDefault="00592302" w:rsidP="00592302">
            <w:pPr>
              <w:adjustRightInd w:val="0"/>
              <w:snapToGrid w:val="0"/>
              <w:ind w:firstLine="480"/>
              <w:jc w:val="both"/>
            </w:pPr>
            <w:r w:rsidRPr="00592302">
              <w:t>一般工业固废的暂存场</w:t>
            </w:r>
            <w:r w:rsidR="00572383">
              <w:rPr>
                <w:rFonts w:hint="eastAsia"/>
              </w:rPr>
              <w:t>所</w:t>
            </w:r>
            <w:r w:rsidRPr="00592302">
              <w:t>按照</w:t>
            </w:r>
            <w:r w:rsidR="00A00553" w:rsidRPr="00A00553">
              <w:t>《一般工业固体废物贮存和填埋污染控制标准》（</w:t>
            </w:r>
            <w:r w:rsidR="00A00553" w:rsidRPr="00A00553">
              <w:t>GB18599-2020</w:t>
            </w:r>
            <w:r w:rsidR="00A00553" w:rsidRPr="00A00553">
              <w:t>）</w:t>
            </w:r>
            <w:r w:rsidRPr="00592302">
              <w:t>要求建设，具体如下：</w:t>
            </w:r>
          </w:p>
          <w:p w14:paraId="1FFF32A9" w14:textId="2C279707" w:rsidR="00592302" w:rsidRPr="00592302" w:rsidRDefault="00572383" w:rsidP="00592302">
            <w:pPr>
              <w:adjustRightInd w:val="0"/>
              <w:snapToGrid w:val="0"/>
              <w:ind w:firstLine="480"/>
              <w:jc w:val="both"/>
            </w:pPr>
            <w:r>
              <w:t>A</w:t>
            </w:r>
            <w:r>
              <w:rPr>
                <w:rFonts w:hint="eastAsia"/>
              </w:rPr>
              <w:t>、</w:t>
            </w:r>
            <w:r w:rsidR="00592302" w:rsidRPr="00592302">
              <w:t>贮存、处置场</w:t>
            </w:r>
            <w:r>
              <w:rPr>
                <w:rFonts w:hint="eastAsia"/>
              </w:rPr>
              <w:t>所</w:t>
            </w:r>
            <w:r w:rsidR="00592302" w:rsidRPr="00592302">
              <w:t>的建设类型与将要堆放的一般工业固体废物的类别相一致；</w:t>
            </w:r>
          </w:p>
          <w:p w14:paraId="1C47457A" w14:textId="05D9AFA1" w:rsidR="00592302" w:rsidRPr="00592302" w:rsidRDefault="00572383" w:rsidP="00592302">
            <w:pPr>
              <w:adjustRightInd w:val="0"/>
              <w:snapToGrid w:val="0"/>
              <w:ind w:firstLine="480"/>
              <w:jc w:val="both"/>
            </w:pPr>
            <w:r>
              <w:t>B</w:t>
            </w:r>
            <w:r>
              <w:rPr>
                <w:rFonts w:hint="eastAsia"/>
              </w:rPr>
              <w:t>、</w:t>
            </w:r>
            <w:r w:rsidR="00592302" w:rsidRPr="00592302">
              <w:t>贮存、处置场</w:t>
            </w:r>
            <w:r>
              <w:rPr>
                <w:rFonts w:hint="eastAsia"/>
              </w:rPr>
              <w:t>所</w:t>
            </w:r>
            <w:r w:rsidR="00592302" w:rsidRPr="00592302">
              <w:t>采取防止粉尘污染的措施；</w:t>
            </w:r>
          </w:p>
          <w:p w14:paraId="7541291E" w14:textId="2C285C5D" w:rsidR="00592302" w:rsidRPr="00592302" w:rsidRDefault="00572383" w:rsidP="00592302">
            <w:pPr>
              <w:adjustRightInd w:val="0"/>
              <w:snapToGrid w:val="0"/>
              <w:ind w:firstLine="480"/>
              <w:jc w:val="both"/>
            </w:pPr>
            <w:r>
              <w:t>C</w:t>
            </w:r>
            <w:r>
              <w:rPr>
                <w:rFonts w:hint="eastAsia"/>
              </w:rPr>
              <w:t>、</w:t>
            </w:r>
            <w:r w:rsidR="00592302" w:rsidRPr="00592302">
              <w:t>为防止一般工业固体废物的流失，应构筑堤、坝、挡土墙等设施；</w:t>
            </w:r>
          </w:p>
          <w:p w14:paraId="5FD34EE5" w14:textId="66C9EAF8" w:rsidR="00592302" w:rsidRPr="00592302" w:rsidRDefault="00572383" w:rsidP="00592302">
            <w:pPr>
              <w:adjustRightInd w:val="0"/>
              <w:snapToGrid w:val="0"/>
              <w:ind w:firstLine="480"/>
              <w:jc w:val="both"/>
            </w:pPr>
            <w:r>
              <w:t>D</w:t>
            </w:r>
            <w:r>
              <w:rPr>
                <w:rFonts w:hint="eastAsia"/>
              </w:rPr>
              <w:t>、</w:t>
            </w:r>
            <w:r w:rsidR="00592302" w:rsidRPr="00592302">
              <w:t>为保障设施、设备正常运营，必要时应采取措施防止地基下沉，尤其是防止不均匀或局部下沉。</w:t>
            </w:r>
          </w:p>
          <w:p w14:paraId="48868FB7" w14:textId="4C6A9DC8" w:rsidR="00592302" w:rsidRPr="00592302" w:rsidRDefault="00592302" w:rsidP="00592302">
            <w:pPr>
              <w:adjustRightInd w:val="0"/>
              <w:snapToGrid w:val="0"/>
              <w:ind w:firstLine="480"/>
              <w:jc w:val="both"/>
            </w:pPr>
            <w:r w:rsidRPr="00592302">
              <w:t>本项目一般固废</w:t>
            </w:r>
            <w:r w:rsidR="00572383">
              <w:rPr>
                <w:rFonts w:hint="eastAsia"/>
              </w:rPr>
              <w:t>堆场设置在车间北侧</w:t>
            </w:r>
            <w:r w:rsidRPr="00592302">
              <w:t>，地面基础及内墙采取防渗措施（其中内</w:t>
            </w:r>
            <w:r w:rsidRPr="00592302">
              <w:lastRenderedPageBreak/>
              <w:t>墙防渗</w:t>
            </w:r>
            <w:proofErr w:type="gramStart"/>
            <w:r w:rsidRPr="00592302">
              <w:t>层做到</w:t>
            </w:r>
            <w:proofErr w:type="gramEnd"/>
            <w:r w:rsidRPr="00592302">
              <w:t>0.5m</w:t>
            </w:r>
            <w:r w:rsidRPr="00592302">
              <w:t>高），使用防水混凝土，地面做防滑处理，一般固</w:t>
            </w:r>
            <w:r w:rsidR="00572383">
              <w:rPr>
                <w:rFonts w:hint="eastAsia"/>
              </w:rPr>
              <w:t>废堆场</w:t>
            </w:r>
            <w:r w:rsidRPr="00592302">
              <w:t>渗透系数达</w:t>
            </w:r>
            <w:r w:rsidRPr="00592302">
              <w:t>1.0×10</w:t>
            </w:r>
            <w:r w:rsidRPr="00572383">
              <w:rPr>
                <w:vertAlign w:val="superscript"/>
              </w:rPr>
              <w:t>-7</w:t>
            </w:r>
            <w:r w:rsidRPr="00592302">
              <w:t>cm/s</w:t>
            </w:r>
            <w:r w:rsidRPr="00592302">
              <w:t>，在运输途中，应采用封闭压缩式垃圾运输车，防止搬运过程中的撒漏。</w:t>
            </w:r>
          </w:p>
          <w:p w14:paraId="6D44483A" w14:textId="32A9E5DD" w:rsidR="00592302" w:rsidRPr="00572383" w:rsidRDefault="00572383" w:rsidP="00572383">
            <w:pPr>
              <w:adjustRightInd w:val="0"/>
              <w:snapToGrid w:val="0"/>
              <w:ind w:firstLineChars="0" w:firstLine="480"/>
              <w:rPr>
                <w:b/>
                <w:bCs/>
              </w:rPr>
            </w:pPr>
            <w:r>
              <w:rPr>
                <w:rFonts w:hint="eastAsia"/>
                <w:b/>
                <w:bCs/>
              </w:rPr>
              <w:t>②</w:t>
            </w:r>
            <w:r w:rsidR="00592302" w:rsidRPr="00572383">
              <w:rPr>
                <w:b/>
                <w:bCs/>
              </w:rPr>
              <w:t>危险废物贮存场所（设施）污染防治措施</w:t>
            </w:r>
          </w:p>
          <w:p w14:paraId="2FEE049C" w14:textId="77777777" w:rsidR="00572383" w:rsidRDefault="00592302" w:rsidP="00572383">
            <w:pPr>
              <w:adjustRightInd w:val="0"/>
              <w:snapToGrid w:val="0"/>
              <w:ind w:firstLine="480"/>
              <w:jc w:val="both"/>
            </w:pPr>
            <w:r w:rsidRPr="00592302">
              <w:rPr>
                <w:rFonts w:hint="eastAsia"/>
              </w:rPr>
              <w:t>废活性炭、废</w:t>
            </w:r>
            <w:r w:rsidR="00572383">
              <w:rPr>
                <w:rFonts w:hint="eastAsia"/>
              </w:rPr>
              <w:t>包装</w:t>
            </w:r>
            <w:proofErr w:type="gramStart"/>
            <w:r w:rsidR="00572383">
              <w:rPr>
                <w:rFonts w:hint="eastAsia"/>
              </w:rPr>
              <w:t>桶</w:t>
            </w:r>
            <w:r w:rsidRPr="00592302">
              <w:t>属于</w:t>
            </w:r>
            <w:proofErr w:type="gramEnd"/>
            <w:r w:rsidRPr="00592302">
              <w:t>危险废物</w:t>
            </w:r>
            <w:r w:rsidR="00572383">
              <w:rPr>
                <w:rFonts w:hint="eastAsia"/>
              </w:rPr>
              <w:t>，经收集后暂存于危废库内，危废库占地面积约</w:t>
            </w:r>
            <w:r w:rsidR="00572383">
              <w:rPr>
                <w:rFonts w:hint="eastAsia"/>
              </w:rPr>
              <w:t>5m</w:t>
            </w:r>
            <w:r w:rsidR="00572383" w:rsidRPr="00572383">
              <w:rPr>
                <w:vertAlign w:val="superscript"/>
              </w:rPr>
              <w:t>2</w:t>
            </w:r>
            <w:r w:rsidR="00572383">
              <w:rPr>
                <w:rFonts w:hint="eastAsia"/>
              </w:rPr>
              <w:t>。</w:t>
            </w:r>
          </w:p>
          <w:p w14:paraId="15A16894" w14:textId="149C6297" w:rsidR="00592302" w:rsidRPr="00592302" w:rsidRDefault="00572383" w:rsidP="00572383">
            <w:pPr>
              <w:adjustRightInd w:val="0"/>
              <w:snapToGrid w:val="0"/>
              <w:ind w:firstLine="480"/>
              <w:jc w:val="both"/>
            </w:pPr>
            <w:r>
              <w:rPr>
                <w:rFonts w:hint="eastAsia"/>
              </w:rPr>
              <w:t>危废库</w:t>
            </w:r>
            <w:r w:rsidR="00592302" w:rsidRPr="00592302">
              <w:t>按</w:t>
            </w:r>
            <w:r w:rsidR="00A00553" w:rsidRPr="00A00553">
              <w:rPr>
                <w:rFonts w:hint="eastAsia"/>
              </w:rPr>
              <w:t>《危险废物贮存污染控制标准》（</w:t>
            </w:r>
            <w:r w:rsidR="00A00553" w:rsidRPr="00A00553">
              <w:rPr>
                <w:rFonts w:hint="eastAsia"/>
              </w:rPr>
              <w:t>GB18597-2023</w:t>
            </w:r>
            <w:r w:rsidR="00A00553" w:rsidRPr="00A00553">
              <w:rPr>
                <w:rFonts w:hint="eastAsia"/>
              </w:rPr>
              <w:t>）</w:t>
            </w:r>
            <w:r w:rsidR="00592302" w:rsidRPr="00592302">
              <w:t>要求进行设置，具体如下</w:t>
            </w:r>
            <w:r w:rsidR="00592302" w:rsidRPr="00592302">
              <w:t>:</w:t>
            </w:r>
          </w:p>
          <w:p w14:paraId="6C35A27F" w14:textId="20E07C9E" w:rsidR="00592302" w:rsidRPr="00592302" w:rsidRDefault="00572383" w:rsidP="00592302">
            <w:pPr>
              <w:adjustRightInd w:val="0"/>
              <w:snapToGrid w:val="0"/>
              <w:ind w:firstLine="480"/>
              <w:jc w:val="both"/>
            </w:pPr>
            <w:r>
              <w:t>A</w:t>
            </w:r>
            <w:r>
              <w:rPr>
                <w:rFonts w:hint="eastAsia"/>
              </w:rPr>
              <w:t>、</w:t>
            </w:r>
            <w:r w:rsidR="00592302" w:rsidRPr="00592302">
              <w:t>废物贮存设施按《环境保护图形标志》</w:t>
            </w:r>
            <w:r w:rsidR="00592302" w:rsidRPr="00592302">
              <w:t>(GB 15562-1995)</w:t>
            </w:r>
            <w:r w:rsidR="00592302" w:rsidRPr="00592302">
              <w:t>的规定设置警示标志</w:t>
            </w:r>
            <w:r w:rsidR="00592302" w:rsidRPr="00592302">
              <w:t>;</w:t>
            </w:r>
          </w:p>
          <w:p w14:paraId="60A7CCD5" w14:textId="03451FB9" w:rsidR="00592302" w:rsidRPr="00592302" w:rsidRDefault="00572383" w:rsidP="00592302">
            <w:pPr>
              <w:adjustRightInd w:val="0"/>
              <w:snapToGrid w:val="0"/>
              <w:ind w:firstLine="480"/>
              <w:jc w:val="both"/>
            </w:pPr>
            <w:r>
              <w:t>B</w:t>
            </w:r>
            <w:r>
              <w:rPr>
                <w:rFonts w:hint="eastAsia"/>
              </w:rPr>
              <w:t>、</w:t>
            </w:r>
            <w:r w:rsidR="00592302" w:rsidRPr="00592302">
              <w:t>废物贮存设施周围设置围墙或其它防护栅栏</w:t>
            </w:r>
            <w:r w:rsidR="00592302" w:rsidRPr="00592302">
              <w:t>;</w:t>
            </w:r>
          </w:p>
          <w:p w14:paraId="2069FA65" w14:textId="2147463C" w:rsidR="00592302" w:rsidRPr="00592302" w:rsidRDefault="00572383" w:rsidP="00592302">
            <w:pPr>
              <w:adjustRightInd w:val="0"/>
              <w:snapToGrid w:val="0"/>
              <w:ind w:firstLine="480"/>
              <w:jc w:val="both"/>
            </w:pPr>
            <w:r>
              <w:t>C</w:t>
            </w:r>
            <w:r>
              <w:rPr>
                <w:rFonts w:hint="eastAsia"/>
              </w:rPr>
              <w:t>、</w:t>
            </w:r>
            <w:r w:rsidR="00592302" w:rsidRPr="00592302">
              <w:t>废物贮存设施配备通讯设备、照明设施、安全防护服装及工具，并设有应急防护设施</w:t>
            </w:r>
            <w:r w:rsidR="00592302" w:rsidRPr="00592302">
              <w:t>;</w:t>
            </w:r>
          </w:p>
          <w:p w14:paraId="1CB7C791" w14:textId="2784F6AC" w:rsidR="00592302" w:rsidRPr="00592302" w:rsidRDefault="00572383" w:rsidP="00572383">
            <w:pPr>
              <w:adjustRightInd w:val="0"/>
              <w:snapToGrid w:val="0"/>
              <w:ind w:firstLineChars="0" w:firstLine="480"/>
            </w:pPr>
            <w:r>
              <w:t>D</w:t>
            </w:r>
            <w:r>
              <w:rPr>
                <w:rFonts w:hint="eastAsia"/>
              </w:rPr>
              <w:t>、</w:t>
            </w:r>
            <w:r w:rsidR="00592302" w:rsidRPr="00592302">
              <w:t>废物贮存设施内清理出来的泄漏物，</w:t>
            </w:r>
            <w:proofErr w:type="gramStart"/>
            <w:r w:rsidR="00592302" w:rsidRPr="00592302">
              <w:t>按危险</w:t>
            </w:r>
            <w:proofErr w:type="gramEnd"/>
            <w:r w:rsidR="00592302" w:rsidRPr="00592302">
              <w:t>废物处理</w:t>
            </w:r>
            <w:r w:rsidR="00592302" w:rsidRPr="00592302">
              <w:t>;</w:t>
            </w:r>
          </w:p>
          <w:p w14:paraId="516FB51B" w14:textId="36B67846" w:rsidR="00592302" w:rsidRPr="00592302" w:rsidRDefault="00572383" w:rsidP="00572383">
            <w:pPr>
              <w:adjustRightInd w:val="0"/>
              <w:snapToGrid w:val="0"/>
              <w:ind w:firstLineChars="0" w:firstLine="480"/>
            </w:pPr>
            <w:r>
              <w:t>E</w:t>
            </w:r>
            <w:r>
              <w:rPr>
                <w:rFonts w:hint="eastAsia"/>
              </w:rPr>
              <w:t>、</w:t>
            </w:r>
            <w:r w:rsidR="00592302" w:rsidRPr="00592302">
              <w:t>废物贮存设施设置防渗、防雨等防范措施；</w:t>
            </w:r>
          </w:p>
          <w:p w14:paraId="4583A5D3" w14:textId="60A426E7" w:rsidR="00592302" w:rsidRPr="00572383" w:rsidRDefault="00572383" w:rsidP="00572383">
            <w:pPr>
              <w:adjustRightInd w:val="0"/>
              <w:snapToGrid w:val="0"/>
              <w:ind w:firstLineChars="0" w:firstLine="480"/>
              <w:rPr>
                <w:b/>
                <w:bCs/>
              </w:rPr>
            </w:pPr>
            <w:r w:rsidRPr="00572383">
              <w:rPr>
                <w:rFonts w:hint="eastAsia"/>
                <w:b/>
                <w:bCs/>
              </w:rPr>
              <w:t>③</w:t>
            </w:r>
            <w:r w:rsidR="00592302" w:rsidRPr="00572383">
              <w:rPr>
                <w:b/>
                <w:bCs/>
              </w:rPr>
              <w:t>危险废物运输过程的污染防治措施</w:t>
            </w:r>
          </w:p>
          <w:p w14:paraId="667D6166" w14:textId="77777777" w:rsidR="00592302" w:rsidRPr="00592302" w:rsidRDefault="00592302" w:rsidP="00592302">
            <w:pPr>
              <w:adjustRightInd w:val="0"/>
              <w:snapToGrid w:val="0"/>
              <w:ind w:firstLine="480"/>
              <w:jc w:val="both"/>
            </w:pPr>
            <w:r w:rsidRPr="00592302">
              <w:t>危险废物委托有资质单位负责运输，危险废物运输中应做到以下几点：</w:t>
            </w:r>
          </w:p>
          <w:p w14:paraId="730E6669" w14:textId="33A12C41" w:rsidR="00592302" w:rsidRPr="00592302" w:rsidRDefault="00572383" w:rsidP="00572383">
            <w:pPr>
              <w:adjustRightInd w:val="0"/>
              <w:snapToGrid w:val="0"/>
              <w:ind w:firstLine="480"/>
              <w:jc w:val="both"/>
            </w:pPr>
            <w:r>
              <w:t>A</w:t>
            </w:r>
            <w:r>
              <w:rPr>
                <w:rFonts w:hint="eastAsia"/>
              </w:rPr>
              <w:t>、</w:t>
            </w:r>
            <w:r w:rsidR="00592302" w:rsidRPr="00592302">
              <w:t>危险废物的运输车辆须经主管单位检查，并持有有关单位签发的许可证，负责运输的司机应通过培训，持有证明文件。</w:t>
            </w:r>
          </w:p>
          <w:p w14:paraId="0A7BBA9E" w14:textId="4B234D25" w:rsidR="00592302" w:rsidRPr="00592302" w:rsidRDefault="00572383" w:rsidP="00592302">
            <w:pPr>
              <w:adjustRightInd w:val="0"/>
              <w:snapToGrid w:val="0"/>
              <w:ind w:firstLine="480"/>
              <w:jc w:val="both"/>
            </w:pPr>
            <w:r>
              <w:rPr>
                <w:rFonts w:hint="eastAsia"/>
              </w:rPr>
              <w:t>B</w:t>
            </w:r>
            <w:r>
              <w:rPr>
                <w:rFonts w:hint="eastAsia"/>
              </w:rPr>
              <w:t>、</w:t>
            </w:r>
            <w:r w:rsidR="00592302" w:rsidRPr="00592302">
              <w:t>承载危险废物的车辆须有明显的标志或适当的危险符号，以引起注意。</w:t>
            </w:r>
          </w:p>
          <w:p w14:paraId="47B2E53D" w14:textId="1F677056" w:rsidR="00592302" w:rsidRPr="00592302" w:rsidRDefault="00572383" w:rsidP="00592302">
            <w:pPr>
              <w:adjustRightInd w:val="0"/>
              <w:snapToGrid w:val="0"/>
              <w:ind w:firstLine="480"/>
              <w:jc w:val="both"/>
            </w:pPr>
            <w:r>
              <w:rPr>
                <w:rFonts w:hint="eastAsia"/>
              </w:rPr>
              <w:t>C</w:t>
            </w:r>
            <w:r>
              <w:rPr>
                <w:rFonts w:hint="eastAsia"/>
              </w:rPr>
              <w:t>、</w:t>
            </w:r>
            <w:r w:rsidR="00592302" w:rsidRPr="00592302">
              <w:t>载有危险废物的车辆在公路上行驶时，需持有运输许可证，其上应注明废物来源、性质和运往地点。</w:t>
            </w:r>
          </w:p>
          <w:p w14:paraId="35112496" w14:textId="0F881DA9" w:rsidR="00592302" w:rsidRPr="00592302" w:rsidRDefault="00572383" w:rsidP="00592302">
            <w:pPr>
              <w:adjustRightInd w:val="0"/>
              <w:snapToGrid w:val="0"/>
              <w:ind w:firstLine="480"/>
              <w:jc w:val="both"/>
            </w:pPr>
            <w:r>
              <w:rPr>
                <w:rFonts w:hint="eastAsia"/>
              </w:rPr>
              <w:t>D</w:t>
            </w:r>
            <w:r>
              <w:rPr>
                <w:rFonts w:hint="eastAsia"/>
              </w:rPr>
              <w:t>、</w:t>
            </w:r>
            <w:r w:rsidR="00592302" w:rsidRPr="00592302">
              <w:t>组织危险废物的运输单位，在事先需</w:t>
            </w:r>
            <w:r>
              <w:rPr>
                <w:rFonts w:hint="eastAsia"/>
              </w:rPr>
              <w:t>做出</w:t>
            </w:r>
            <w:r w:rsidR="00592302" w:rsidRPr="00592302">
              <w:t>周密的运输计划和行驶路线，其中包括有效的废物泄漏情况下的应急措施。</w:t>
            </w:r>
          </w:p>
          <w:p w14:paraId="6DB556A5" w14:textId="2C77EB5F" w:rsidR="00592302" w:rsidRPr="00572383" w:rsidRDefault="00572383" w:rsidP="00572383">
            <w:pPr>
              <w:adjustRightInd w:val="0"/>
              <w:snapToGrid w:val="0"/>
              <w:ind w:firstLineChars="0" w:firstLine="480"/>
              <w:rPr>
                <w:b/>
                <w:bCs/>
              </w:rPr>
            </w:pPr>
            <w:r w:rsidRPr="00572383">
              <w:rPr>
                <w:rFonts w:hint="eastAsia"/>
                <w:b/>
                <w:bCs/>
              </w:rPr>
              <w:t>④</w:t>
            </w:r>
            <w:r w:rsidR="00592302" w:rsidRPr="00572383">
              <w:rPr>
                <w:b/>
                <w:bCs/>
              </w:rPr>
              <w:t>危险废物处置可行性</w:t>
            </w:r>
          </w:p>
          <w:p w14:paraId="60C9F512" w14:textId="65A72AEC" w:rsidR="00592302" w:rsidRPr="00592302" w:rsidRDefault="00592302" w:rsidP="00592302">
            <w:pPr>
              <w:adjustRightInd w:val="0"/>
              <w:snapToGrid w:val="0"/>
              <w:ind w:firstLine="480"/>
              <w:jc w:val="both"/>
            </w:pPr>
            <w:r w:rsidRPr="00592302">
              <w:t>本项目</w:t>
            </w:r>
            <w:proofErr w:type="gramStart"/>
            <w:r w:rsidRPr="00592302">
              <w:t>危废主要</w:t>
            </w:r>
            <w:proofErr w:type="gramEnd"/>
            <w:r w:rsidRPr="00592302">
              <w:t>为</w:t>
            </w:r>
            <w:r w:rsidRPr="00592302">
              <w:rPr>
                <w:rFonts w:hint="eastAsia"/>
              </w:rPr>
              <w:t>废活性炭、废</w:t>
            </w:r>
            <w:r w:rsidR="00EF5C03">
              <w:rPr>
                <w:rFonts w:hint="eastAsia"/>
              </w:rPr>
              <w:t>包装桶，其中废活性炭定期委托有资质单位处置，废包装桶</w:t>
            </w:r>
            <w:proofErr w:type="gramStart"/>
            <w:r w:rsidR="00EF5C03">
              <w:rPr>
                <w:rFonts w:hint="eastAsia"/>
              </w:rPr>
              <w:t>定期由</w:t>
            </w:r>
            <w:proofErr w:type="gramEnd"/>
            <w:r w:rsidR="00EF5C03">
              <w:rPr>
                <w:rFonts w:hint="eastAsia"/>
              </w:rPr>
              <w:t>各自生产厂家回收利用。</w:t>
            </w:r>
          </w:p>
          <w:p w14:paraId="3ECB9A91" w14:textId="34942841" w:rsidR="00592302" w:rsidRPr="00EF5C03" w:rsidRDefault="00EF5C03" w:rsidP="00EF5C03">
            <w:pPr>
              <w:adjustRightInd w:val="0"/>
              <w:snapToGrid w:val="0"/>
              <w:ind w:firstLineChars="0" w:firstLine="480"/>
              <w:rPr>
                <w:b/>
                <w:bCs/>
              </w:rPr>
            </w:pPr>
            <w:r w:rsidRPr="00EF5C03">
              <w:rPr>
                <w:rFonts w:hint="eastAsia"/>
                <w:b/>
                <w:bCs/>
              </w:rPr>
              <w:t>⑤</w:t>
            </w:r>
            <w:r w:rsidR="00592302" w:rsidRPr="00EF5C03">
              <w:rPr>
                <w:b/>
                <w:bCs/>
              </w:rPr>
              <w:t>危险废物规范化管理要求</w:t>
            </w:r>
          </w:p>
          <w:p w14:paraId="23F57D27" w14:textId="77777777" w:rsidR="00592302" w:rsidRPr="00592302" w:rsidRDefault="00592302" w:rsidP="00592302">
            <w:pPr>
              <w:adjustRightInd w:val="0"/>
              <w:snapToGrid w:val="0"/>
              <w:ind w:firstLine="480"/>
              <w:jc w:val="both"/>
            </w:pPr>
            <w:r w:rsidRPr="00592302">
              <w:t>项目投入运营后应根据《省生态环境厅关于印发江苏省危险废物贮存规范化管理专项整治专项行动方案的通知》（</w:t>
            </w:r>
            <w:proofErr w:type="gramStart"/>
            <w:r w:rsidRPr="00592302">
              <w:t>苏环办</w:t>
            </w:r>
            <w:proofErr w:type="gramEnd"/>
            <w:r w:rsidRPr="00592302">
              <w:t xml:space="preserve">[2019]149 </w:t>
            </w:r>
            <w:r w:rsidRPr="00592302">
              <w:t>号）、《省生态环境厅关于进</w:t>
            </w:r>
            <w:r w:rsidRPr="00592302">
              <w:lastRenderedPageBreak/>
              <w:t>一步加强危险废物污染防治工作的实施意见》（</w:t>
            </w:r>
            <w:proofErr w:type="gramStart"/>
            <w:r w:rsidRPr="00592302">
              <w:t>苏环办</w:t>
            </w:r>
            <w:proofErr w:type="gramEnd"/>
            <w:r w:rsidRPr="00592302">
              <w:t xml:space="preserve">[2019]327 </w:t>
            </w:r>
            <w:r w:rsidRPr="00592302">
              <w:t>号）要求，做好危险废物的规范化管理，主要有：</w:t>
            </w:r>
          </w:p>
          <w:p w14:paraId="1BCEF7CB" w14:textId="1B205669" w:rsidR="00592302" w:rsidRPr="00592302" w:rsidRDefault="00EF5C03" w:rsidP="00592302">
            <w:pPr>
              <w:adjustRightInd w:val="0"/>
              <w:snapToGrid w:val="0"/>
              <w:ind w:firstLine="480"/>
              <w:jc w:val="both"/>
            </w:pPr>
            <w:r>
              <w:t>A</w:t>
            </w:r>
            <w:r>
              <w:rPr>
                <w:rFonts w:hint="eastAsia"/>
              </w:rPr>
              <w:t>、</w:t>
            </w:r>
            <w:r w:rsidR="00592302" w:rsidRPr="00592302">
              <w:t>按规定申报危险废物产生、贮存、转移、利用处置等信息，制定危险废物年度管理计划，并在</w:t>
            </w:r>
            <w:r w:rsidR="00592302" w:rsidRPr="00592302">
              <w:t>“</w:t>
            </w:r>
            <w:r w:rsidR="00592302" w:rsidRPr="00592302">
              <w:t>江苏省危险废物动态管理信息系统</w:t>
            </w:r>
            <w:r w:rsidR="00592302" w:rsidRPr="00592302">
              <w:t>”</w:t>
            </w:r>
            <w:r w:rsidR="00592302" w:rsidRPr="00592302">
              <w:t>中备案。</w:t>
            </w:r>
          </w:p>
          <w:p w14:paraId="6E04EA2E" w14:textId="70E0F8B4" w:rsidR="00592302" w:rsidRPr="00592302" w:rsidRDefault="00EF5C03" w:rsidP="00592302">
            <w:pPr>
              <w:adjustRightInd w:val="0"/>
              <w:snapToGrid w:val="0"/>
              <w:ind w:firstLine="480"/>
              <w:jc w:val="both"/>
            </w:pPr>
            <w:r>
              <w:t>B</w:t>
            </w:r>
            <w:r>
              <w:rPr>
                <w:rFonts w:hint="eastAsia"/>
              </w:rPr>
              <w:t>、</w:t>
            </w:r>
            <w:r w:rsidR="00592302" w:rsidRPr="00592302">
              <w:t>建立危险废物管理台账，如实记载危险废物的种类、数量、性质、产生环节、流向、贮存、利用处置等信息，并在</w:t>
            </w:r>
            <w:r w:rsidR="00592302" w:rsidRPr="00592302">
              <w:t>“</w:t>
            </w:r>
            <w:r w:rsidR="00592302" w:rsidRPr="00592302">
              <w:t>江苏省危险废物动态管理信息系统</w:t>
            </w:r>
            <w:r w:rsidR="00592302" w:rsidRPr="00592302">
              <w:t>”</w:t>
            </w:r>
            <w:r w:rsidR="00592302" w:rsidRPr="00592302">
              <w:t>中如实规范申报。</w:t>
            </w:r>
          </w:p>
          <w:p w14:paraId="4D98D2D5" w14:textId="48900834" w:rsidR="00592302" w:rsidRPr="00592302" w:rsidRDefault="00EF5C03" w:rsidP="00592302">
            <w:pPr>
              <w:adjustRightInd w:val="0"/>
              <w:snapToGrid w:val="0"/>
              <w:ind w:firstLine="480"/>
              <w:jc w:val="both"/>
            </w:pPr>
            <w:r>
              <w:t>C</w:t>
            </w:r>
            <w:r>
              <w:rPr>
                <w:rFonts w:hint="eastAsia"/>
              </w:rPr>
              <w:t>、</w:t>
            </w:r>
            <w:r w:rsidR="00592302" w:rsidRPr="00592302">
              <w:t>按相关要求在显著位置设置危险废物信息公开栏，主动公开危险废物产生、利用处置等情况。</w:t>
            </w:r>
          </w:p>
          <w:p w14:paraId="0E3EA1C7" w14:textId="16EC00CA" w:rsidR="00592302" w:rsidRPr="00592302" w:rsidRDefault="00EF5C03" w:rsidP="00EF5C03">
            <w:pPr>
              <w:adjustRightInd w:val="0"/>
              <w:snapToGrid w:val="0"/>
              <w:ind w:firstLine="480"/>
              <w:jc w:val="both"/>
            </w:pPr>
            <w:r>
              <w:t>D</w:t>
            </w:r>
            <w:r>
              <w:rPr>
                <w:rFonts w:hint="eastAsia"/>
              </w:rPr>
              <w:t>、</w:t>
            </w:r>
            <w:proofErr w:type="gramStart"/>
            <w:r w:rsidR="00592302" w:rsidRPr="00592302">
              <w:t>规范危废暂存</w:t>
            </w:r>
            <w:proofErr w:type="gramEnd"/>
            <w:r w:rsidR="00592302" w:rsidRPr="00592302">
              <w:t>间，按照《环境保护图形标志固体废物贮存（处置）场》（</w:t>
            </w:r>
            <w:r w:rsidR="00592302" w:rsidRPr="00592302">
              <w:t>GB15562.2-1995</w:t>
            </w:r>
            <w:r w:rsidR="00592302" w:rsidRPr="00592302">
              <w:t>）和危险废物识别标识设置规范设置标志，配备通讯设备、照明设施和消防设施，在出入口、暂存间内部、危险废物运输车辆通道等关键部位按要求设置视频监控。</w:t>
            </w:r>
          </w:p>
          <w:p w14:paraId="13D101DF" w14:textId="341E907B" w:rsidR="00592302" w:rsidRPr="00592302" w:rsidRDefault="00EF5C03" w:rsidP="00592302">
            <w:pPr>
              <w:adjustRightInd w:val="0"/>
              <w:snapToGrid w:val="0"/>
              <w:ind w:firstLine="480"/>
              <w:jc w:val="both"/>
            </w:pPr>
            <w:r>
              <w:t>E</w:t>
            </w:r>
            <w:r>
              <w:rPr>
                <w:rFonts w:hint="eastAsia"/>
              </w:rPr>
              <w:t>、</w:t>
            </w:r>
            <w:proofErr w:type="gramStart"/>
            <w:r w:rsidR="00592302" w:rsidRPr="00592302">
              <w:t>按照危废种类</w:t>
            </w:r>
            <w:proofErr w:type="gramEnd"/>
            <w:r w:rsidR="00592302" w:rsidRPr="00592302">
              <w:t>和特性进行分区、分类贮存，设置防雨、防火、防雷、防扬散、防渗漏装置及泄漏液体收集装置，对易燃、易爆及排除有毒气体</w:t>
            </w:r>
            <w:proofErr w:type="gramStart"/>
            <w:r w:rsidR="00592302" w:rsidRPr="00592302">
              <w:t>的危废进行</w:t>
            </w:r>
            <w:proofErr w:type="gramEnd"/>
            <w:r w:rsidR="00592302" w:rsidRPr="00592302">
              <w:t>预处理，稳定后贮存，否则按易爆、易燃</w:t>
            </w:r>
            <w:proofErr w:type="gramStart"/>
            <w:r w:rsidR="00592302" w:rsidRPr="00592302">
              <w:t>危化品</w:t>
            </w:r>
            <w:proofErr w:type="gramEnd"/>
            <w:r w:rsidR="00592302" w:rsidRPr="00592302">
              <w:t>贮存。</w:t>
            </w:r>
          </w:p>
          <w:p w14:paraId="544192CA" w14:textId="5D19F722" w:rsidR="00592302" w:rsidRPr="00592302" w:rsidRDefault="00592302" w:rsidP="00592302">
            <w:pPr>
              <w:adjustRightInd w:val="0"/>
              <w:snapToGrid w:val="0"/>
              <w:ind w:firstLine="480"/>
              <w:jc w:val="both"/>
            </w:pPr>
            <w:r w:rsidRPr="00592302">
              <w:t>综上所述，本项目所有固体废物均能得到妥善处置，因此对环境的影响较小。本项目</w:t>
            </w:r>
            <w:r w:rsidR="00EF5C03">
              <w:rPr>
                <w:rFonts w:hint="eastAsia"/>
              </w:rPr>
              <w:t>危废库</w:t>
            </w:r>
            <w:r w:rsidRPr="00592302">
              <w:t>位于</w:t>
            </w:r>
            <w:r w:rsidR="00EF5C03">
              <w:rPr>
                <w:rFonts w:hint="eastAsia"/>
              </w:rPr>
              <w:t>生产车间北侧</w:t>
            </w:r>
            <w:r w:rsidRPr="00592302">
              <w:t>，</w:t>
            </w:r>
            <w:r w:rsidRPr="00592302">
              <w:rPr>
                <w:rFonts w:hint="eastAsia"/>
              </w:rPr>
              <w:t>占地面积</w:t>
            </w:r>
            <w:r w:rsidR="00EF5C03">
              <w:t>5</w:t>
            </w:r>
            <w:r w:rsidRPr="00592302">
              <w:rPr>
                <w:rFonts w:hint="eastAsia"/>
              </w:rPr>
              <w:t>m</w:t>
            </w:r>
            <w:r w:rsidRPr="00EF5C03">
              <w:rPr>
                <w:rFonts w:hint="eastAsia"/>
                <w:vertAlign w:val="superscript"/>
              </w:rPr>
              <w:t>2</w:t>
            </w:r>
            <w:r w:rsidRPr="00592302">
              <w:rPr>
                <w:rFonts w:hint="eastAsia"/>
              </w:rPr>
              <w:t>，贮存可达</w:t>
            </w:r>
            <w:r w:rsidR="00EF5C03">
              <w:t>5</w:t>
            </w:r>
            <w:r w:rsidRPr="00592302">
              <w:rPr>
                <w:rFonts w:hint="eastAsia"/>
              </w:rPr>
              <w:t>t</w:t>
            </w:r>
            <w:r w:rsidR="00EF5C03" w:rsidRPr="00EF5C03">
              <w:rPr>
                <w:rFonts w:hint="eastAsia"/>
              </w:rPr>
              <w:t>，</w:t>
            </w:r>
            <w:proofErr w:type="gramStart"/>
            <w:r w:rsidR="00EF5C03">
              <w:rPr>
                <w:rFonts w:hint="eastAsia"/>
              </w:rPr>
              <w:t>项目危废总量</w:t>
            </w:r>
            <w:proofErr w:type="gramEnd"/>
            <w:r w:rsidR="00EF5C03">
              <w:rPr>
                <w:rFonts w:hint="eastAsia"/>
              </w:rPr>
              <w:t>为</w:t>
            </w:r>
            <w:r w:rsidR="008274E2">
              <w:t>2.0</w:t>
            </w:r>
            <w:r w:rsidR="005331EF">
              <w:t>91</w:t>
            </w:r>
            <w:r w:rsidR="00EF5C03">
              <w:rPr>
                <w:rFonts w:hint="eastAsia"/>
              </w:rPr>
              <w:t>t</w:t>
            </w:r>
            <w:r w:rsidR="00EF5C03">
              <w:t>/</w:t>
            </w:r>
            <w:r w:rsidR="00EF5C03">
              <w:rPr>
                <w:rFonts w:hint="eastAsia"/>
              </w:rPr>
              <w:t>a</w:t>
            </w:r>
            <w:r w:rsidR="00EF5C03">
              <w:rPr>
                <w:rFonts w:hint="eastAsia"/>
              </w:rPr>
              <w:t>，</w:t>
            </w:r>
            <w:r w:rsidRPr="00EF5C03">
              <w:t>最长贮存期限为一年，故本项目危险废物贮存场所容积能够充分满足危险废物贮存量的需求。</w:t>
            </w:r>
          </w:p>
          <w:p w14:paraId="72A933DC" w14:textId="0D6369D5" w:rsidR="00592302" w:rsidRPr="00592302" w:rsidRDefault="00EF5C03" w:rsidP="00592302">
            <w:pPr>
              <w:adjustRightInd w:val="0"/>
              <w:snapToGrid w:val="0"/>
              <w:ind w:firstLine="480"/>
              <w:jc w:val="both"/>
            </w:pPr>
            <w:r>
              <w:rPr>
                <w:rFonts w:hint="eastAsia"/>
              </w:rPr>
              <w:t>（</w:t>
            </w:r>
            <w:r>
              <w:rPr>
                <w:rFonts w:hint="eastAsia"/>
              </w:rPr>
              <w:t>3</w:t>
            </w:r>
            <w:r>
              <w:rPr>
                <w:rFonts w:hint="eastAsia"/>
              </w:rPr>
              <w:t>）</w:t>
            </w:r>
            <w:r w:rsidR="00592302" w:rsidRPr="00592302">
              <w:t>固体废物环境影响分析</w:t>
            </w:r>
          </w:p>
          <w:p w14:paraId="49AABC1A" w14:textId="4C31EEA3" w:rsidR="00592302" w:rsidRPr="00EF5C03" w:rsidRDefault="00592302" w:rsidP="00EF5C03">
            <w:pPr>
              <w:adjustRightInd w:val="0"/>
              <w:snapToGrid w:val="0"/>
              <w:ind w:firstLine="482"/>
              <w:jc w:val="both"/>
              <w:rPr>
                <w:b/>
                <w:bCs/>
              </w:rPr>
            </w:pPr>
            <w:r w:rsidRPr="00EF5C03">
              <w:rPr>
                <w:b/>
                <w:bCs/>
              </w:rPr>
              <w:t>一般固废</w:t>
            </w:r>
            <w:r w:rsidR="00EF5C03">
              <w:rPr>
                <w:rFonts w:hint="eastAsia"/>
                <w:b/>
                <w:bCs/>
              </w:rPr>
              <w:t>：</w:t>
            </w:r>
            <w:r w:rsidR="00EF5C03" w:rsidRPr="00EF5C03">
              <w:rPr>
                <w:rFonts w:hint="eastAsia"/>
              </w:rPr>
              <w:t>项目</w:t>
            </w:r>
            <w:r w:rsidRPr="00592302">
              <w:rPr>
                <w:rFonts w:hint="eastAsia"/>
              </w:rPr>
              <w:t>一般固</w:t>
            </w:r>
            <w:proofErr w:type="gramStart"/>
            <w:r w:rsidRPr="00592302">
              <w:rPr>
                <w:rFonts w:hint="eastAsia"/>
              </w:rPr>
              <w:t>废</w:t>
            </w:r>
            <w:r w:rsidR="00EF5C03">
              <w:rPr>
                <w:rFonts w:hint="eastAsia"/>
              </w:rPr>
              <w:t>主要</w:t>
            </w:r>
            <w:proofErr w:type="gramEnd"/>
            <w:r w:rsidR="00EF5C03">
              <w:rPr>
                <w:rFonts w:hint="eastAsia"/>
              </w:rPr>
              <w:t>为废玻璃纤维布</w:t>
            </w:r>
            <w:r w:rsidR="00920498">
              <w:rPr>
                <w:rFonts w:hint="eastAsia"/>
              </w:rPr>
              <w:t>、除尘灰</w:t>
            </w:r>
            <w:r w:rsidR="00EF5C03">
              <w:rPr>
                <w:rFonts w:hint="eastAsia"/>
              </w:rPr>
              <w:t>以及生活垃圾，其中废玻璃纤维布</w:t>
            </w:r>
            <w:r w:rsidR="00920498">
              <w:rPr>
                <w:rFonts w:hint="eastAsia"/>
              </w:rPr>
              <w:t>、除尘灰</w:t>
            </w:r>
            <w:r w:rsidR="00EF5C03">
              <w:rPr>
                <w:rFonts w:hint="eastAsia"/>
              </w:rPr>
              <w:t>经收集后外售处置，生活垃圾由环卫部门清运处置，</w:t>
            </w:r>
            <w:r w:rsidRPr="00592302">
              <w:t>建设项目产生的各项</w:t>
            </w:r>
            <w:proofErr w:type="gramStart"/>
            <w:r w:rsidRPr="00592302">
              <w:t>固废均可</w:t>
            </w:r>
            <w:proofErr w:type="gramEnd"/>
            <w:r w:rsidRPr="00592302">
              <w:t>得到有效处置，固</w:t>
            </w:r>
            <w:proofErr w:type="gramStart"/>
            <w:r w:rsidRPr="00592302">
              <w:t>废污染</w:t>
            </w:r>
            <w:proofErr w:type="gramEnd"/>
            <w:r w:rsidRPr="00592302">
              <w:t>防治措施可行，对周围环境影响较小。</w:t>
            </w:r>
          </w:p>
          <w:p w14:paraId="35FF0E82" w14:textId="479E8964" w:rsidR="00592302" w:rsidRPr="00EF5C03" w:rsidRDefault="00592302" w:rsidP="00592302">
            <w:pPr>
              <w:adjustRightInd w:val="0"/>
              <w:snapToGrid w:val="0"/>
              <w:ind w:firstLine="482"/>
              <w:jc w:val="both"/>
              <w:rPr>
                <w:b/>
                <w:bCs/>
              </w:rPr>
            </w:pPr>
            <w:r w:rsidRPr="00EF5C03">
              <w:rPr>
                <w:b/>
                <w:bCs/>
              </w:rPr>
              <w:t>危险废物</w:t>
            </w:r>
            <w:r w:rsidR="00EF5C03" w:rsidRPr="00EF5C03">
              <w:rPr>
                <w:rFonts w:hint="eastAsia"/>
                <w:b/>
                <w:bCs/>
              </w:rPr>
              <w:t>：</w:t>
            </w:r>
            <w:r w:rsidR="00EF5C03" w:rsidRPr="00EF5C03">
              <w:rPr>
                <w:rFonts w:hint="eastAsia"/>
              </w:rPr>
              <w:t>项目危险废物主要为废活性炭以及废包装桶，</w:t>
            </w:r>
            <w:r w:rsidR="00EF5C03">
              <w:rPr>
                <w:rFonts w:hint="eastAsia"/>
              </w:rPr>
              <w:t>其中废活性炭定期委托有资质单位处置，废包装桶</w:t>
            </w:r>
            <w:proofErr w:type="gramStart"/>
            <w:r w:rsidR="00EF5C03">
              <w:rPr>
                <w:rFonts w:hint="eastAsia"/>
              </w:rPr>
              <w:t>定期由</w:t>
            </w:r>
            <w:proofErr w:type="gramEnd"/>
            <w:r w:rsidR="00EF5C03">
              <w:rPr>
                <w:rFonts w:hint="eastAsia"/>
              </w:rPr>
              <w:t>各自生产厂家回收利用。</w:t>
            </w:r>
          </w:p>
          <w:p w14:paraId="14DC5BA2" w14:textId="1C8A54F1" w:rsidR="00592302" w:rsidRPr="00EF5C03" w:rsidRDefault="00592302" w:rsidP="00EF5C03">
            <w:pPr>
              <w:pStyle w:val="afff7"/>
              <w:numPr>
                <w:ilvl w:val="0"/>
                <w:numId w:val="40"/>
              </w:numPr>
              <w:adjustRightInd w:val="0"/>
              <w:snapToGrid w:val="0"/>
              <w:ind w:firstLineChars="0"/>
              <w:rPr>
                <w:b/>
                <w:bCs/>
              </w:rPr>
            </w:pPr>
            <w:r w:rsidRPr="00EF5C03">
              <w:rPr>
                <w:b/>
                <w:bCs/>
              </w:rPr>
              <w:t>贮存场所（设施）环境影响分析</w:t>
            </w:r>
          </w:p>
          <w:p w14:paraId="64B4177D" w14:textId="198394A5" w:rsidR="00592302" w:rsidRPr="00592302" w:rsidRDefault="00592302" w:rsidP="00592302">
            <w:pPr>
              <w:adjustRightInd w:val="0"/>
              <w:snapToGrid w:val="0"/>
              <w:ind w:firstLine="480"/>
              <w:jc w:val="both"/>
            </w:pPr>
            <w:r w:rsidRPr="00592302">
              <w:t>根据</w:t>
            </w:r>
            <w:r w:rsidR="008274E2" w:rsidRPr="008274E2">
              <w:rPr>
                <w:rFonts w:hint="eastAsia"/>
              </w:rPr>
              <w:t>《危险废物贮存污染控制标准》（</w:t>
            </w:r>
            <w:r w:rsidR="008274E2" w:rsidRPr="008274E2">
              <w:rPr>
                <w:rFonts w:hint="eastAsia"/>
              </w:rPr>
              <w:t>GB18597-2023</w:t>
            </w:r>
            <w:r w:rsidR="008274E2" w:rsidRPr="008274E2">
              <w:rPr>
                <w:rFonts w:hint="eastAsia"/>
              </w:rPr>
              <w:t>）</w:t>
            </w:r>
            <w:r w:rsidRPr="00592302">
              <w:t>、《省生态环境厅关于进一步加强危险废物污染防治工作的实施意见》（</w:t>
            </w:r>
            <w:proofErr w:type="gramStart"/>
            <w:r w:rsidRPr="00592302">
              <w:t>苏环办</w:t>
            </w:r>
            <w:proofErr w:type="gramEnd"/>
            <w:r w:rsidRPr="00592302">
              <w:t>[2019]327</w:t>
            </w:r>
            <w:r w:rsidRPr="00592302">
              <w:t>号）要求，厂区</w:t>
            </w:r>
            <w:r w:rsidR="00EF5C03">
              <w:rPr>
                <w:rFonts w:hint="eastAsia"/>
              </w:rPr>
              <w:t>危废库</w:t>
            </w:r>
            <w:r w:rsidRPr="00592302">
              <w:t>位于车间北侧，</w:t>
            </w:r>
            <w:r w:rsidR="00EF5C03">
              <w:rPr>
                <w:rFonts w:hint="eastAsia"/>
              </w:rPr>
              <w:t>危废库</w:t>
            </w:r>
            <w:r w:rsidRPr="00592302">
              <w:t>做到</w:t>
            </w:r>
            <w:r w:rsidRPr="00592302">
              <w:t>“</w:t>
            </w:r>
            <w:r w:rsidRPr="00592302">
              <w:t>四防</w:t>
            </w:r>
            <w:r w:rsidRPr="00592302">
              <w:t>”</w:t>
            </w:r>
            <w:r w:rsidRPr="00592302">
              <w:t>，即：防风、防雨、防晒、防渗漏，装好</w:t>
            </w:r>
            <w:r w:rsidRPr="00592302">
              <w:lastRenderedPageBreak/>
              <w:t>防爆设施、装好内外监控设备、计量器具等</w:t>
            </w:r>
            <w:r w:rsidR="00EF5C03">
              <w:rPr>
                <w:rFonts w:hint="eastAsia"/>
              </w:rPr>
              <w:t>，</w:t>
            </w:r>
            <w:r w:rsidRPr="00592302">
              <w:t>且</w:t>
            </w:r>
            <w:r w:rsidR="00EF5C03">
              <w:rPr>
                <w:rFonts w:hint="eastAsia"/>
              </w:rPr>
              <w:t>危废库</w:t>
            </w:r>
            <w:r w:rsidRPr="00592302">
              <w:t>大小</w:t>
            </w:r>
            <w:proofErr w:type="gramStart"/>
            <w:r w:rsidRPr="00592302">
              <w:t>满足危废暂存</w:t>
            </w:r>
            <w:proofErr w:type="gramEnd"/>
            <w:r w:rsidRPr="00592302">
              <w:t>及周转要求，对周围环境影响较小。</w:t>
            </w:r>
          </w:p>
          <w:p w14:paraId="6BF5F4BE" w14:textId="5EE25013" w:rsidR="00592302" w:rsidRPr="00EF5C03" w:rsidRDefault="00EF5C03" w:rsidP="00592302">
            <w:pPr>
              <w:adjustRightInd w:val="0"/>
              <w:snapToGrid w:val="0"/>
              <w:ind w:firstLine="482"/>
              <w:jc w:val="both"/>
              <w:rPr>
                <w:b/>
                <w:bCs/>
              </w:rPr>
            </w:pPr>
            <w:r w:rsidRPr="00EF5C03">
              <w:rPr>
                <w:rFonts w:hint="eastAsia"/>
                <w:b/>
                <w:bCs/>
              </w:rPr>
              <w:t>②</w:t>
            </w:r>
            <w:r w:rsidR="00592302" w:rsidRPr="00EF5C03">
              <w:rPr>
                <w:b/>
                <w:bCs/>
              </w:rPr>
              <w:t>运输过程的环境影响分析</w:t>
            </w:r>
          </w:p>
          <w:p w14:paraId="55BB1129" w14:textId="52C4995E" w:rsidR="00592302" w:rsidRPr="00592302" w:rsidRDefault="00592302" w:rsidP="00592302">
            <w:pPr>
              <w:adjustRightInd w:val="0"/>
              <w:snapToGrid w:val="0"/>
              <w:ind w:firstLine="480"/>
              <w:jc w:val="both"/>
            </w:pPr>
            <w:r w:rsidRPr="00592302">
              <w:t>项目</w:t>
            </w:r>
            <w:proofErr w:type="gramStart"/>
            <w:r w:rsidRPr="00592302">
              <w:t>危废运输</w:t>
            </w:r>
            <w:proofErr w:type="gramEnd"/>
            <w:r w:rsidRPr="00592302">
              <w:t>应由持有危险废物经营许可证的单位承运，并按照《道路危险货物运输管理规定》（交通部令</w:t>
            </w:r>
            <w:r w:rsidRPr="00592302">
              <w:t>[2015</w:t>
            </w:r>
            <w:r w:rsidRPr="00592302">
              <w:t>年</w:t>
            </w:r>
            <w:r w:rsidRPr="00592302">
              <w:t>]</w:t>
            </w:r>
            <w:r w:rsidRPr="00592302">
              <w:t>第</w:t>
            </w:r>
            <w:r w:rsidRPr="00592302">
              <w:t>9</w:t>
            </w:r>
            <w:r w:rsidRPr="00592302">
              <w:t>号）、</w:t>
            </w:r>
            <w:r w:rsidRPr="00592302">
              <w:t>JT617</w:t>
            </w:r>
            <w:r w:rsidRPr="00592302">
              <w:t>以及</w:t>
            </w:r>
            <w:r w:rsidRPr="00592302">
              <w:t>JT618</w:t>
            </w:r>
            <w:r w:rsidRPr="00592302">
              <w:t>执行，发生散落和泄漏的可能性极小，对运输沿线的环境敏感保护目标影响较小。</w:t>
            </w:r>
          </w:p>
          <w:p w14:paraId="048E40B8" w14:textId="773A9825" w:rsidR="00592302" w:rsidRPr="005B4FAF" w:rsidRDefault="005B4FAF" w:rsidP="005B4FAF">
            <w:pPr>
              <w:adjustRightInd w:val="0"/>
              <w:snapToGrid w:val="0"/>
              <w:ind w:firstLineChars="0" w:firstLine="480"/>
              <w:rPr>
                <w:b/>
                <w:bCs/>
              </w:rPr>
            </w:pPr>
            <w:r>
              <w:rPr>
                <w:rFonts w:hint="eastAsia"/>
                <w:b/>
                <w:bCs/>
              </w:rPr>
              <w:t>③</w:t>
            </w:r>
            <w:r w:rsidR="00592302" w:rsidRPr="005B4FAF">
              <w:rPr>
                <w:b/>
                <w:bCs/>
              </w:rPr>
              <w:t>利用或处置的环境影响分析</w:t>
            </w:r>
          </w:p>
          <w:p w14:paraId="605578C1" w14:textId="0BF6687F" w:rsidR="00592302" w:rsidRPr="00592302" w:rsidRDefault="00592302" w:rsidP="00592302">
            <w:pPr>
              <w:adjustRightInd w:val="0"/>
              <w:snapToGrid w:val="0"/>
              <w:ind w:firstLine="480"/>
              <w:jc w:val="both"/>
            </w:pPr>
            <w:r w:rsidRPr="00592302">
              <w:t>项目</w:t>
            </w:r>
            <w:r w:rsidR="00EF5C03">
              <w:rPr>
                <w:rFonts w:hint="eastAsia"/>
              </w:rPr>
              <w:t>产生的</w:t>
            </w:r>
            <w:r w:rsidRPr="00592302">
              <w:t>废活性炭、</w:t>
            </w:r>
            <w:r w:rsidRPr="00592302">
              <w:rPr>
                <w:rFonts w:hint="eastAsia"/>
              </w:rPr>
              <w:t>废</w:t>
            </w:r>
            <w:proofErr w:type="gramStart"/>
            <w:r w:rsidR="00EF5C03">
              <w:rPr>
                <w:rFonts w:hint="eastAsia"/>
              </w:rPr>
              <w:t>包装桶</w:t>
            </w:r>
            <w:r w:rsidRPr="00592302">
              <w:t>需</w:t>
            </w:r>
            <w:r w:rsidR="00EF5C03">
              <w:rPr>
                <w:rFonts w:hint="eastAsia"/>
              </w:rPr>
              <w:t>委托</w:t>
            </w:r>
            <w:proofErr w:type="gramEnd"/>
            <w:r w:rsidRPr="00592302">
              <w:t>具备处置资质和处置能力的单位进行无害化处置，报当地生态环境局备案。</w:t>
            </w:r>
          </w:p>
          <w:p w14:paraId="4A0680DE" w14:textId="286860CB" w:rsidR="00592302" w:rsidRPr="00592302" w:rsidRDefault="00592302" w:rsidP="00592302">
            <w:pPr>
              <w:adjustRightInd w:val="0"/>
              <w:snapToGrid w:val="0"/>
              <w:ind w:firstLine="480"/>
              <w:jc w:val="both"/>
            </w:pPr>
            <w:r w:rsidRPr="00592302">
              <w:t>本次评价建议将</w:t>
            </w:r>
            <w:r w:rsidR="00EF5C03">
              <w:rPr>
                <w:rFonts w:hint="eastAsia"/>
              </w:rPr>
              <w:t>废活性炭</w:t>
            </w:r>
            <w:r w:rsidRPr="00592302">
              <w:t>委托江苏爱科固体废物处理有限公司处置</w:t>
            </w:r>
            <w:r w:rsidR="00EF5C03">
              <w:rPr>
                <w:rFonts w:hint="eastAsia"/>
              </w:rPr>
              <w:t>，</w:t>
            </w:r>
            <w:r w:rsidRPr="00592302">
              <w:t>江苏爱科固体废物处理有限公司位于泰兴经济开发区过船西路</w:t>
            </w:r>
            <w:r w:rsidRPr="00592302">
              <w:t>9</w:t>
            </w:r>
            <w:r w:rsidRPr="00592302">
              <w:t>号，采用焚烧方式进行危险废物处置，已获得江苏省环保厅颁发的危险废物经营许可证（有效期至</w:t>
            </w:r>
            <w:r w:rsidRPr="00592302">
              <w:t xml:space="preserve"> 202</w:t>
            </w:r>
            <w:r w:rsidRPr="00592302">
              <w:rPr>
                <w:rFonts w:hint="eastAsia"/>
              </w:rPr>
              <w:t>2</w:t>
            </w:r>
            <w:r w:rsidRPr="00592302">
              <w:t>年</w:t>
            </w:r>
            <w:r w:rsidRPr="00592302">
              <w:t xml:space="preserve"> 6 </w:t>
            </w:r>
            <w:r w:rsidRPr="00592302">
              <w:t>月），具备处置焚烧处置有机树脂类废物（</w:t>
            </w:r>
            <w:r w:rsidRPr="00592302">
              <w:t>HW13</w:t>
            </w:r>
            <w:r w:rsidRPr="00592302">
              <w:t>）、其他废物</w:t>
            </w:r>
            <w:r w:rsidRPr="00592302">
              <w:t xml:space="preserve"> </w:t>
            </w:r>
            <w:r w:rsidRPr="00592302">
              <w:t>（</w:t>
            </w:r>
            <w:r w:rsidRPr="00592302">
              <w:t>HW49</w:t>
            </w:r>
            <w:r w:rsidRPr="00592302">
              <w:t>，</w:t>
            </w:r>
            <w:r w:rsidRPr="00592302">
              <w:t>900-039-49</w:t>
            </w:r>
            <w:r w:rsidRPr="00592302">
              <w:t>、</w:t>
            </w:r>
            <w:r w:rsidRPr="00592302">
              <w:t>900-041-49</w:t>
            </w:r>
            <w:r w:rsidRPr="00592302">
              <w:t>、</w:t>
            </w:r>
            <w:r w:rsidRPr="00592302">
              <w:t>900-042-49</w:t>
            </w:r>
            <w:r w:rsidRPr="00592302">
              <w:t>、</w:t>
            </w:r>
            <w:r w:rsidRPr="00592302">
              <w:t>900-046-49</w:t>
            </w:r>
            <w:r w:rsidRPr="00592302">
              <w:t>、</w:t>
            </w:r>
            <w:r w:rsidRPr="00592302">
              <w:t>900-047-49</w:t>
            </w:r>
            <w:r w:rsidRPr="00592302">
              <w:t>、</w:t>
            </w:r>
            <w:r w:rsidRPr="00592302">
              <w:t>900-999-49</w:t>
            </w:r>
            <w:r w:rsidRPr="00592302">
              <w:t>）</w:t>
            </w:r>
            <w:r w:rsidR="00015FCD">
              <w:rPr>
                <w:rFonts w:hint="eastAsia"/>
              </w:rPr>
              <w:t>等</w:t>
            </w:r>
            <w:r w:rsidRPr="00592302">
              <w:t>的能力，焚烧总能力达</w:t>
            </w:r>
            <w:r w:rsidRPr="00592302">
              <w:t xml:space="preserve"> 15000t/a</w:t>
            </w:r>
            <w:r w:rsidRPr="00592302">
              <w:t>，目前剩余处理能力约</w:t>
            </w:r>
            <w:r w:rsidRPr="00592302">
              <w:t xml:space="preserve"> 5000t/a</w:t>
            </w:r>
            <w:r w:rsidRPr="00592302">
              <w:t>。项目需处置的危险废物的废物代码为</w:t>
            </w:r>
            <w:r w:rsidRPr="00592302">
              <w:t>900-0</w:t>
            </w:r>
            <w:r w:rsidR="00EF5C03">
              <w:t>39</w:t>
            </w:r>
            <w:r w:rsidRPr="00592302">
              <w:t>-49</w:t>
            </w:r>
            <w:r w:rsidRPr="00592302">
              <w:t>，在江苏爱科固体废物处理有限公司的核准经营范围内；项目拟</w:t>
            </w:r>
            <w:r w:rsidR="005B4FAF">
              <w:rPr>
                <w:rFonts w:hint="eastAsia"/>
              </w:rPr>
              <w:t>处置废活性炭</w:t>
            </w:r>
            <w:r w:rsidR="00C61F23">
              <w:t>0.08</w:t>
            </w:r>
            <w:r w:rsidR="005331EF">
              <w:t>9</w:t>
            </w:r>
            <w:r w:rsidRPr="00592302">
              <w:t>t/a</w:t>
            </w:r>
            <w:r w:rsidRPr="00592302">
              <w:t>，江苏爱科固体废物处理有限公司剩余</w:t>
            </w:r>
            <w:r w:rsidR="005B4FAF">
              <w:rPr>
                <w:rFonts w:hint="eastAsia"/>
              </w:rPr>
              <w:t>处理</w:t>
            </w:r>
            <w:r w:rsidRPr="00592302">
              <w:t>能力达</w:t>
            </w:r>
            <w:r w:rsidRPr="00592302">
              <w:t>5000t/a</w:t>
            </w:r>
            <w:r w:rsidR="005B4FAF">
              <w:rPr>
                <w:rFonts w:hint="eastAsia"/>
              </w:rPr>
              <w:t>，</w:t>
            </w:r>
            <w:r w:rsidRPr="00592302">
              <w:t>因此</w:t>
            </w:r>
            <w:r w:rsidR="005B4FAF">
              <w:rPr>
                <w:rFonts w:hint="eastAsia"/>
              </w:rPr>
              <w:t>本项目废活性炭</w:t>
            </w:r>
            <w:r w:rsidRPr="00592302">
              <w:t>委托江苏爱科固体废物处理有限公司处置是可行的。</w:t>
            </w:r>
          </w:p>
          <w:p w14:paraId="768AAF0B" w14:textId="15EEB023" w:rsidR="00592302" w:rsidRPr="00592302" w:rsidRDefault="00592302" w:rsidP="00592302">
            <w:pPr>
              <w:adjustRightInd w:val="0"/>
              <w:snapToGrid w:val="0"/>
              <w:ind w:firstLine="480"/>
              <w:jc w:val="both"/>
            </w:pPr>
            <w:r w:rsidRPr="00592302">
              <w:t>综上所述，本项目产生的各</w:t>
            </w:r>
            <w:proofErr w:type="gramStart"/>
            <w:r w:rsidRPr="00592302">
              <w:t>类</w:t>
            </w:r>
            <w:r w:rsidR="005B4FAF">
              <w:rPr>
                <w:rFonts w:hint="eastAsia"/>
              </w:rPr>
              <w:t>危废</w:t>
            </w:r>
            <w:r w:rsidRPr="00592302">
              <w:t>均</w:t>
            </w:r>
            <w:proofErr w:type="gramEnd"/>
            <w:r w:rsidRPr="00592302">
              <w:t>可得到有效处置，固</w:t>
            </w:r>
            <w:proofErr w:type="gramStart"/>
            <w:r w:rsidRPr="00592302">
              <w:t>废污染</w:t>
            </w:r>
            <w:proofErr w:type="gramEnd"/>
            <w:r w:rsidRPr="00592302">
              <w:t>防治措施可行，对周围环境影响较小。</w:t>
            </w:r>
          </w:p>
          <w:p w14:paraId="65B8F5E7" w14:textId="28640833" w:rsidR="00A35695" w:rsidRPr="0070429B" w:rsidRDefault="00750E3C" w:rsidP="00750E3C">
            <w:pPr>
              <w:pStyle w:val="2f"/>
              <w:adjustRightInd w:val="0"/>
              <w:snapToGrid w:val="0"/>
              <w:spacing w:line="360" w:lineRule="auto"/>
              <w:ind w:firstLineChars="0" w:firstLine="0"/>
              <w:rPr>
                <w:rFonts w:eastAsiaTheme="minorEastAsia" w:cs="Times New Roman"/>
                <w:b/>
                <w:bCs/>
                <w:color w:val="000000" w:themeColor="text1"/>
                <w:sz w:val="24"/>
                <w:szCs w:val="24"/>
              </w:rPr>
            </w:pPr>
            <w:r>
              <w:rPr>
                <w:rFonts w:eastAsiaTheme="minorEastAsia" w:cs="Times New Roman" w:hint="eastAsia"/>
                <w:b/>
                <w:bCs/>
                <w:color w:val="000000" w:themeColor="text1"/>
                <w:sz w:val="24"/>
                <w:szCs w:val="24"/>
              </w:rPr>
              <w:t>五</w:t>
            </w:r>
            <w:r w:rsidR="00A35695" w:rsidRPr="0070429B">
              <w:rPr>
                <w:rFonts w:eastAsiaTheme="minorEastAsia" w:cs="Times New Roman"/>
                <w:b/>
                <w:bCs/>
                <w:color w:val="000000" w:themeColor="text1"/>
                <w:sz w:val="24"/>
                <w:szCs w:val="24"/>
              </w:rPr>
              <w:t>、防渗措施</w:t>
            </w:r>
          </w:p>
          <w:p w14:paraId="03BE7E9B" w14:textId="0E8C4F0B" w:rsidR="00A35695" w:rsidRPr="0070429B" w:rsidRDefault="00A35695" w:rsidP="00A35695">
            <w:pPr>
              <w:pStyle w:val="Default"/>
              <w:snapToGrid w:val="0"/>
              <w:spacing w:line="360" w:lineRule="auto"/>
              <w:ind w:firstLineChars="200" w:firstLine="480"/>
              <w:jc w:val="both"/>
              <w:rPr>
                <w:rFonts w:ascii="Times New Roman" w:eastAsiaTheme="minorEastAsia" w:hAnsi="Times New Roman" w:cs="Times New Roman"/>
                <w:color w:val="000000" w:themeColor="text1"/>
              </w:rPr>
            </w:pPr>
            <w:r w:rsidRPr="0070429B">
              <w:rPr>
                <w:rFonts w:ascii="Times New Roman" w:eastAsiaTheme="minorEastAsia" w:hAnsi="Times New Roman" w:cs="Times New Roman"/>
                <w:color w:val="000000" w:themeColor="text1"/>
              </w:rPr>
              <w:t>针对生产过程中废水及固体废物产生、输送和处理过程，采取合理有效的工程措施可防止污染物对地下水的污染。本项目可能对下水造成污染的途径主要有危废</w:t>
            </w:r>
            <w:r w:rsidR="00015FCD">
              <w:rPr>
                <w:rFonts w:ascii="Times New Roman" w:eastAsiaTheme="minorEastAsia" w:hAnsi="Times New Roman" w:cs="Times New Roman" w:hint="eastAsia"/>
                <w:color w:val="000000" w:themeColor="text1"/>
              </w:rPr>
              <w:t>库</w:t>
            </w:r>
            <w:r w:rsidRPr="0070429B">
              <w:rPr>
                <w:rFonts w:ascii="Times New Roman" w:eastAsiaTheme="minorEastAsia" w:hAnsi="Times New Roman" w:cs="Times New Roman"/>
                <w:color w:val="000000" w:themeColor="text1"/>
              </w:rPr>
              <w:t>等污水下渗对地下水造成的污染。地下水一旦受到污染，比较难于发现，后期土壤和地下水的治理和修复均非常困难，为了更好的保护地下水资源，将项目对地下水的影响降至最低限度，建议采取相关措施。</w:t>
            </w:r>
          </w:p>
          <w:p w14:paraId="3E0BB210" w14:textId="77777777" w:rsidR="00A35695" w:rsidRPr="003D699B" w:rsidRDefault="00A35695" w:rsidP="00A35695">
            <w:pPr>
              <w:pStyle w:val="Default"/>
              <w:snapToGrid w:val="0"/>
              <w:spacing w:line="360" w:lineRule="auto"/>
              <w:ind w:firstLineChars="200" w:firstLine="480"/>
              <w:jc w:val="both"/>
              <w:rPr>
                <w:rFonts w:ascii="Times New Roman" w:eastAsiaTheme="minorEastAsia" w:hAnsi="Times New Roman" w:cs="Times New Roman"/>
                <w:color w:val="auto"/>
              </w:rPr>
            </w:pP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1</w:t>
            </w:r>
            <w:r w:rsidRPr="003D699B">
              <w:rPr>
                <w:rFonts w:ascii="Times New Roman" w:eastAsiaTheme="minorEastAsia" w:hAnsi="Times New Roman" w:cs="Times New Roman"/>
                <w:color w:val="auto"/>
              </w:rPr>
              <w:t>）源头控制：建设项目输水、排水管道等必须采取防渗措施，杜绝各类废水下渗的通道。另外，应严格废水的管理，强调节约用水，防止污水</w:t>
            </w: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跑、冒、滴、漏</w:t>
            </w: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，确保污水处理系统的正常运行。污水的转移运输管线敷设尽量采用</w:t>
            </w: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可视化</w:t>
            </w: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原则，即管道尽可能地上敷设，做到污染物</w:t>
            </w: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早发现、早处理</w:t>
            </w: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，以减少由于埋地管道泄漏</w:t>
            </w:r>
            <w:r w:rsidRPr="003D699B">
              <w:rPr>
                <w:rFonts w:ascii="Times New Roman" w:eastAsiaTheme="minorEastAsia" w:hAnsi="Times New Roman" w:cs="Times New Roman"/>
                <w:color w:val="auto"/>
              </w:rPr>
              <w:lastRenderedPageBreak/>
              <w:t>而可能造成地下水污染。并且接口处要定期检查以免漏水。</w:t>
            </w:r>
          </w:p>
          <w:p w14:paraId="61BADAAA" w14:textId="3704044B" w:rsidR="00A35695" w:rsidRPr="003D699B" w:rsidRDefault="00A35695" w:rsidP="00A35695">
            <w:pPr>
              <w:pStyle w:val="Default"/>
              <w:snapToGrid w:val="0"/>
              <w:spacing w:line="360" w:lineRule="auto"/>
              <w:ind w:firstLineChars="200" w:firstLine="480"/>
              <w:jc w:val="both"/>
              <w:rPr>
                <w:rFonts w:ascii="Times New Roman" w:eastAsiaTheme="minorEastAsia" w:hAnsi="Times New Roman" w:cs="Times New Roman"/>
                <w:b/>
                <w:bCs/>
                <w:color w:val="auto"/>
              </w:rPr>
            </w:pPr>
            <w:r w:rsidRPr="003D699B">
              <w:rPr>
                <w:rFonts w:ascii="Times New Roman" w:eastAsiaTheme="minorEastAsia" w:hAnsi="Times New Roman" w:cs="Times New Roman"/>
                <w:color w:val="auto"/>
              </w:rPr>
              <w:t>（</w:t>
            </w:r>
            <w:r w:rsidRPr="003D699B">
              <w:rPr>
                <w:rFonts w:ascii="Times New Roman" w:eastAsiaTheme="minorEastAsia" w:hAnsi="Times New Roman" w:cs="Times New Roman"/>
                <w:color w:val="auto"/>
              </w:rPr>
              <w:t>2</w:t>
            </w:r>
            <w:r w:rsidRPr="003D699B">
              <w:rPr>
                <w:rFonts w:ascii="Times New Roman" w:eastAsiaTheme="minorEastAsia" w:hAnsi="Times New Roman" w:cs="Times New Roman"/>
                <w:color w:val="auto"/>
              </w:rPr>
              <w:t>）末端控制：分区防控。主要包括院区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天然包气带防污性能、污染控制难易程度和污染物特性对全厂进行分区防控</w:t>
            </w:r>
            <w:r w:rsidR="00015FCD">
              <w:rPr>
                <w:rFonts w:ascii="Times New Roman" w:eastAsiaTheme="minorEastAsia" w:hAnsi="Times New Roman" w:cs="Times New Roman" w:hint="eastAsia"/>
                <w:color w:val="auto"/>
              </w:rPr>
              <w:t>。</w:t>
            </w:r>
          </w:p>
          <w:p w14:paraId="58639734" w14:textId="555B40CA" w:rsidR="00A35695" w:rsidRPr="003D699B" w:rsidRDefault="00A35695" w:rsidP="00A35695">
            <w:pPr>
              <w:pStyle w:val="Default"/>
              <w:adjustRightInd/>
              <w:ind w:firstLine="482"/>
              <w:jc w:val="center"/>
              <w:rPr>
                <w:rFonts w:ascii="Times New Roman" w:eastAsiaTheme="minorEastAsia" w:hAnsi="Times New Roman" w:cs="Times New Roman"/>
                <w:b/>
                <w:bCs/>
                <w:color w:val="auto"/>
              </w:rPr>
            </w:pPr>
            <w:r w:rsidRPr="003D699B">
              <w:rPr>
                <w:rFonts w:ascii="Times New Roman" w:eastAsiaTheme="minorEastAsia" w:hAnsi="Times New Roman" w:cs="Times New Roman"/>
                <w:b/>
                <w:bCs/>
                <w:color w:val="auto"/>
              </w:rPr>
              <w:t>表</w:t>
            </w:r>
            <w:r w:rsidR="00750E3C">
              <w:rPr>
                <w:rFonts w:ascii="Times New Roman" w:eastAsiaTheme="minorEastAsia" w:hAnsi="Times New Roman" w:cs="Times New Roman"/>
                <w:b/>
                <w:bCs/>
                <w:color w:val="auto"/>
              </w:rPr>
              <w:t>4</w:t>
            </w:r>
            <w:r w:rsidRPr="003D699B">
              <w:rPr>
                <w:rFonts w:ascii="Times New Roman" w:eastAsiaTheme="minorEastAsia" w:hAnsi="Times New Roman" w:cs="Times New Roman"/>
                <w:b/>
                <w:bCs/>
                <w:color w:val="auto"/>
              </w:rPr>
              <w:t>-</w:t>
            </w:r>
            <w:r w:rsidR="00015FCD">
              <w:rPr>
                <w:rFonts w:ascii="Times New Roman" w:eastAsiaTheme="minorEastAsia" w:hAnsi="Times New Roman" w:cs="Times New Roman"/>
                <w:b/>
                <w:bCs/>
                <w:color w:val="auto"/>
              </w:rPr>
              <w:t>1</w:t>
            </w:r>
            <w:r w:rsidR="00104F78">
              <w:rPr>
                <w:rFonts w:ascii="Times New Roman" w:eastAsiaTheme="minorEastAsia" w:hAnsi="Times New Roman" w:cs="Times New Roman"/>
                <w:b/>
                <w:bCs/>
                <w:color w:val="auto"/>
              </w:rPr>
              <w:t>7</w:t>
            </w:r>
            <w:r w:rsidR="00750E3C">
              <w:rPr>
                <w:rFonts w:ascii="Times New Roman" w:eastAsiaTheme="minorEastAsia" w:hAnsi="Times New Roman" w:cs="Times New Roman"/>
                <w:b/>
                <w:bCs/>
                <w:color w:val="auto"/>
              </w:rPr>
              <w:t xml:space="preserve"> </w:t>
            </w:r>
            <w:r w:rsidRPr="003D699B">
              <w:rPr>
                <w:rFonts w:ascii="Times New Roman" w:eastAsiaTheme="minorEastAsia" w:hAnsi="Times New Roman" w:cs="Times New Roman"/>
                <w:b/>
                <w:bCs/>
                <w:color w:val="auto"/>
              </w:rPr>
              <w:t>本项目分区防渗方案及防渗措施表</w:t>
            </w:r>
          </w:p>
          <w:tbl>
            <w:tblPr>
              <w:tblW w:w="4997" w:type="pct"/>
              <w:tblBorders>
                <w:top w:val="single" w:sz="12" w:space="0" w:color="auto"/>
                <w:bottom w:val="single" w:sz="12" w:space="0" w:color="auto"/>
                <w:insideH w:val="single" w:sz="2" w:space="0" w:color="auto"/>
                <w:insideV w:val="single" w:sz="4" w:space="0" w:color="auto"/>
              </w:tblBorders>
              <w:tblLayout w:type="fixed"/>
              <w:tblLook w:val="0000" w:firstRow="0" w:lastRow="0" w:firstColumn="0" w:lastColumn="0" w:noHBand="0" w:noVBand="0"/>
            </w:tblPr>
            <w:tblGrid>
              <w:gridCol w:w="685"/>
              <w:gridCol w:w="1209"/>
              <w:gridCol w:w="1226"/>
              <w:gridCol w:w="5589"/>
            </w:tblGrid>
            <w:tr w:rsidR="00A35695" w:rsidRPr="003D699B" w14:paraId="64786AA9" w14:textId="77777777" w:rsidTr="00015FCD">
              <w:trPr>
                <w:trHeight w:val="696"/>
              </w:trPr>
              <w:tc>
                <w:tcPr>
                  <w:tcW w:w="393" w:type="pct"/>
                  <w:vAlign w:val="center"/>
                </w:tcPr>
                <w:p w14:paraId="7FAC91DC" w14:textId="77777777" w:rsidR="00A35695" w:rsidRPr="003D699B" w:rsidRDefault="00A35695" w:rsidP="00A35695">
                  <w:pPr>
                    <w:pStyle w:val="Default"/>
                    <w:snapToGrid w:val="0"/>
                    <w:jc w:val="center"/>
                    <w:rPr>
                      <w:rFonts w:ascii="Times New Roman" w:eastAsiaTheme="minorEastAsia" w:hAnsi="Times New Roman" w:cs="Times New Roman"/>
                      <w:b/>
                      <w:bCs/>
                      <w:color w:val="auto"/>
                      <w:sz w:val="21"/>
                      <w:szCs w:val="21"/>
                    </w:rPr>
                  </w:pPr>
                  <w:r w:rsidRPr="003D699B">
                    <w:rPr>
                      <w:rFonts w:ascii="Times New Roman" w:eastAsiaTheme="minorEastAsia" w:hAnsi="Times New Roman" w:cs="Times New Roman"/>
                      <w:b/>
                      <w:bCs/>
                      <w:color w:val="auto"/>
                      <w:sz w:val="21"/>
                      <w:szCs w:val="21"/>
                    </w:rPr>
                    <w:t>序号</w:t>
                  </w:r>
                </w:p>
              </w:tc>
              <w:tc>
                <w:tcPr>
                  <w:tcW w:w="694" w:type="pct"/>
                  <w:vAlign w:val="center"/>
                </w:tcPr>
                <w:p w14:paraId="1A649B50" w14:textId="77777777" w:rsidR="00A35695" w:rsidRPr="003D699B" w:rsidRDefault="00A35695" w:rsidP="00A35695">
                  <w:pPr>
                    <w:pStyle w:val="Default"/>
                    <w:snapToGrid w:val="0"/>
                    <w:jc w:val="center"/>
                    <w:rPr>
                      <w:rFonts w:ascii="Times New Roman" w:eastAsiaTheme="minorEastAsia" w:hAnsi="Times New Roman" w:cs="Times New Roman"/>
                      <w:b/>
                      <w:bCs/>
                      <w:color w:val="auto"/>
                      <w:sz w:val="21"/>
                      <w:szCs w:val="21"/>
                    </w:rPr>
                  </w:pPr>
                  <w:r w:rsidRPr="003D699B">
                    <w:rPr>
                      <w:rFonts w:ascii="Times New Roman" w:eastAsiaTheme="minorEastAsia" w:hAnsi="Times New Roman" w:cs="Times New Roman"/>
                      <w:b/>
                      <w:bCs/>
                      <w:color w:val="auto"/>
                      <w:sz w:val="21"/>
                      <w:szCs w:val="21"/>
                    </w:rPr>
                    <w:t>防治分区</w:t>
                  </w:r>
                </w:p>
              </w:tc>
              <w:tc>
                <w:tcPr>
                  <w:tcW w:w="704" w:type="pct"/>
                  <w:vAlign w:val="center"/>
                </w:tcPr>
                <w:p w14:paraId="20A6FF3E" w14:textId="77777777" w:rsidR="00A35695" w:rsidRPr="003D699B" w:rsidRDefault="00A35695" w:rsidP="00A35695">
                  <w:pPr>
                    <w:pStyle w:val="Default"/>
                    <w:snapToGrid w:val="0"/>
                    <w:jc w:val="center"/>
                    <w:rPr>
                      <w:rFonts w:ascii="Times New Roman" w:eastAsiaTheme="minorEastAsia" w:hAnsi="Times New Roman" w:cs="Times New Roman"/>
                      <w:b/>
                      <w:bCs/>
                      <w:color w:val="auto"/>
                      <w:sz w:val="21"/>
                      <w:szCs w:val="21"/>
                    </w:rPr>
                  </w:pPr>
                  <w:r w:rsidRPr="003D699B">
                    <w:rPr>
                      <w:rFonts w:ascii="Times New Roman" w:eastAsiaTheme="minorEastAsia" w:hAnsi="Times New Roman" w:cs="Times New Roman"/>
                      <w:b/>
                      <w:bCs/>
                      <w:color w:val="auto"/>
                      <w:sz w:val="21"/>
                      <w:szCs w:val="21"/>
                    </w:rPr>
                    <w:t>分区位置</w:t>
                  </w:r>
                </w:p>
              </w:tc>
              <w:tc>
                <w:tcPr>
                  <w:tcW w:w="3209" w:type="pct"/>
                  <w:vAlign w:val="center"/>
                </w:tcPr>
                <w:p w14:paraId="419AA352" w14:textId="77777777" w:rsidR="00A35695" w:rsidRPr="003D699B" w:rsidRDefault="00A35695" w:rsidP="00A35695">
                  <w:pPr>
                    <w:pStyle w:val="Default"/>
                    <w:snapToGrid w:val="0"/>
                    <w:jc w:val="center"/>
                    <w:rPr>
                      <w:rFonts w:ascii="Times New Roman" w:eastAsiaTheme="minorEastAsia" w:hAnsi="Times New Roman" w:cs="Times New Roman"/>
                      <w:b/>
                      <w:bCs/>
                      <w:color w:val="auto"/>
                      <w:sz w:val="21"/>
                      <w:szCs w:val="21"/>
                    </w:rPr>
                  </w:pPr>
                  <w:r w:rsidRPr="003D699B">
                    <w:rPr>
                      <w:rFonts w:ascii="Times New Roman" w:eastAsiaTheme="minorEastAsia" w:hAnsi="Times New Roman" w:cs="Times New Roman"/>
                      <w:b/>
                      <w:bCs/>
                      <w:color w:val="auto"/>
                      <w:sz w:val="21"/>
                      <w:szCs w:val="21"/>
                    </w:rPr>
                    <w:t>防渗要求</w:t>
                  </w:r>
                </w:p>
              </w:tc>
            </w:tr>
            <w:tr w:rsidR="00A35695" w:rsidRPr="003D699B" w14:paraId="31866FED" w14:textId="77777777" w:rsidTr="00015FCD">
              <w:trPr>
                <w:trHeight w:val="759"/>
              </w:trPr>
              <w:tc>
                <w:tcPr>
                  <w:tcW w:w="393" w:type="pct"/>
                  <w:vAlign w:val="center"/>
                </w:tcPr>
                <w:p w14:paraId="7AA0C87B" w14:textId="77777777" w:rsidR="00A35695" w:rsidRPr="003D699B" w:rsidRDefault="00A35695"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1</w:t>
                  </w:r>
                </w:p>
              </w:tc>
              <w:tc>
                <w:tcPr>
                  <w:tcW w:w="694" w:type="pct"/>
                  <w:vAlign w:val="center"/>
                </w:tcPr>
                <w:p w14:paraId="053816E4" w14:textId="77777777" w:rsidR="00A35695" w:rsidRPr="003D699B" w:rsidRDefault="00A35695"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重点污染防治区</w:t>
                  </w:r>
                </w:p>
              </w:tc>
              <w:tc>
                <w:tcPr>
                  <w:tcW w:w="704" w:type="pct"/>
                  <w:vAlign w:val="center"/>
                </w:tcPr>
                <w:p w14:paraId="53D2D436" w14:textId="6071B30B" w:rsidR="00A35695" w:rsidRPr="003D699B" w:rsidRDefault="00A35695"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危废</w:t>
                  </w:r>
                  <w:r w:rsidR="002847F8">
                    <w:rPr>
                      <w:rFonts w:ascii="Times New Roman" w:eastAsiaTheme="minorEastAsia" w:hAnsi="Times New Roman" w:cs="Times New Roman" w:hint="eastAsia"/>
                      <w:color w:val="auto"/>
                      <w:sz w:val="21"/>
                      <w:szCs w:val="21"/>
                    </w:rPr>
                    <w:t>库</w:t>
                  </w:r>
                </w:p>
              </w:tc>
              <w:tc>
                <w:tcPr>
                  <w:tcW w:w="3209" w:type="pct"/>
                  <w:vAlign w:val="center"/>
                </w:tcPr>
                <w:p w14:paraId="5A23FBF9" w14:textId="18379736" w:rsidR="00A35695" w:rsidRPr="003D699B" w:rsidRDefault="00015FCD" w:rsidP="00A35695">
                  <w:pPr>
                    <w:pStyle w:val="Default"/>
                    <w:snapToGrid w:val="0"/>
                    <w:jc w:val="center"/>
                    <w:rPr>
                      <w:rFonts w:ascii="Times New Roman" w:eastAsiaTheme="minorEastAsia" w:hAnsi="Times New Roman" w:cs="Times New Roman"/>
                      <w:color w:val="auto"/>
                      <w:sz w:val="21"/>
                      <w:szCs w:val="21"/>
                    </w:rPr>
                  </w:pPr>
                  <w:r w:rsidRPr="00015FCD">
                    <w:rPr>
                      <w:rFonts w:ascii="Times New Roman" w:eastAsiaTheme="minorEastAsia" w:hAnsi="Times New Roman" w:cs="Times New Roman"/>
                      <w:color w:val="auto"/>
                      <w:sz w:val="21"/>
                      <w:szCs w:val="21"/>
                    </w:rPr>
                    <w:t>等效粘土防渗层</w:t>
                  </w:r>
                  <w:r w:rsidRPr="00015FCD">
                    <w:rPr>
                      <w:rFonts w:ascii="Times New Roman" w:eastAsiaTheme="minorEastAsia" w:hAnsi="Times New Roman" w:cs="Times New Roman"/>
                      <w:color w:val="auto"/>
                      <w:sz w:val="21"/>
                      <w:szCs w:val="21"/>
                    </w:rPr>
                    <w:t>Mb≥6.0m</w:t>
                  </w:r>
                  <w:r w:rsidRPr="00015FCD">
                    <w:rPr>
                      <w:rFonts w:ascii="Times New Roman" w:eastAsiaTheme="minorEastAsia" w:hAnsi="Times New Roman" w:cs="Times New Roman"/>
                      <w:color w:val="auto"/>
                      <w:sz w:val="21"/>
                      <w:szCs w:val="21"/>
                    </w:rPr>
                    <w:t>，</w:t>
                  </w:r>
                  <w:r w:rsidRPr="00015FCD">
                    <w:rPr>
                      <w:rFonts w:ascii="Times New Roman" w:eastAsiaTheme="minorEastAsia" w:hAnsi="Times New Roman" w:cs="Times New Roman"/>
                      <w:color w:val="auto"/>
                      <w:sz w:val="21"/>
                      <w:szCs w:val="21"/>
                    </w:rPr>
                    <w:t>K≤10</w:t>
                  </w:r>
                  <w:r w:rsidRPr="00015FCD">
                    <w:rPr>
                      <w:rFonts w:ascii="Times New Roman" w:eastAsiaTheme="minorEastAsia" w:hAnsi="Times New Roman" w:cs="Times New Roman"/>
                      <w:color w:val="auto"/>
                      <w:sz w:val="21"/>
                      <w:szCs w:val="21"/>
                      <w:vertAlign w:val="superscript"/>
                    </w:rPr>
                    <w:t>-7</w:t>
                  </w:r>
                  <w:r w:rsidRPr="00015FCD">
                    <w:rPr>
                      <w:rFonts w:ascii="Times New Roman" w:eastAsiaTheme="minorEastAsia" w:hAnsi="Times New Roman" w:cs="Times New Roman"/>
                      <w:color w:val="auto"/>
                      <w:sz w:val="21"/>
                      <w:szCs w:val="21"/>
                    </w:rPr>
                    <w:t xml:space="preserve"> cm/s</w:t>
                  </w:r>
                </w:p>
              </w:tc>
            </w:tr>
            <w:tr w:rsidR="00015FCD" w:rsidRPr="003D699B" w14:paraId="2EC27B2D" w14:textId="77777777" w:rsidTr="00015FCD">
              <w:trPr>
                <w:trHeight w:val="576"/>
              </w:trPr>
              <w:tc>
                <w:tcPr>
                  <w:tcW w:w="393" w:type="pct"/>
                  <w:vMerge w:val="restart"/>
                  <w:vAlign w:val="center"/>
                </w:tcPr>
                <w:p w14:paraId="4B2902B7"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2</w:t>
                  </w:r>
                </w:p>
              </w:tc>
              <w:tc>
                <w:tcPr>
                  <w:tcW w:w="694" w:type="pct"/>
                  <w:vMerge w:val="restart"/>
                  <w:vAlign w:val="center"/>
                </w:tcPr>
                <w:p w14:paraId="7F5A1166"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一般污染防治区</w:t>
                  </w:r>
                </w:p>
              </w:tc>
              <w:tc>
                <w:tcPr>
                  <w:tcW w:w="704" w:type="pct"/>
                  <w:vAlign w:val="center"/>
                </w:tcPr>
                <w:p w14:paraId="3D5A7DFA" w14:textId="34C58C03"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生产车间</w:t>
                  </w:r>
                </w:p>
              </w:tc>
              <w:tc>
                <w:tcPr>
                  <w:tcW w:w="3209" w:type="pct"/>
                  <w:vMerge w:val="restart"/>
                  <w:vAlign w:val="center"/>
                </w:tcPr>
                <w:p w14:paraId="539FA67A"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地面基础防渗和构筑物防渗等级达到渗透系数</w:t>
                  </w:r>
                  <w:r w:rsidRPr="003D699B">
                    <w:rPr>
                      <w:rFonts w:ascii="Times New Roman" w:eastAsiaTheme="minorEastAsia" w:hAnsi="Times New Roman" w:cs="Times New Roman"/>
                      <w:color w:val="auto"/>
                      <w:sz w:val="21"/>
                      <w:szCs w:val="21"/>
                    </w:rPr>
                    <w:t>≤1.0×10</w:t>
                  </w:r>
                  <w:r w:rsidRPr="0070429B">
                    <w:rPr>
                      <w:rFonts w:ascii="Times New Roman" w:eastAsiaTheme="minorEastAsia" w:hAnsi="Times New Roman" w:cs="Times New Roman"/>
                      <w:color w:val="auto"/>
                      <w:sz w:val="21"/>
                      <w:szCs w:val="21"/>
                      <w:vertAlign w:val="superscript"/>
                    </w:rPr>
                    <w:t>-7</w:t>
                  </w:r>
                  <w:r w:rsidRPr="003D699B">
                    <w:rPr>
                      <w:rFonts w:ascii="Times New Roman" w:eastAsiaTheme="minorEastAsia" w:hAnsi="Times New Roman" w:cs="Times New Roman"/>
                      <w:color w:val="auto"/>
                      <w:sz w:val="21"/>
                      <w:szCs w:val="21"/>
                    </w:rPr>
                    <w:t>cm/s</w:t>
                  </w:r>
                  <w:r w:rsidRPr="003D699B">
                    <w:rPr>
                      <w:rFonts w:ascii="Times New Roman" w:eastAsiaTheme="minorEastAsia" w:hAnsi="Times New Roman" w:cs="Times New Roman"/>
                      <w:color w:val="auto"/>
                      <w:sz w:val="21"/>
                      <w:szCs w:val="21"/>
                    </w:rPr>
                    <w:t>，相当于不小于</w:t>
                  </w:r>
                  <w:r w:rsidRPr="003D699B">
                    <w:rPr>
                      <w:rFonts w:ascii="Times New Roman" w:eastAsiaTheme="minorEastAsia" w:hAnsi="Times New Roman" w:cs="Times New Roman"/>
                      <w:color w:val="auto"/>
                      <w:sz w:val="21"/>
                      <w:szCs w:val="21"/>
                    </w:rPr>
                    <w:t>1.5m</w:t>
                  </w:r>
                  <w:r w:rsidRPr="003D699B">
                    <w:rPr>
                      <w:rFonts w:ascii="Times New Roman" w:eastAsiaTheme="minorEastAsia" w:hAnsi="Times New Roman" w:cs="Times New Roman"/>
                      <w:color w:val="auto"/>
                      <w:sz w:val="21"/>
                      <w:szCs w:val="21"/>
                    </w:rPr>
                    <w:t>厚的粘土防护层</w:t>
                  </w:r>
                </w:p>
              </w:tc>
            </w:tr>
            <w:tr w:rsidR="00015FCD" w:rsidRPr="003D699B" w14:paraId="29525236" w14:textId="77777777" w:rsidTr="00015FCD">
              <w:trPr>
                <w:trHeight w:val="694"/>
              </w:trPr>
              <w:tc>
                <w:tcPr>
                  <w:tcW w:w="393" w:type="pct"/>
                  <w:vMerge/>
                  <w:vAlign w:val="center"/>
                </w:tcPr>
                <w:p w14:paraId="75FC338D"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p>
              </w:tc>
              <w:tc>
                <w:tcPr>
                  <w:tcW w:w="694" w:type="pct"/>
                  <w:vMerge/>
                  <w:vAlign w:val="center"/>
                </w:tcPr>
                <w:p w14:paraId="6752AFFE"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p>
              </w:tc>
              <w:tc>
                <w:tcPr>
                  <w:tcW w:w="704" w:type="pct"/>
                  <w:vAlign w:val="center"/>
                </w:tcPr>
                <w:p w14:paraId="6A368235" w14:textId="6544611C"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原料堆场</w:t>
                  </w:r>
                </w:p>
              </w:tc>
              <w:tc>
                <w:tcPr>
                  <w:tcW w:w="3209" w:type="pct"/>
                  <w:vMerge/>
                  <w:vAlign w:val="center"/>
                </w:tcPr>
                <w:p w14:paraId="482E0A6A"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p>
              </w:tc>
            </w:tr>
            <w:tr w:rsidR="00015FCD" w:rsidRPr="003D699B" w14:paraId="0D917ED5" w14:textId="77777777" w:rsidTr="00015FCD">
              <w:trPr>
                <w:trHeight w:val="703"/>
              </w:trPr>
              <w:tc>
                <w:tcPr>
                  <w:tcW w:w="393" w:type="pct"/>
                  <w:vMerge/>
                  <w:vAlign w:val="center"/>
                </w:tcPr>
                <w:p w14:paraId="4DC3BAED"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p>
              </w:tc>
              <w:tc>
                <w:tcPr>
                  <w:tcW w:w="694" w:type="pct"/>
                  <w:vMerge/>
                  <w:vAlign w:val="center"/>
                </w:tcPr>
                <w:p w14:paraId="68E6F721"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p>
              </w:tc>
              <w:tc>
                <w:tcPr>
                  <w:tcW w:w="704" w:type="pct"/>
                  <w:vAlign w:val="center"/>
                </w:tcPr>
                <w:p w14:paraId="7FA38F71" w14:textId="2017D5B7" w:rsidR="00015FCD" w:rsidRDefault="00015FCD" w:rsidP="00A35695">
                  <w:pPr>
                    <w:pStyle w:val="Default"/>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一般固废堆场</w:t>
                  </w:r>
                </w:p>
              </w:tc>
              <w:tc>
                <w:tcPr>
                  <w:tcW w:w="3209" w:type="pct"/>
                  <w:vMerge/>
                  <w:vAlign w:val="center"/>
                </w:tcPr>
                <w:p w14:paraId="40C2D5D1" w14:textId="77777777" w:rsidR="00015FCD" w:rsidRPr="003D699B" w:rsidRDefault="00015FCD" w:rsidP="00A35695">
                  <w:pPr>
                    <w:pStyle w:val="Default"/>
                    <w:snapToGrid w:val="0"/>
                    <w:jc w:val="center"/>
                    <w:rPr>
                      <w:rFonts w:ascii="Times New Roman" w:eastAsiaTheme="minorEastAsia" w:hAnsi="Times New Roman" w:cs="Times New Roman"/>
                      <w:color w:val="auto"/>
                      <w:sz w:val="21"/>
                      <w:szCs w:val="21"/>
                    </w:rPr>
                  </w:pPr>
                </w:p>
              </w:tc>
            </w:tr>
            <w:tr w:rsidR="00A35695" w:rsidRPr="003D699B" w14:paraId="04B4124D" w14:textId="77777777" w:rsidTr="00015FCD">
              <w:trPr>
                <w:trHeight w:val="721"/>
              </w:trPr>
              <w:tc>
                <w:tcPr>
                  <w:tcW w:w="393" w:type="pct"/>
                  <w:vAlign w:val="center"/>
                </w:tcPr>
                <w:p w14:paraId="5628A2F4" w14:textId="77777777" w:rsidR="00A35695" w:rsidRPr="003D699B" w:rsidRDefault="00A35695"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3</w:t>
                  </w:r>
                </w:p>
              </w:tc>
              <w:tc>
                <w:tcPr>
                  <w:tcW w:w="694" w:type="pct"/>
                  <w:vAlign w:val="center"/>
                </w:tcPr>
                <w:p w14:paraId="70005376" w14:textId="77777777" w:rsidR="00A35695" w:rsidRPr="003D699B" w:rsidRDefault="00A35695"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简单防渗区</w:t>
                  </w:r>
                </w:p>
              </w:tc>
              <w:tc>
                <w:tcPr>
                  <w:tcW w:w="704" w:type="pct"/>
                  <w:vAlign w:val="center"/>
                </w:tcPr>
                <w:p w14:paraId="578EDA7D" w14:textId="77777777" w:rsidR="00A35695" w:rsidRPr="003D699B" w:rsidRDefault="00A35695"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办公区域</w:t>
                  </w:r>
                </w:p>
              </w:tc>
              <w:tc>
                <w:tcPr>
                  <w:tcW w:w="3209" w:type="pct"/>
                  <w:vAlign w:val="center"/>
                </w:tcPr>
                <w:p w14:paraId="1E60DABC" w14:textId="77777777" w:rsidR="00A35695" w:rsidRPr="003D699B" w:rsidRDefault="00A35695" w:rsidP="00A35695">
                  <w:pPr>
                    <w:pStyle w:val="Default"/>
                    <w:snapToGrid w:val="0"/>
                    <w:jc w:val="center"/>
                    <w:rPr>
                      <w:rFonts w:ascii="Times New Roman" w:eastAsiaTheme="minorEastAsia" w:hAnsi="Times New Roman" w:cs="Times New Roman"/>
                      <w:color w:val="auto"/>
                      <w:sz w:val="21"/>
                      <w:szCs w:val="21"/>
                    </w:rPr>
                  </w:pPr>
                  <w:r w:rsidRPr="003D699B">
                    <w:rPr>
                      <w:rFonts w:ascii="Times New Roman" w:eastAsiaTheme="minorEastAsia" w:hAnsi="Times New Roman" w:cs="Times New Roman"/>
                      <w:color w:val="auto"/>
                      <w:sz w:val="21"/>
                      <w:szCs w:val="21"/>
                    </w:rPr>
                    <w:t>一般地面硬化</w:t>
                  </w:r>
                </w:p>
              </w:tc>
            </w:tr>
          </w:tbl>
          <w:p w14:paraId="1CA680FD" w14:textId="39371735" w:rsidR="00750E3C" w:rsidRPr="003D699B" w:rsidRDefault="00750E3C" w:rsidP="00750E3C">
            <w:pPr>
              <w:pStyle w:val="Default"/>
              <w:snapToGrid w:val="0"/>
              <w:spacing w:line="360" w:lineRule="auto"/>
              <w:jc w:val="both"/>
              <w:rPr>
                <w:rFonts w:ascii="Times New Roman" w:eastAsiaTheme="minorEastAsia" w:hAnsi="Times New Roman" w:cs="Times New Roman"/>
                <w:b/>
                <w:bCs/>
                <w:color w:val="auto"/>
              </w:rPr>
            </w:pPr>
            <w:r>
              <w:rPr>
                <w:rFonts w:ascii="Times New Roman" w:eastAsiaTheme="minorEastAsia" w:hAnsi="Times New Roman" w:cs="Times New Roman" w:hint="eastAsia"/>
                <w:b/>
                <w:bCs/>
                <w:color w:val="auto"/>
              </w:rPr>
              <w:t>六</w:t>
            </w:r>
            <w:r w:rsidRPr="003D699B">
              <w:rPr>
                <w:rFonts w:ascii="Times New Roman" w:eastAsiaTheme="minorEastAsia" w:hAnsi="Times New Roman" w:cs="Times New Roman"/>
                <w:b/>
                <w:bCs/>
                <w:color w:val="auto"/>
              </w:rPr>
              <w:t>、土壤环境影响分析</w:t>
            </w:r>
          </w:p>
          <w:p w14:paraId="0F958DA6" w14:textId="77777777" w:rsidR="00015FCD" w:rsidRPr="00F94A5C" w:rsidRDefault="00750E3C" w:rsidP="00015FCD">
            <w:pPr>
              <w:adjustRightInd w:val="0"/>
              <w:snapToGrid w:val="0"/>
              <w:ind w:firstLine="480"/>
              <w:rPr>
                <w:rFonts w:eastAsiaTheme="minorEastAsia"/>
                <w:snapToGrid w:val="0"/>
                <w:color w:val="000000" w:themeColor="text1"/>
              </w:rPr>
            </w:pPr>
            <w:r w:rsidRPr="003D699B">
              <w:rPr>
                <w:rFonts w:eastAsiaTheme="minorEastAsia"/>
              </w:rPr>
              <w:t>本项目</w:t>
            </w:r>
            <w:r w:rsidR="00015FCD">
              <w:rPr>
                <w:rFonts w:eastAsiaTheme="minorEastAsia" w:hint="eastAsia"/>
              </w:rPr>
              <w:t>属于</w:t>
            </w:r>
            <w:r w:rsidR="00015FCD" w:rsidRPr="00015FCD">
              <w:rPr>
                <w:rFonts w:eastAsiaTheme="minorEastAsia" w:hint="eastAsia"/>
              </w:rPr>
              <w:t>玻璃纤维及制品制造</w:t>
            </w:r>
            <w:r w:rsidR="00015FCD">
              <w:rPr>
                <w:rFonts w:eastAsiaTheme="minorEastAsia" w:hint="eastAsia"/>
              </w:rPr>
              <w:t>项目，</w:t>
            </w:r>
            <w:r w:rsidR="00015FCD" w:rsidRPr="00F94A5C">
              <w:rPr>
                <w:rFonts w:eastAsiaTheme="minorEastAsia" w:hint="eastAsia"/>
                <w:snapToGrid w:val="0"/>
                <w:color w:val="000000" w:themeColor="text1"/>
              </w:rPr>
              <w:t>根据《环境影响评价技术导则</w:t>
            </w:r>
            <w:r w:rsidR="00015FCD" w:rsidRPr="00F94A5C">
              <w:rPr>
                <w:rFonts w:eastAsiaTheme="minorEastAsia"/>
                <w:snapToGrid w:val="0"/>
                <w:color w:val="000000" w:themeColor="text1"/>
              </w:rPr>
              <w:t>-</w:t>
            </w:r>
            <w:r w:rsidR="00015FCD" w:rsidRPr="00F94A5C">
              <w:rPr>
                <w:rFonts w:eastAsiaTheme="minorEastAsia" w:hint="eastAsia"/>
                <w:snapToGrid w:val="0"/>
                <w:color w:val="000000" w:themeColor="text1"/>
              </w:rPr>
              <w:t>土壤环境（试行）》（</w:t>
            </w:r>
            <w:r w:rsidR="00015FCD" w:rsidRPr="00F94A5C">
              <w:rPr>
                <w:rFonts w:eastAsiaTheme="minorEastAsia"/>
                <w:snapToGrid w:val="0"/>
                <w:color w:val="000000" w:themeColor="text1"/>
              </w:rPr>
              <w:t>HJ964-2018</w:t>
            </w:r>
            <w:r w:rsidR="00015FCD" w:rsidRPr="00F94A5C">
              <w:rPr>
                <w:rFonts w:eastAsiaTheme="minorEastAsia" w:hint="eastAsia"/>
                <w:snapToGrid w:val="0"/>
                <w:color w:val="000000" w:themeColor="text1"/>
              </w:rPr>
              <w:t>）中要求，本项目属于“制造业—金属冶炼和压延加工及非金属矿物制品—其他”，属于Ⅲ类，项目占地</w:t>
            </w:r>
            <w:r w:rsidR="00015FCD" w:rsidRPr="00F94A5C">
              <w:rPr>
                <w:rFonts w:eastAsiaTheme="minorEastAsia" w:hint="eastAsia"/>
                <w:snapToGrid w:val="0"/>
                <w:color w:val="000000" w:themeColor="text1"/>
              </w:rPr>
              <w:t>1</w:t>
            </w:r>
            <w:r w:rsidR="00015FCD" w:rsidRPr="00F94A5C">
              <w:rPr>
                <w:rFonts w:eastAsiaTheme="minorEastAsia"/>
                <w:snapToGrid w:val="0"/>
                <w:color w:val="000000" w:themeColor="text1"/>
              </w:rPr>
              <w:t>100</w:t>
            </w:r>
            <w:r w:rsidR="00015FCD" w:rsidRPr="00F94A5C">
              <w:rPr>
                <w:rFonts w:eastAsiaTheme="minorEastAsia" w:hint="eastAsia"/>
                <w:snapToGrid w:val="0"/>
                <w:color w:val="000000" w:themeColor="text1"/>
              </w:rPr>
              <w:t>m</w:t>
            </w:r>
            <w:r w:rsidR="00015FCD" w:rsidRPr="00F94A5C">
              <w:rPr>
                <w:rFonts w:eastAsiaTheme="minorEastAsia"/>
                <w:snapToGrid w:val="0"/>
                <w:color w:val="000000" w:themeColor="text1"/>
                <w:vertAlign w:val="superscript"/>
              </w:rPr>
              <w:t>2</w:t>
            </w:r>
            <w:r w:rsidR="00015FCD" w:rsidRPr="00F94A5C">
              <w:rPr>
                <w:rFonts w:eastAsiaTheme="minorEastAsia" w:hint="eastAsia"/>
                <w:snapToGrid w:val="0"/>
                <w:color w:val="000000" w:themeColor="text1"/>
              </w:rPr>
              <w:t>，占地规模为小型，周边</w:t>
            </w:r>
            <w:r w:rsidR="00015FCD" w:rsidRPr="00F94A5C">
              <w:rPr>
                <w:rFonts w:eastAsiaTheme="minorEastAsia" w:hint="eastAsia"/>
                <w:snapToGrid w:val="0"/>
                <w:color w:val="000000" w:themeColor="text1"/>
              </w:rPr>
              <w:t>5</w:t>
            </w:r>
            <w:r w:rsidR="00015FCD" w:rsidRPr="00F94A5C">
              <w:rPr>
                <w:rFonts w:eastAsiaTheme="minorEastAsia"/>
                <w:snapToGrid w:val="0"/>
                <w:color w:val="000000" w:themeColor="text1"/>
              </w:rPr>
              <w:t>0</w:t>
            </w:r>
            <w:r w:rsidR="00015FCD" w:rsidRPr="00F94A5C">
              <w:rPr>
                <w:rFonts w:eastAsiaTheme="minorEastAsia" w:hint="eastAsia"/>
                <w:snapToGrid w:val="0"/>
                <w:color w:val="000000" w:themeColor="text1"/>
              </w:rPr>
              <w:t>m</w:t>
            </w:r>
            <w:r w:rsidR="00015FCD" w:rsidRPr="00F94A5C">
              <w:rPr>
                <w:rFonts w:eastAsiaTheme="minorEastAsia" w:hint="eastAsia"/>
                <w:snapToGrid w:val="0"/>
                <w:color w:val="000000" w:themeColor="text1"/>
              </w:rPr>
              <w:t>范围内无环境敏感目标，属于不敏感，对照污染影响</w:t>
            </w:r>
            <w:proofErr w:type="gramStart"/>
            <w:r w:rsidR="00015FCD" w:rsidRPr="00F94A5C">
              <w:rPr>
                <w:rFonts w:eastAsiaTheme="minorEastAsia" w:hint="eastAsia"/>
                <w:snapToGrid w:val="0"/>
                <w:color w:val="000000" w:themeColor="text1"/>
              </w:rPr>
              <w:t>型评价</w:t>
            </w:r>
            <w:proofErr w:type="gramEnd"/>
            <w:r w:rsidR="00015FCD" w:rsidRPr="00F94A5C">
              <w:rPr>
                <w:rFonts w:eastAsiaTheme="minorEastAsia" w:hint="eastAsia"/>
                <w:snapToGrid w:val="0"/>
                <w:color w:val="000000" w:themeColor="text1"/>
              </w:rPr>
              <w:t>工作等级划分表可知，本项目无需开展土壤环境影响评价。</w:t>
            </w:r>
          </w:p>
          <w:p w14:paraId="5489D4D4" w14:textId="085EF7DE" w:rsidR="00750E3C" w:rsidRPr="003D699B" w:rsidRDefault="00750E3C" w:rsidP="00750E3C">
            <w:pPr>
              <w:pStyle w:val="Default"/>
              <w:snapToGrid w:val="0"/>
              <w:spacing w:line="360" w:lineRule="auto"/>
              <w:jc w:val="both"/>
              <w:rPr>
                <w:rFonts w:ascii="Times New Roman" w:eastAsiaTheme="minorEastAsia" w:hAnsi="Times New Roman" w:cs="Times New Roman"/>
                <w:b/>
                <w:bCs/>
                <w:color w:val="auto"/>
              </w:rPr>
            </w:pPr>
            <w:r>
              <w:rPr>
                <w:rFonts w:ascii="Times New Roman" w:eastAsiaTheme="minorEastAsia" w:hAnsi="Times New Roman" w:cs="Times New Roman" w:hint="eastAsia"/>
                <w:b/>
                <w:bCs/>
                <w:color w:val="auto"/>
              </w:rPr>
              <w:t>七、</w:t>
            </w:r>
            <w:r w:rsidRPr="003D699B">
              <w:rPr>
                <w:rFonts w:ascii="Times New Roman" w:eastAsiaTheme="minorEastAsia" w:hAnsi="Times New Roman" w:cs="Times New Roman"/>
                <w:b/>
                <w:bCs/>
                <w:color w:val="auto"/>
              </w:rPr>
              <w:t>地下水环境影响分析</w:t>
            </w:r>
          </w:p>
          <w:p w14:paraId="36D3771D" w14:textId="77777777" w:rsidR="00015FCD" w:rsidRPr="00F94A5C" w:rsidRDefault="00015FCD" w:rsidP="00015FCD">
            <w:pPr>
              <w:pStyle w:val="Default"/>
              <w:snapToGrid w:val="0"/>
              <w:spacing w:line="360" w:lineRule="auto"/>
              <w:ind w:firstLineChars="200" w:firstLine="480"/>
              <w:jc w:val="both"/>
              <w:rPr>
                <w:rFonts w:ascii="Times New Roman" w:eastAsiaTheme="minorEastAsia" w:hAnsi="Times New Roman" w:cs="Times New Roman"/>
                <w:color w:val="000000" w:themeColor="text1"/>
              </w:rPr>
            </w:pPr>
            <w:r w:rsidRPr="00F94A5C">
              <w:rPr>
                <w:rFonts w:ascii="Times New Roman" w:eastAsiaTheme="minorEastAsia" w:hAnsi="Times New Roman" w:cs="Times New Roman" w:hint="eastAsia"/>
                <w:color w:val="000000" w:themeColor="text1"/>
              </w:rPr>
              <w:t>根</w:t>
            </w:r>
            <w:r w:rsidRPr="00F94A5C">
              <w:rPr>
                <w:rFonts w:ascii="Times New Roman" w:eastAsiaTheme="minorEastAsia" w:hAnsi="Times New Roman" w:cs="Times New Roman"/>
                <w:color w:val="000000" w:themeColor="text1"/>
              </w:rPr>
              <w:t>据《环境影响评价技术导则</w:t>
            </w:r>
            <w:r w:rsidRPr="00F94A5C">
              <w:rPr>
                <w:rFonts w:ascii="Times New Roman" w:eastAsiaTheme="minorEastAsia" w:hAnsi="Times New Roman" w:cs="Times New Roman"/>
                <w:color w:val="000000" w:themeColor="text1"/>
              </w:rPr>
              <w:t>—</w:t>
            </w:r>
            <w:r w:rsidRPr="00F94A5C">
              <w:rPr>
                <w:rFonts w:ascii="Times New Roman" w:eastAsiaTheme="minorEastAsia" w:hAnsi="Times New Roman" w:cs="Times New Roman"/>
                <w:color w:val="000000" w:themeColor="text1"/>
              </w:rPr>
              <w:t>地下水环境》（</w:t>
            </w:r>
            <w:r w:rsidRPr="00F94A5C">
              <w:rPr>
                <w:rFonts w:ascii="Times New Roman" w:eastAsiaTheme="minorEastAsia" w:hAnsi="Times New Roman" w:cs="Times New Roman"/>
                <w:color w:val="000000" w:themeColor="text1"/>
              </w:rPr>
              <w:t>HJ610-2016</w:t>
            </w:r>
            <w:r w:rsidRPr="00F94A5C">
              <w:rPr>
                <w:rFonts w:ascii="Times New Roman" w:eastAsiaTheme="minorEastAsia" w:hAnsi="Times New Roman" w:cs="Times New Roman"/>
                <w:color w:val="000000" w:themeColor="text1"/>
              </w:rPr>
              <w:t>）附录</w:t>
            </w:r>
            <w:r w:rsidRPr="00F94A5C">
              <w:rPr>
                <w:rFonts w:ascii="Times New Roman" w:eastAsiaTheme="minorEastAsia" w:hAnsi="Times New Roman" w:cs="Times New Roman"/>
                <w:color w:val="000000" w:themeColor="text1"/>
              </w:rPr>
              <w:t>A</w:t>
            </w:r>
            <w:r w:rsidRPr="00F94A5C">
              <w:rPr>
                <w:rFonts w:ascii="Times New Roman" w:eastAsiaTheme="minorEastAsia" w:hAnsi="Times New Roman" w:cs="Times New Roman"/>
                <w:color w:val="000000" w:themeColor="text1"/>
              </w:rPr>
              <w:t>确定本项目属于</w:t>
            </w:r>
            <w:r w:rsidRPr="00F94A5C">
              <w:rPr>
                <w:rFonts w:ascii="Times New Roman" w:eastAsiaTheme="minorEastAsia" w:hAnsi="Times New Roman" w:cs="Times New Roman"/>
                <w:color w:val="000000" w:themeColor="text1"/>
              </w:rPr>
              <w:t>“</w:t>
            </w:r>
            <w:r w:rsidRPr="00F94A5C">
              <w:rPr>
                <w:rFonts w:ascii="Times New Roman" w:eastAsiaTheme="minorEastAsia" w:hAnsi="Times New Roman" w:cs="Times New Roman" w:hint="eastAsia"/>
                <w:color w:val="000000" w:themeColor="text1"/>
              </w:rPr>
              <w:t>J</w:t>
            </w:r>
            <w:r w:rsidRPr="00F94A5C">
              <w:rPr>
                <w:rFonts w:ascii="Times New Roman" w:eastAsiaTheme="minorEastAsia" w:hAnsi="Times New Roman" w:cs="Times New Roman"/>
                <w:color w:val="000000" w:themeColor="text1"/>
              </w:rPr>
              <w:t xml:space="preserve"> </w:t>
            </w:r>
            <w:r w:rsidRPr="00F94A5C">
              <w:rPr>
                <w:rFonts w:ascii="Times New Roman" w:eastAsiaTheme="minorEastAsia" w:hAnsi="Times New Roman" w:cs="Times New Roman" w:hint="eastAsia"/>
                <w:color w:val="000000" w:themeColor="text1"/>
              </w:rPr>
              <w:t>非金属矿采选及制品制造—</w:t>
            </w:r>
            <w:r w:rsidRPr="00F94A5C">
              <w:rPr>
                <w:rFonts w:ascii="Times New Roman" w:eastAsiaTheme="minorEastAsia" w:hAnsi="Times New Roman" w:cs="Times New Roman" w:hint="eastAsia"/>
                <w:color w:val="000000" w:themeColor="text1"/>
              </w:rPr>
              <w:t>6</w:t>
            </w:r>
            <w:r w:rsidRPr="00F94A5C">
              <w:rPr>
                <w:rFonts w:ascii="Times New Roman" w:eastAsiaTheme="minorEastAsia" w:hAnsi="Times New Roman" w:cs="Times New Roman"/>
                <w:color w:val="000000" w:themeColor="text1"/>
              </w:rPr>
              <w:t xml:space="preserve">6 </w:t>
            </w:r>
            <w:r w:rsidRPr="00F94A5C">
              <w:rPr>
                <w:rFonts w:ascii="Times New Roman" w:eastAsiaTheme="minorEastAsia" w:hAnsi="Times New Roman" w:cs="Times New Roman" w:hint="eastAsia"/>
                <w:color w:val="000000" w:themeColor="text1"/>
              </w:rPr>
              <w:t>玻璃纤维及玻璃纤维增强塑料制品—其他</w:t>
            </w:r>
            <w:r w:rsidRPr="00F94A5C">
              <w:rPr>
                <w:rFonts w:ascii="Times New Roman" w:eastAsiaTheme="minorEastAsia" w:hAnsi="Times New Roman" w:cs="Times New Roman" w:hint="eastAsia"/>
                <w:color w:val="000000" w:themeColor="text1"/>
              </w:rPr>
              <w:t xml:space="preserve"> </w:t>
            </w:r>
            <w:r w:rsidRPr="00F94A5C">
              <w:rPr>
                <w:rFonts w:ascii="Times New Roman" w:eastAsiaTheme="minorEastAsia" w:hAnsi="Times New Roman" w:cs="Times New Roman"/>
                <w:color w:val="000000" w:themeColor="text1"/>
              </w:rPr>
              <w:t>”</w:t>
            </w:r>
            <w:r w:rsidRPr="00F94A5C">
              <w:rPr>
                <w:rFonts w:ascii="Times New Roman" w:eastAsiaTheme="minorEastAsia" w:hAnsi="Times New Roman" w:cs="Times New Roman"/>
                <w:color w:val="000000" w:themeColor="text1"/>
              </w:rPr>
              <w:t>，所属的地下水影响评价项目类别为</w:t>
            </w:r>
            <w:r w:rsidRPr="00F94A5C">
              <w:rPr>
                <w:rFonts w:hint="eastAsia"/>
                <w:color w:val="000000" w:themeColor="text1"/>
              </w:rPr>
              <w:t>Ⅳ</w:t>
            </w:r>
            <w:r w:rsidRPr="00F94A5C">
              <w:rPr>
                <w:rFonts w:ascii="Times New Roman" w:eastAsiaTheme="minorEastAsia" w:hAnsi="Times New Roman" w:cs="Times New Roman"/>
                <w:color w:val="000000" w:themeColor="text1"/>
              </w:rPr>
              <w:t>类，</w:t>
            </w:r>
            <w:r w:rsidRPr="00F94A5C">
              <w:rPr>
                <w:rFonts w:ascii="Times New Roman" w:eastAsiaTheme="minorEastAsia" w:hAnsi="Times New Roman" w:cs="Times New Roman" w:hint="eastAsia"/>
                <w:color w:val="000000" w:themeColor="text1"/>
              </w:rPr>
              <w:t>无需</w:t>
            </w:r>
            <w:r w:rsidRPr="00F94A5C">
              <w:rPr>
                <w:rFonts w:ascii="Times New Roman" w:eastAsiaTheme="minorEastAsia" w:hAnsi="Times New Roman" w:cs="Times New Roman"/>
                <w:color w:val="000000" w:themeColor="text1"/>
              </w:rPr>
              <w:t>开展地下水环境影响评价。</w:t>
            </w:r>
          </w:p>
          <w:p w14:paraId="45FB3EBC" w14:textId="530ACAB9" w:rsidR="00750E3C" w:rsidRPr="00750E3C" w:rsidRDefault="00750E3C" w:rsidP="00750E3C">
            <w:pPr>
              <w:pStyle w:val="Default"/>
              <w:snapToGrid w:val="0"/>
              <w:spacing w:line="360" w:lineRule="auto"/>
              <w:jc w:val="both"/>
              <w:rPr>
                <w:rFonts w:ascii="Times New Roman" w:eastAsiaTheme="minorEastAsia" w:hAnsi="Times New Roman" w:cs="Times New Roman"/>
                <w:b/>
                <w:bCs/>
                <w:color w:val="auto"/>
              </w:rPr>
            </w:pPr>
            <w:r w:rsidRPr="00750E3C">
              <w:rPr>
                <w:rFonts w:ascii="Times New Roman" w:eastAsiaTheme="minorEastAsia" w:hAnsi="Times New Roman" w:cs="Times New Roman" w:hint="eastAsia"/>
                <w:b/>
                <w:bCs/>
                <w:color w:val="auto"/>
              </w:rPr>
              <w:t>八、</w:t>
            </w:r>
            <w:r w:rsidRPr="003D699B">
              <w:rPr>
                <w:rFonts w:ascii="Times New Roman" w:eastAsiaTheme="minorEastAsia" w:hAnsi="Times New Roman" w:cs="Times New Roman"/>
                <w:b/>
                <w:bCs/>
                <w:color w:val="auto"/>
              </w:rPr>
              <w:t>环境风险影响分析</w:t>
            </w:r>
          </w:p>
          <w:p w14:paraId="4B5D15A0" w14:textId="77777777" w:rsidR="00750E3C" w:rsidRPr="003D699B" w:rsidRDefault="00750E3C" w:rsidP="00750E3C">
            <w:pPr>
              <w:adjustRightInd w:val="0"/>
              <w:snapToGrid w:val="0"/>
              <w:ind w:firstLineChars="150" w:firstLine="360"/>
              <w:jc w:val="both"/>
              <w:rPr>
                <w:rFonts w:eastAsiaTheme="minorEastAsia"/>
              </w:rPr>
            </w:pPr>
            <w:r w:rsidRPr="003D699B">
              <w:rPr>
                <w:rFonts w:eastAsiaTheme="minorEastAsia"/>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w:t>
            </w:r>
            <w:r w:rsidRPr="003D699B">
              <w:rPr>
                <w:rFonts w:eastAsiaTheme="minorEastAsia"/>
              </w:rPr>
              <w:lastRenderedPageBreak/>
              <w:t>提出合理可行的防范、应急与减缓措施，使建设项目事故率、损失和环境影响能够达到可接受水平。</w:t>
            </w:r>
          </w:p>
          <w:p w14:paraId="4D13660E" w14:textId="77777777" w:rsidR="00750E3C" w:rsidRPr="003D699B" w:rsidRDefault="00750E3C" w:rsidP="00750E3C">
            <w:pPr>
              <w:adjustRightInd w:val="0"/>
              <w:snapToGrid w:val="0"/>
              <w:ind w:firstLineChars="150" w:firstLine="360"/>
              <w:jc w:val="both"/>
              <w:rPr>
                <w:rFonts w:eastAsiaTheme="minorEastAsia"/>
              </w:rPr>
            </w:pPr>
            <w:r w:rsidRPr="003D699B">
              <w:rPr>
                <w:rFonts w:eastAsiaTheme="minorEastAsia"/>
              </w:rPr>
              <w:t>（</w:t>
            </w:r>
            <w:r w:rsidRPr="003D699B">
              <w:rPr>
                <w:rFonts w:eastAsiaTheme="minorEastAsia"/>
              </w:rPr>
              <w:t>1</w:t>
            </w:r>
            <w:r w:rsidRPr="003D699B">
              <w:rPr>
                <w:rFonts w:eastAsiaTheme="minorEastAsia"/>
              </w:rPr>
              <w:t>）风险识别</w:t>
            </w:r>
          </w:p>
          <w:p w14:paraId="7C3EF323" w14:textId="77777777" w:rsidR="00750E3C" w:rsidRPr="003D699B" w:rsidRDefault="00750E3C" w:rsidP="00750E3C">
            <w:pPr>
              <w:adjustRightInd w:val="0"/>
              <w:snapToGrid w:val="0"/>
              <w:ind w:firstLineChars="150" w:firstLine="360"/>
              <w:jc w:val="both"/>
              <w:rPr>
                <w:rFonts w:eastAsiaTheme="minorEastAsia"/>
              </w:rPr>
            </w:pPr>
            <w:r w:rsidRPr="003D699B">
              <w:rPr>
                <w:rFonts w:eastAsiaTheme="minorEastAsia"/>
              </w:rPr>
              <w:t>对照《建设项目环境风险评价技术导则》（</w:t>
            </w:r>
            <w:r w:rsidRPr="003D699B">
              <w:rPr>
                <w:rFonts w:eastAsiaTheme="minorEastAsia"/>
              </w:rPr>
              <w:t>HJ169-2018</w:t>
            </w:r>
            <w:r w:rsidRPr="003D699B">
              <w:rPr>
                <w:rFonts w:eastAsiaTheme="minorEastAsia"/>
              </w:rPr>
              <w:t>）附录中</w:t>
            </w:r>
            <w:r w:rsidRPr="003D699B">
              <w:rPr>
                <w:rFonts w:eastAsiaTheme="minorEastAsia"/>
              </w:rPr>
              <w:t>B</w:t>
            </w:r>
            <w:r w:rsidRPr="003D699B">
              <w:rPr>
                <w:rFonts w:eastAsiaTheme="minorEastAsia"/>
              </w:rPr>
              <w:t>，本项目涉及的风险物质识别见下表：</w:t>
            </w:r>
          </w:p>
          <w:p w14:paraId="16026D91" w14:textId="06105EEC" w:rsidR="00750E3C" w:rsidRPr="003D699B" w:rsidRDefault="00750E3C" w:rsidP="00015FCD">
            <w:pPr>
              <w:adjustRightInd w:val="0"/>
              <w:snapToGrid w:val="0"/>
              <w:spacing w:line="240" w:lineRule="auto"/>
              <w:ind w:firstLineChars="0" w:firstLine="0"/>
              <w:jc w:val="center"/>
              <w:rPr>
                <w:rFonts w:eastAsiaTheme="minorEastAsia"/>
                <w:b/>
                <w:bCs/>
              </w:rPr>
            </w:pPr>
            <w:r w:rsidRPr="003D699B">
              <w:rPr>
                <w:rFonts w:eastAsiaTheme="minorEastAsia"/>
                <w:b/>
                <w:bCs/>
              </w:rPr>
              <w:t>表</w:t>
            </w:r>
            <w:r>
              <w:rPr>
                <w:rFonts w:eastAsiaTheme="minorEastAsia"/>
                <w:b/>
                <w:bCs/>
              </w:rPr>
              <w:t>4</w:t>
            </w:r>
            <w:r w:rsidRPr="003D699B">
              <w:rPr>
                <w:rFonts w:eastAsiaTheme="minorEastAsia"/>
                <w:b/>
                <w:bCs/>
              </w:rPr>
              <w:t>-</w:t>
            </w:r>
            <w:r w:rsidR="00015FCD">
              <w:rPr>
                <w:rFonts w:eastAsiaTheme="minorEastAsia"/>
                <w:b/>
                <w:bCs/>
              </w:rPr>
              <w:t>1</w:t>
            </w:r>
            <w:r w:rsidR="00104F78">
              <w:rPr>
                <w:rFonts w:eastAsiaTheme="minorEastAsia"/>
                <w:b/>
                <w:bCs/>
              </w:rPr>
              <w:t>8</w:t>
            </w:r>
            <w:r>
              <w:rPr>
                <w:rFonts w:eastAsiaTheme="minorEastAsia"/>
                <w:b/>
                <w:bCs/>
              </w:rPr>
              <w:t xml:space="preserve">  </w:t>
            </w:r>
            <w:r w:rsidRPr="003D699B">
              <w:rPr>
                <w:rFonts w:eastAsiaTheme="minorEastAsia"/>
                <w:b/>
                <w:bCs/>
              </w:rPr>
              <w:t>项目涉及的危险物料最大使用量及储存方式</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42"/>
              <w:gridCol w:w="1975"/>
              <w:gridCol w:w="2226"/>
              <w:gridCol w:w="1734"/>
              <w:gridCol w:w="2037"/>
            </w:tblGrid>
            <w:tr w:rsidR="00750E3C" w:rsidRPr="003D699B" w14:paraId="7A4BAA40" w14:textId="77777777" w:rsidTr="00360741">
              <w:trPr>
                <w:trHeight w:val="363"/>
              </w:trPr>
              <w:tc>
                <w:tcPr>
                  <w:tcW w:w="426" w:type="pct"/>
                  <w:tcBorders>
                    <w:tl2br w:val="nil"/>
                    <w:tr2bl w:val="nil"/>
                  </w:tcBorders>
                  <w:shd w:val="clear" w:color="auto" w:fill="auto"/>
                  <w:vAlign w:val="center"/>
                </w:tcPr>
                <w:p w14:paraId="76322439" w14:textId="77777777" w:rsidR="00750E3C" w:rsidRPr="003D699B" w:rsidRDefault="00750E3C" w:rsidP="000F67B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序号</w:t>
                  </w:r>
                </w:p>
              </w:tc>
              <w:tc>
                <w:tcPr>
                  <w:tcW w:w="1133" w:type="pct"/>
                  <w:tcBorders>
                    <w:tl2br w:val="nil"/>
                    <w:tr2bl w:val="nil"/>
                  </w:tcBorders>
                  <w:shd w:val="clear" w:color="auto" w:fill="auto"/>
                  <w:vAlign w:val="center"/>
                </w:tcPr>
                <w:p w14:paraId="7CA482A8" w14:textId="77777777" w:rsidR="00750E3C" w:rsidRPr="003D699B" w:rsidRDefault="00750E3C" w:rsidP="000F67B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名称</w:t>
                  </w:r>
                </w:p>
              </w:tc>
              <w:tc>
                <w:tcPr>
                  <w:tcW w:w="1277" w:type="pct"/>
                  <w:tcBorders>
                    <w:tl2br w:val="nil"/>
                    <w:tr2bl w:val="nil"/>
                  </w:tcBorders>
                  <w:shd w:val="clear" w:color="auto" w:fill="auto"/>
                  <w:vAlign w:val="center"/>
                </w:tcPr>
                <w:p w14:paraId="4E357339" w14:textId="6B1C7476" w:rsidR="00750E3C" w:rsidRPr="003D699B" w:rsidRDefault="00750E3C" w:rsidP="000F67B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最大储存量（</w:t>
                  </w:r>
                  <w:r w:rsidRPr="003D699B">
                    <w:rPr>
                      <w:rFonts w:eastAsiaTheme="minorEastAsia"/>
                      <w:b/>
                      <w:bCs/>
                      <w:sz w:val="21"/>
                      <w:szCs w:val="21"/>
                    </w:rPr>
                    <w:t>t</w:t>
                  </w:r>
                  <w:r w:rsidRPr="003D699B">
                    <w:rPr>
                      <w:rFonts w:eastAsiaTheme="minorEastAsia"/>
                      <w:b/>
                      <w:bCs/>
                      <w:sz w:val="21"/>
                      <w:szCs w:val="21"/>
                    </w:rPr>
                    <w:t>）</w:t>
                  </w:r>
                </w:p>
              </w:tc>
              <w:tc>
                <w:tcPr>
                  <w:tcW w:w="995" w:type="pct"/>
                  <w:tcBorders>
                    <w:tl2br w:val="nil"/>
                    <w:tr2bl w:val="nil"/>
                  </w:tcBorders>
                  <w:shd w:val="clear" w:color="auto" w:fill="auto"/>
                  <w:vAlign w:val="center"/>
                </w:tcPr>
                <w:p w14:paraId="739225D9" w14:textId="77777777" w:rsidR="00750E3C" w:rsidRPr="003D699B" w:rsidRDefault="00750E3C" w:rsidP="000F67B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储存方式</w:t>
                  </w:r>
                </w:p>
              </w:tc>
              <w:tc>
                <w:tcPr>
                  <w:tcW w:w="1169" w:type="pct"/>
                  <w:tcBorders>
                    <w:tl2br w:val="nil"/>
                    <w:tr2bl w:val="nil"/>
                  </w:tcBorders>
                  <w:shd w:val="clear" w:color="auto" w:fill="auto"/>
                  <w:vAlign w:val="center"/>
                </w:tcPr>
                <w:p w14:paraId="48C2F55C" w14:textId="77777777" w:rsidR="00750E3C" w:rsidRPr="003D699B" w:rsidRDefault="00750E3C" w:rsidP="000F67B3">
                  <w:pPr>
                    <w:adjustRightInd w:val="0"/>
                    <w:snapToGrid w:val="0"/>
                    <w:spacing w:line="240" w:lineRule="auto"/>
                    <w:ind w:firstLineChars="0" w:firstLine="0"/>
                    <w:jc w:val="center"/>
                    <w:rPr>
                      <w:rFonts w:eastAsiaTheme="minorEastAsia"/>
                      <w:b/>
                      <w:bCs/>
                      <w:sz w:val="21"/>
                      <w:szCs w:val="21"/>
                    </w:rPr>
                  </w:pPr>
                  <w:r w:rsidRPr="003D699B">
                    <w:rPr>
                      <w:rFonts w:eastAsiaTheme="minorEastAsia"/>
                      <w:b/>
                      <w:bCs/>
                      <w:sz w:val="21"/>
                      <w:szCs w:val="21"/>
                    </w:rPr>
                    <w:t>储存位置</w:t>
                  </w:r>
                </w:p>
              </w:tc>
            </w:tr>
            <w:tr w:rsidR="00015FCD" w:rsidRPr="003D699B" w14:paraId="51393DE2" w14:textId="77777777" w:rsidTr="0005721B">
              <w:trPr>
                <w:trHeight w:val="485"/>
              </w:trPr>
              <w:tc>
                <w:tcPr>
                  <w:tcW w:w="426" w:type="pct"/>
                  <w:tcBorders>
                    <w:tl2br w:val="nil"/>
                    <w:tr2bl w:val="nil"/>
                  </w:tcBorders>
                  <w:shd w:val="clear" w:color="auto" w:fill="auto"/>
                  <w:vAlign w:val="center"/>
                </w:tcPr>
                <w:p w14:paraId="43CF65AA" w14:textId="77777777" w:rsidR="00015FCD" w:rsidRPr="003D699B" w:rsidRDefault="00015FCD" w:rsidP="000F67B3">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1</w:t>
                  </w:r>
                </w:p>
              </w:tc>
              <w:tc>
                <w:tcPr>
                  <w:tcW w:w="1133" w:type="pct"/>
                  <w:tcBorders>
                    <w:tl2br w:val="nil"/>
                    <w:tr2bl w:val="nil"/>
                  </w:tcBorders>
                  <w:shd w:val="clear" w:color="auto" w:fill="auto"/>
                  <w:vAlign w:val="center"/>
                </w:tcPr>
                <w:p w14:paraId="067C13E3" w14:textId="2230DD22" w:rsidR="00015FCD" w:rsidRPr="003D699B" w:rsidRDefault="00015FCD"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润滑油</w:t>
                  </w:r>
                </w:p>
              </w:tc>
              <w:tc>
                <w:tcPr>
                  <w:tcW w:w="1277" w:type="pct"/>
                  <w:tcBorders>
                    <w:tl2br w:val="nil"/>
                    <w:tr2bl w:val="nil"/>
                  </w:tcBorders>
                  <w:shd w:val="clear" w:color="auto" w:fill="auto"/>
                  <w:vAlign w:val="center"/>
                </w:tcPr>
                <w:p w14:paraId="611398DF" w14:textId="42DB5554" w:rsidR="00015FCD" w:rsidRPr="003D699B" w:rsidRDefault="00015FCD" w:rsidP="000F67B3">
                  <w:pPr>
                    <w:adjustRightInd w:val="0"/>
                    <w:snapToGrid w:val="0"/>
                    <w:spacing w:line="240" w:lineRule="auto"/>
                    <w:ind w:firstLineChars="0" w:firstLine="0"/>
                    <w:jc w:val="center"/>
                    <w:rPr>
                      <w:rFonts w:eastAsiaTheme="minorEastAsia"/>
                      <w:sz w:val="21"/>
                      <w:szCs w:val="21"/>
                    </w:rPr>
                  </w:pPr>
                  <w:r>
                    <w:rPr>
                      <w:rFonts w:eastAsiaTheme="minorEastAsia"/>
                      <w:sz w:val="21"/>
                      <w:szCs w:val="21"/>
                    </w:rPr>
                    <w:t>0.05</w:t>
                  </w:r>
                </w:p>
              </w:tc>
              <w:tc>
                <w:tcPr>
                  <w:tcW w:w="995" w:type="pct"/>
                  <w:tcBorders>
                    <w:tl2br w:val="nil"/>
                    <w:tr2bl w:val="nil"/>
                  </w:tcBorders>
                  <w:shd w:val="clear" w:color="auto" w:fill="auto"/>
                  <w:vAlign w:val="center"/>
                </w:tcPr>
                <w:p w14:paraId="47DC7FB3" w14:textId="77777777" w:rsidR="00015FCD" w:rsidRPr="003D699B" w:rsidRDefault="00015FCD" w:rsidP="000F67B3">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桶装</w:t>
                  </w:r>
                </w:p>
              </w:tc>
              <w:tc>
                <w:tcPr>
                  <w:tcW w:w="1169" w:type="pct"/>
                  <w:vMerge w:val="restart"/>
                  <w:tcBorders>
                    <w:tl2br w:val="nil"/>
                    <w:tr2bl w:val="nil"/>
                  </w:tcBorders>
                  <w:shd w:val="clear" w:color="auto" w:fill="auto"/>
                  <w:vAlign w:val="center"/>
                </w:tcPr>
                <w:p w14:paraId="711BC3F3" w14:textId="1E737479" w:rsidR="00015FCD" w:rsidRPr="003D699B" w:rsidRDefault="00015FCD"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生产车间</w:t>
                  </w:r>
                </w:p>
              </w:tc>
            </w:tr>
            <w:tr w:rsidR="00015FCD" w:rsidRPr="003D699B" w14:paraId="4B4E02A4" w14:textId="77777777" w:rsidTr="00A139D0">
              <w:trPr>
                <w:trHeight w:val="553"/>
              </w:trPr>
              <w:tc>
                <w:tcPr>
                  <w:tcW w:w="426" w:type="pct"/>
                  <w:tcBorders>
                    <w:tl2br w:val="nil"/>
                    <w:tr2bl w:val="nil"/>
                  </w:tcBorders>
                  <w:shd w:val="clear" w:color="auto" w:fill="auto"/>
                  <w:vAlign w:val="center"/>
                </w:tcPr>
                <w:p w14:paraId="1C07E3A4" w14:textId="77777777" w:rsidR="00015FCD" w:rsidRPr="003D699B" w:rsidRDefault="00015FCD" w:rsidP="000F67B3">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2</w:t>
                  </w:r>
                </w:p>
              </w:tc>
              <w:tc>
                <w:tcPr>
                  <w:tcW w:w="1133" w:type="pct"/>
                  <w:tcBorders>
                    <w:tl2br w:val="nil"/>
                    <w:tr2bl w:val="nil"/>
                  </w:tcBorders>
                  <w:shd w:val="clear" w:color="auto" w:fill="auto"/>
                  <w:vAlign w:val="center"/>
                </w:tcPr>
                <w:p w14:paraId="75B4CA90" w14:textId="2D53268D" w:rsidR="00015FCD" w:rsidRPr="003D699B" w:rsidRDefault="00015FCD"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四氟乙烯</w:t>
                  </w:r>
                </w:p>
              </w:tc>
              <w:tc>
                <w:tcPr>
                  <w:tcW w:w="1277" w:type="pct"/>
                  <w:tcBorders>
                    <w:tl2br w:val="nil"/>
                    <w:tr2bl w:val="nil"/>
                  </w:tcBorders>
                  <w:shd w:val="clear" w:color="auto" w:fill="auto"/>
                  <w:vAlign w:val="center"/>
                </w:tcPr>
                <w:p w14:paraId="33CBFB29" w14:textId="0D86566B" w:rsidR="00015FCD" w:rsidRPr="003D699B" w:rsidRDefault="00A139D0" w:rsidP="000F67B3">
                  <w:pPr>
                    <w:adjustRightInd w:val="0"/>
                    <w:snapToGrid w:val="0"/>
                    <w:spacing w:line="240" w:lineRule="auto"/>
                    <w:ind w:firstLineChars="0" w:firstLine="0"/>
                    <w:jc w:val="center"/>
                    <w:rPr>
                      <w:rFonts w:eastAsiaTheme="minorEastAsia"/>
                      <w:sz w:val="21"/>
                      <w:szCs w:val="21"/>
                    </w:rPr>
                  </w:pPr>
                  <w:r>
                    <w:rPr>
                      <w:rFonts w:eastAsiaTheme="minorEastAsia"/>
                      <w:sz w:val="21"/>
                      <w:szCs w:val="21"/>
                    </w:rPr>
                    <w:t>0.6</w:t>
                  </w:r>
                </w:p>
              </w:tc>
              <w:tc>
                <w:tcPr>
                  <w:tcW w:w="995" w:type="pct"/>
                  <w:tcBorders>
                    <w:tl2br w:val="nil"/>
                    <w:tr2bl w:val="nil"/>
                  </w:tcBorders>
                  <w:shd w:val="clear" w:color="auto" w:fill="auto"/>
                  <w:vAlign w:val="center"/>
                </w:tcPr>
                <w:p w14:paraId="336F2FAF" w14:textId="024639C1" w:rsidR="00015FCD" w:rsidRPr="003D699B" w:rsidRDefault="00015FCD"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桶</w:t>
                  </w:r>
                  <w:r w:rsidRPr="003D699B">
                    <w:rPr>
                      <w:rFonts w:eastAsiaTheme="minorEastAsia"/>
                      <w:sz w:val="21"/>
                      <w:szCs w:val="21"/>
                    </w:rPr>
                    <w:t>装</w:t>
                  </w:r>
                </w:p>
              </w:tc>
              <w:tc>
                <w:tcPr>
                  <w:tcW w:w="1169" w:type="pct"/>
                  <w:vMerge/>
                  <w:tcBorders>
                    <w:tl2br w:val="nil"/>
                    <w:tr2bl w:val="nil"/>
                  </w:tcBorders>
                  <w:shd w:val="clear" w:color="auto" w:fill="auto"/>
                  <w:vAlign w:val="center"/>
                </w:tcPr>
                <w:p w14:paraId="4B85139B" w14:textId="4E480379" w:rsidR="00015FCD" w:rsidRPr="003D699B" w:rsidRDefault="00015FCD" w:rsidP="000F67B3">
                  <w:pPr>
                    <w:adjustRightInd w:val="0"/>
                    <w:snapToGrid w:val="0"/>
                    <w:spacing w:line="240" w:lineRule="auto"/>
                    <w:ind w:firstLineChars="0" w:firstLine="0"/>
                    <w:jc w:val="center"/>
                    <w:rPr>
                      <w:rFonts w:eastAsiaTheme="minorEastAsia"/>
                      <w:sz w:val="21"/>
                      <w:szCs w:val="21"/>
                    </w:rPr>
                  </w:pPr>
                </w:p>
              </w:tc>
            </w:tr>
            <w:tr w:rsidR="00C61F23" w:rsidRPr="003D699B" w14:paraId="6EAC6D06" w14:textId="77777777" w:rsidTr="00360741">
              <w:trPr>
                <w:trHeight w:val="632"/>
              </w:trPr>
              <w:tc>
                <w:tcPr>
                  <w:tcW w:w="426" w:type="pct"/>
                  <w:tcBorders>
                    <w:tl2br w:val="nil"/>
                    <w:tr2bl w:val="nil"/>
                  </w:tcBorders>
                  <w:shd w:val="clear" w:color="auto" w:fill="auto"/>
                  <w:vAlign w:val="center"/>
                </w:tcPr>
                <w:p w14:paraId="0BEF20AB" w14:textId="67DF600F" w:rsidR="00C61F23" w:rsidRPr="003D699B" w:rsidRDefault="00C61F23"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3</w:t>
                  </w:r>
                </w:p>
              </w:tc>
              <w:tc>
                <w:tcPr>
                  <w:tcW w:w="1133" w:type="pct"/>
                  <w:tcBorders>
                    <w:tl2br w:val="nil"/>
                    <w:tr2bl w:val="nil"/>
                  </w:tcBorders>
                  <w:shd w:val="clear" w:color="auto" w:fill="auto"/>
                  <w:vAlign w:val="center"/>
                </w:tcPr>
                <w:p w14:paraId="6FC4F04C" w14:textId="4A82E464" w:rsidR="00C61F23" w:rsidRDefault="00C61F23"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废活性炭</w:t>
                  </w:r>
                </w:p>
              </w:tc>
              <w:tc>
                <w:tcPr>
                  <w:tcW w:w="1277" w:type="pct"/>
                  <w:tcBorders>
                    <w:tl2br w:val="nil"/>
                    <w:tr2bl w:val="nil"/>
                  </w:tcBorders>
                  <w:shd w:val="clear" w:color="auto" w:fill="auto"/>
                  <w:vAlign w:val="center"/>
                </w:tcPr>
                <w:p w14:paraId="71438BF1" w14:textId="4C93F831" w:rsidR="00C61F23" w:rsidRDefault="00C61F23"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.08</w:t>
                  </w:r>
                  <w:r w:rsidR="005331EF">
                    <w:rPr>
                      <w:rFonts w:eastAsiaTheme="minorEastAsia"/>
                      <w:sz w:val="21"/>
                      <w:szCs w:val="21"/>
                    </w:rPr>
                    <w:t>9</w:t>
                  </w:r>
                </w:p>
              </w:tc>
              <w:tc>
                <w:tcPr>
                  <w:tcW w:w="995" w:type="pct"/>
                  <w:tcBorders>
                    <w:tl2br w:val="nil"/>
                    <w:tr2bl w:val="nil"/>
                  </w:tcBorders>
                  <w:shd w:val="clear" w:color="auto" w:fill="auto"/>
                  <w:vAlign w:val="center"/>
                </w:tcPr>
                <w:p w14:paraId="475C91F7" w14:textId="7F87068F" w:rsidR="00C61F23" w:rsidRDefault="00C61F23"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袋装</w:t>
                  </w:r>
                </w:p>
              </w:tc>
              <w:tc>
                <w:tcPr>
                  <w:tcW w:w="1169" w:type="pct"/>
                  <w:tcBorders>
                    <w:tl2br w:val="nil"/>
                    <w:tr2bl w:val="nil"/>
                  </w:tcBorders>
                  <w:shd w:val="clear" w:color="auto" w:fill="auto"/>
                  <w:vAlign w:val="center"/>
                </w:tcPr>
                <w:p w14:paraId="45587C7C" w14:textId="7A139E79" w:rsidR="00C61F23" w:rsidRPr="003D699B" w:rsidRDefault="00C61F23" w:rsidP="000F67B3">
                  <w:pPr>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危废库</w:t>
                  </w:r>
                </w:p>
              </w:tc>
            </w:tr>
          </w:tbl>
          <w:p w14:paraId="5014A2E9"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w:t>
            </w:r>
            <w:r w:rsidRPr="003D699B">
              <w:rPr>
                <w:rFonts w:eastAsiaTheme="minorEastAsia"/>
              </w:rPr>
              <w:t>2</w:t>
            </w:r>
            <w:r w:rsidRPr="003D699B">
              <w:rPr>
                <w:rFonts w:eastAsiaTheme="minorEastAsia"/>
              </w:rPr>
              <w:t>）环境风险辨识</w:t>
            </w:r>
          </w:p>
          <w:p w14:paraId="42BAA334" w14:textId="202E6DC2" w:rsidR="00750E3C" w:rsidRPr="003D699B" w:rsidRDefault="00750E3C" w:rsidP="00750E3C">
            <w:pPr>
              <w:adjustRightInd w:val="0"/>
              <w:snapToGrid w:val="0"/>
              <w:ind w:firstLine="480"/>
              <w:jc w:val="both"/>
              <w:rPr>
                <w:rFonts w:eastAsiaTheme="minorEastAsia"/>
              </w:rPr>
            </w:pPr>
            <w:r w:rsidRPr="003D699B">
              <w:rPr>
                <w:rFonts w:eastAsiaTheme="minorEastAsia"/>
              </w:rPr>
              <w:t>计算所涉及的每种危险物质在厂界内的最大存在总量与其在《建设项目环境风险评价技术导则》（</w:t>
            </w:r>
            <w:r w:rsidRPr="003D699B">
              <w:rPr>
                <w:rFonts w:eastAsiaTheme="minorEastAsia"/>
              </w:rPr>
              <w:t>HJ/T169-2018</w:t>
            </w:r>
            <w:r w:rsidRPr="003D699B">
              <w:rPr>
                <w:rFonts w:eastAsiaTheme="minorEastAsia"/>
              </w:rPr>
              <w:t>）附录</w:t>
            </w:r>
            <w:r w:rsidRPr="003D699B">
              <w:rPr>
                <w:rFonts w:eastAsiaTheme="minorEastAsia"/>
              </w:rPr>
              <w:t>B</w:t>
            </w:r>
            <w:r w:rsidRPr="003D699B">
              <w:rPr>
                <w:rFonts w:eastAsiaTheme="minorEastAsia"/>
              </w:rPr>
              <w:t>中对应临界量的比值</w:t>
            </w:r>
            <w:r w:rsidRPr="003D699B">
              <w:rPr>
                <w:rFonts w:eastAsiaTheme="minorEastAsia"/>
              </w:rPr>
              <w:t>Q</w:t>
            </w:r>
            <w:r w:rsidRPr="003D699B">
              <w:rPr>
                <w:rFonts w:eastAsiaTheme="minorEastAsia"/>
              </w:rPr>
              <w:t>。在不同</w:t>
            </w:r>
            <w:r w:rsidR="00DE0315">
              <w:rPr>
                <w:rFonts w:eastAsiaTheme="minorEastAsia" w:hint="eastAsia"/>
              </w:rPr>
              <w:t>厂</w:t>
            </w:r>
            <w:r w:rsidRPr="003D699B">
              <w:rPr>
                <w:rFonts w:eastAsiaTheme="minorEastAsia" w:hint="eastAsia"/>
              </w:rPr>
              <w:t>区</w:t>
            </w:r>
            <w:r w:rsidRPr="003D699B">
              <w:rPr>
                <w:rFonts w:eastAsiaTheme="minorEastAsia"/>
              </w:rPr>
              <w:t>的同一种物质，按其在</w:t>
            </w:r>
            <w:r w:rsidRPr="003D699B">
              <w:rPr>
                <w:rFonts w:eastAsiaTheme="minorEastAsia" w:hint="eastAsia"/>
              </w:rPr>
              <w:t>院区</w:t>
            </w:r>
            <w:r w:rsidRPr="003D699B">
              <w:rPr>
                <w:rFonts w:eastAsiaTheme="minorEastAsia"/>
              </w:rPr>
              <w:t>内的最大存在总量计算。对于长输管线项目，按照两个</w:t>
            </w:r>
            <w:proofErr w:type="gramStart"/>
            <w:r w:rsidRPr="003D699B">
              <w:rPr>
                <w:rFonts w:eastAsiaTheme="minorEastAsia"/>
              </w:rPr>
              <w:t>截断阀室之间</w:t>
            </w:r>
            <w:proofErr w:type="gramEnd"/>
            <w:r w:rsidRPr="003D699B">
              <w:rPr>
                <w:rFonts w:eastAsiaTheme="minorEastAsia"/>
              </w:rPr>
              <w:t>管段危险物质最大存在总量计算。</w:t>
            </w:r>
          </w:p>
          <w:p w14:paraId="0D13E493"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当只涉及</w:t>
            </w:r>
            <w:r>
              <w:rPr>
                <w:rFonts w:eastAsiaTheme="minorEastAsia" w:hint="eastAsia"/>
              </w:rPr>
              <w:t>两</w:t>
            </w:r>
            <w:r w:rsidRPr="003D699B">
              <w:rPr>
                <w:rFonts w:eastAsiaTheme="minorEastAsia"/>
              </w:rPr>
              <w:t>种</w:t>
            </w:r>
            <w:r>
              <w:rPr>
                <w:rFonts w:eastAsiaTheme="minorEastAsia" w:hint="eastAsia"/>
              </w:rPr>
              <w:t>及以上</w:t>
            </w:r>
            <w:r w:rsidRPr="003D699B">
              <w:rPr>
                <w:rFonts w:eastAsiaTheme="minorEastAsia"/>
              </w:rPr>
              <w:t>危险物质时，计算该物质的总量与其临界量比值，即为</w:t>
            </w:r>
            <w:r w:rsidRPr="003D699B">
              <w:rPr>
                <w:rFonts w:eastAsiaTheme="minorEastAsia"/>
              </w:rPr>
              <w:t>L:</w:t>
            </w:r>
            <w:r w:rsidRPr="003D699B">
              <w:rPr>
                <w:rFonts w:eastAsiaTheme="minorEastAsia"/>
              </w:rPr>
              <w:t>当存在多种危险物质时，则按一下公式计算物质总量与其临界量比值</w:t>
            </w:r>
            <w:r w:rsidRPr="003D699B">
              <w:rPr>
                <w:rFonts w:eastAsiaTheme="minorEastAsia"/>
              </w:rPr>
              <w:t>(Q)</w:t>
            </w:r>
            <w:r w:rsidRPr="003D699B">
              <w:rPr>
                <w:rFonts w:eastAsiaTheme="minorEastAsia"/>
              </w:rPr>
              <w:t>：</w:t>
            </w:r>
          </w:p>
          <w:p w14:paraId="4F349758" w14:textId="77777777" w:rsidR="00750E3C" w:rsidRPr="003D699B" w:rsidRDefault="00750E3C" w:rsidP="00750E3C">
            <w:pPr>
              <w:adjustRightInd w:val="0"/>
              <w:snapToGrid w:val="0"/>
              <w:ind w:firstLineChars="0" w:firstLine="0"/>
              <w:jc w:val="center"/>
              <w:rPr>
                <w:rFonts w:eastAsiaTheme="minorEastAsia"/>
              </w:rPr>
            </w:pPr>
            <w:r w:rsidRPr="003D699B">
              <w:rPr>
                <w:rFonts w:eastAsiaTheme="minorEastAsia"/>
              </w:rPr>
              <w:t>Q=q</w:t>
            </w:r>
            <w:r w:rsidRPr="003D699B">
              <w:rPr>
                <w:rFonts w:eastAsiaTheme="minorEastAsia"/>
                <w:vertAlign w:val="subscript"/>
              </w:rPr>
              <w:t>1</w:t>
            </w:r>
            <w:r w:rsidRPr="003D699B">
              <w:rPr>
                <w:rFonts w:eastAsiaTheme="minorEastAsia"/>
              </w:rPr>
              <w:t>/Q</w:t>
            </w:r>
            <w:r w:rsidRPr="003D699B">
              <w:rPr>
                <w:rFonts w:eastAsiaTheme="minorEastAsia"/>
                <w:vertAlign w:val="subscript"/>
              </w:rPr>
              <w:t>1</w:t>
            </w:r>
            <w:r w:rsidRPr="003D699B">
              <w:rPr>
                <w:rFonts w:eastAsiaTheme="minorEastAsia"/>
              </w:rPr>
              <w:t>+q</w:t>
            </w:r>
            <w:r w:rsidRPr="003D699B">
              <w:rPr>
                <w:rFonts w:eastAsiaTheme="minorEastAsia"/>
                <w:vertAlign w:val="subscript"/>
              </w:rPr>
              <w:t>2</w:t>
            </w:r>
            <w:r w:rsidRPr="003D699B">
              <w:rPr>
                <w:rFonts w:eastAsiaTheme="minorEastAsia"/>
              </w:rPr>
              <w:t>/Q</w:t>
            </w:r>
            <w:r w:rsidRPr="003D699B">
              <w:rPr>
                <w:rFonts w:eastAsiaTheme="minorEastAsia"/>
                <w:vertAlign w:val="subscript"/>
              </w:rPr>
              <w:t>2</w:t>
            </w:r>
            <w:r w:rsidRPr="003D699B">
              <w:rPr>
                <w:rFonts w:eastAsiaTheme="minorEastAsia"/>
              </w:rPr>
              <w:t>+q</w:t>
            </w:r>
            <w:r w:rsidRPr="003D699B">
              <w:rPr>
                <w:rFonts w:eastAsiaTheme="minorEastAsia"/>
                <w:vertAlign w:val="subscript"/>
              </w:rPr>
              <w:t>3</w:t>
            </w:r>
            <w:r w:rsidRPr="003D699B">
              <w:rPr>
                <w:rFonts w:eastAsiaTheme="minorEastAsia"/>
              </w:rPr>
              <w:t>/Q</w:t>
            </w:r>
            <w:r w:rsidRPr="003D699B">
              <w:rPr>
                <w:rFonts w:eastAsiaTheme="minorEastAsia"/>
                <w:vertAlign w:val="subscript"/>
              </w:rPr>
              <w:t>3</w:t>
            </w:r>
            <w:r w:rsidRPr="003D699B">
              <w:rPr>
                <w:rFonts w:eastAsiaTheme="minorEastAsia"/>
              </w:rPr>
              <w:t>+ ······+</w:t>
            </w:r>
            <w:proofErr w:type="spellStart"/>
            <w:r w:rsidRPr="003D699B">
              <w:rPr>
                <w:rFonts w:eastAsiaTheme="minorEastAsia"/>
              </w:rPr>
              <w:t>q</w:t>
            </w:r>
            <w:r w:rsidRPr="003D699B">
              <w:rPr>
                <w:rFonts w:eastAsiaTheme="minorEastAsia"/>
                <w:vertAlign w:val="subscript"/>
              </w:rPr>
              <w:t>n</w:t>
            </w:r>
            <w:proofErr w:type="spellEnd"/>
            <w:r w:rsidRPr="003D699B">
              <w:rPr>
                <w:rFonts w:eastAsiaTheme="minorEastAsia"/>
              </w:rPr>
              <w:t>/</w:t>
            </w:r>
            <w:proofErr w:type="spellStart"/>
            <w:r w:rsidRPr="003D699B">
              <w:rPr>
                <w:rFonts w:eastAsiaTheme="minorEastAsia"/>
              </w:rPr>
              <w:t>Q</w:t>
            </w:r>
            <w:r w:rsidRPr="003D699B">
              <w:rPr>
                <w:rFonts w:eastAsiaTheme="minorEastAsia"/>
                <w:vertAlign w:val="subscript"/>
              </w:rPr>
              <w:t>n</w:t>
            </w:r>
            <w:proofErr w:type="spellEnd"/>
          </w:p>
          <w:p w14:paraId="2F9EF0CC"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式中</w:t>
            </w:r>
            <w:r w:rsidRPr="003D699B">
              <w:rPr>
                <w:rFonts w:eastAsiaTheme="minorEastAsia"/>
              </w:rPr>
              <w:t>q</w:t>
            </w:r>
            <w:r w:rsidRPr="003D699B">
              <w:rPr>
                <w:rFonts w:eastAsiaTheme="minorEastAsia"/>
                <w:vertAlign w:val="subscript"/>
              </w:rPr>
              <w:t>1</w:t>
            </w:r>
            <w:r w:rsidRPr="003D699B">
              <w:rPr>
                <w:rFonts w:eastAsiaTheme="minorEastAsia"/>
              </w:rPr>
              <w:t>，</w:t>
            </w:r>
            <w:r w:rsidRPr="003D699B">
              <w:rPr>
                <w:rFonts w:eastAsiaTheme="minorEastAsia"/>
              </w:rPr>
              <w:t>q</w:t>
            </w:r>
            <w:r w:rsidRPr="003D699B">
              <w:rPr>
                <w:rFonts w:eastAsiaTheme="minorEastAsia"/>
                <w:vertAlign w:val="subscript"/>
              </w:rPr>
              <w:t>2</w:t>
            </w:r>
            <w:r w:rsidRPr="003D699B">
              <w:rPr>
                <w:rFonts w:eastAsiaTheme="minorEastAsia"/>
              </w:rPr>
              <w:t>，</w:t>
            </w:r>
            <w:r w:rsidRPr="003D699B">
              <w:rPr>
                <w:rFonts w:eastAsiaTheme="minorEastAsia"/>
              </w:rPr>
              <w:t>q</w:t>
            </w:r>
            <w:r w:rsidRPr="003D699B">
              <w:rPr>
                <w:rFonts w:eastAsiaTheme="minorEastAsia"/>
                <w:vertAlign w:val="subscript"/>
              </w:rPr>
              <w:t>3</w:t>
            </w:r>
            <w:r w:rsidRPr="003D699B">
              <w:rPr>
                <w:rFonts w:eastAsiaTheme="minorEastAsia"/>
              </w:rPr>
              <w:t>······</w:t>
            </w:r>
            <w:r w:rsidRPr="003D699B">
              <w:rPr>
                <w:rFonts w:eastAsiaTheme="minorEastAsia"/>
              </w:rPr>
              <w:t>，</w:t>
            </w:r>
            <w:proofErr w:type="spellStart"/>
            <w:r w:rsidRPr="003D699B">
              <w:rPr>
                <w:rFonts w:eastAsiaTheme="minorEastAsia"/>
              </w:rPr>
              <w:t>q</w:t>
            </w:r>
            <w:r w:rsidRPr="003D699B">
              <w:rPr>
                <w:rFonts w:eastAsiaTheme="minorEastAsia"/>
                <w:vertAlign w:val="subscript"/>
              </w:rPr>
              <w:t>n</w:t>
            </w:r>
            <w:proofErr w:type="spellEnd"/>
            <w:r w:rsidRPr="003D699B">
              <w:rPr>
                <w:rFonts w:eastAsiaTheme="minorEastAsia"/>
              </w:rPr>
              <w:t>——</w:t>
            </w:r>
            <w:r w:rsidRPr="003D699B">
              <w:rPr>
                <w:rFonts w:eastAsiaTheme="minorEastAsia"/>
              </w:rPr>
              <w:t>每种危险物质的最大存在总量，</w:t>
            </w:r>
            <w:r w:rsidRPr="003D699B">
              <w:rPr>
                <w:rFonts w:eastAsiaTheme="minorEastAsia"/>
              </w:rPr>
              <w:t>t</w:t>
            </w:r>
            <w:r w:rsidRPr="003D699B">
              <w:rPr>
                <w:rFonts w:eastAsiaTheme="minorEastAsia"/>
              </w:rPr>
              <w:t>；</w:t>
            </w:r>
          </w:p>
          <w:p w14:paraId="7F88962D"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Q</w:t>
            </w:r>
            <w:r w:rsidRPr="003D699B">
              <w:rPr>
                <w:rFonts w:eastAsiaTheme="minorEastAsia"/>
                <w:vertAlign w:val="subscript"/>
              </w:rPr>
              <w:t>1</w:t>
            </w:r>
            <w:r w:rsidRPr="003D699B">
              <w:rPr>
                <w:rFonts w:eastAsiaTheme="minorEastAsia"/>
              </w:rPr>
              <w:t>，</w:t>
            </w:r>
            <w:r w:rsidRPr="003D699B">
              <w:rPr>
                <w:rFonts w:eastAsiaTheme="minorEastAsia"/>
              </w:rPr>
              <w:t>Q</w:t>
            </w:r>
            <w:r w:rsidRPr="003D699B">
              <w:rPr>
                <w:rFonts w:eastAsiaTheme="minorEastAsia"/>
                <w:vertAlign w:val="subscript"/>
              </w:rPr>
              <w:t>2</w:t>
            </w:r>
            <w:r w:rsidRPr="003D699B">
              <w:rPr>
                <w:rFonts w:eastAsiaTheme="minorEastAsia"/>
              </w:rPr>
              <w:t>，</w:t>
            </w:r>
            <w:r w:rsidRPr="003D699B">
              <w:rPr>
                <w:rFonts w:eastAsiaTheme="minorEastAsia"/>
              </w:rPr>
              <w:t>Q</w:t>
            </w:r>
            <w:r w:rsidRPr="003D699B">
              <w:rPr>
                <w:rFonts w:eastAsiaTheme="minorEastAsia"/>
                <w:vertAlign w:val="subscript"/>
              </w:rPr>
              <w:t>3</w:t>
            </w:r>
            <w:r w:rsidRPr="003D699B">
              <w:rPr>
                <w:rFonts w:eastAsiaTheme="minorEastAsia"/>
              </w:rPr>
              <w:t>······</w:t>
            </w:r>
            <w:r w:rsidRPr="003D699B">
              <w:rPr>
                <w:rFonts w:eastAsiaTheme="minorEastAsia"/>
              </w:rPr>
              <w:t>，</w:t>
            </w:r>
            <w:proofErr w:type="spellStart"/>
            <w:r w:rsidRPr="003D699B">
              <w:rPr>
                <w:rFonts w:eastAsiaTheme="minorEastAsia"/>
              </w:rPr>
              <w:t>Q</w:t>
            </w:r>
            <w:r w:rsidRPr="003D699B">
              <w:rPr>
                <w:rFonts w:eastAsiaTheme="minorEastAsia"/>
                <w:vertAlign w:val="subscript"/>
              </w:rPr>
              <w:t>n</w:t>
            </w:r>
            <w:proofErr w:type="spellEnd"/>
            <w:r w:rsidRPr="003D699B">
              <w:rPr>
                <w:rFonts w:eastAsiaTheme="minorEastAsia"/>
              </w:rPr>
              <w:t>——</w:t>
            </w:r>
            <w:r w:rsidRPr="003D699B">
              <w:rPr>
                <w:rFonts w:eastAsiaTheme="minorEastAsia"/>
              </w:rPr>
              <w:t>每种危险物质的临界量，</w:t>
            </w:r>
            <w:r w:rsidRPr="003D699B">
              <w:rPr>
                <w:rFonts w:eastAsiaTheme="minorEastAsia"/>
              </w:rPr>
              <w:t>t</w:t>
            </w:r>
            <w:r w:rsidRPr="003D699B">
              <w:rPr>
                <w:rFonts w:eastAsiaTheme="minorEastAsia"/>
              </w:rPr>
              <w:t>。</w:t>
            </w:r>
          </w:p>
          <w:p w14:paraId="35F634E9"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当</w:t>
            </w:r>
            <w:r w:rsidRPr="003D699B">
              <w:rPr>
                <w:rFonts w:eastAsiaTheme="minorEastAsia"/>
              </w:rPr>
              <w:t>Q&lt;1</w:t>
            </w:r>
            <w:r w:rsidRPr="003D699B">
              <w:rPr>
                <w:rFonts w:eastAsiaTheme="minorEastAsia"/>
              </w:rPr>
              <w:t>时，该项目环境风险潜势为</w:t>
            </w:r>
            <w:r w:rsidRPr="003D699B">
              <w:rPr>
                <w:rFonts w:ascii="宋体" w:hAnsi="宋体" w:cs="宋体" w:hint="eastAsia"/>
              </w:rPr>
              <w:t>Ⅰ</w:t>
            </w:r>
            <w:r w:rsidRPr="003D699B">
              <w:rPr>
                <w:rFonts w:eastAsiaTheme="minorEastAsia"/>
              </w:rPr>
              <w:t>。</w:t>
            </w:r>
          </w:p>
          <w:p w14:paraId="41588C29"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当</w:t>
            </w:r>
            <w:r w:rsidRPr="003D699B">
              <w:rPr>
                <w:rFonts w:eastAsiaTheme="minorEastAsia"/>
              </w:rPr>
              <w:t>Q≥1</w:t>
            </w:r>
            <w:r w:rsidRPr="003D699B">
              <w:rPr>
                <w:rFonts w:eastAsiaTheme="minorEastAsia"/>
              </w:rPr>
              <w:t>时，将</w:t>
            </w:r>
            <w:r w:rsidRPr="003D699B">
              <w:rPr>
                <w:rFonts w:eastAsiaTheme="minorEastAsia"/>
              </w:rPr>
              <w:t>Q</w:t>
            </w:r>
            <w:r w:rsidRPr="003D699B">
              <w:rPr>
                <w:rFonts w:eastAsiaTheme="minorEastAsia"/>
              </w:rPr>
              <w:t>值划分为：（</w:t>
            </w:r>
            <w:r w:rsidRPr="003D699B">
              <w:rPr>
                <w:rFonts w:eastAsiaTheme="minorEastAsia"/>
              </w:rPr>
              <w:t>1</w:t>
            </w:r>
            <w:r w:rsidRPr="003D699B">
              <w:rPr>
                <w:rFonts w:eastAsiaTheme="minorEastAsia"/>
              </w:rPr>
              <w:t>）</w:t>
            </w:r>
            <w:r w:rsidRPr="003D699B">
              <w:rPr>
                <w:rFonts w:eastAsiaTheme="minorEastAsia"/>
              </w:rPr>
              <w:t>1≤Q&lt;10</w:t>
            </w:r>
            <w:r w:rsidRPr="003D699B">
              <w:rPr>
                <w:rFonts w:eastAsiaTheme="minorEastAsia"/>
              </w:rPr>
              <w:t>；（</w:t>
            </w:r>
            <w:r w:rsidRPr="003D699B">
              <w:rPr>
                <w:rFonts w:eastAsiaTheme="minorEastAsia"/>
              </w:rPr>
              <w:t>2</w:t>
            </w:r>
            <w:r w:rsidRPr="003D699B">
              <w:rPr>
                <w:rFonts w:eastAsiaTheme="minorEastAsia"/>
              </w:rPr>
              <w:t>）</w:t>
            </w:r>
            <w:r w:rsidRPr="003D699B">
              <w:rPr>
                <w:rFonts w:eastAsiaTheme="minorEastAsia"/>
              </w:rPr>
              <w:t>10≤Q&lt;100</w:t>
            </w:r>
            <w:r w:rsidRPr="003D699B">
              <w:rPr>
                <w:rFonts w:eastAsiaTheme="minorEastAsia"/>
              </w:rPr>
              <w:t>；（</w:t>
            </w:r>
            <w:r w:rsidRPr="003D699B">
              <w:rPr>
                <w:rFonts w:eastAsiaTheme="minorEastAsia"/>
              </w:rPr>
              <w:t>3</w:t>
            </w:r>
            <w:r w:rsidRPr="003D699B">
              <w:rPr>
                <w:rFonts w:eastAsiaTheme="minorEastAsia"/>
              </w:rPr>
              <w:t>）</w:t>
            </w:r>
            <w:r w:rsidRPr="003D699B">
              <w:rPr>
                <w:rFonts w:eastAsiaTheme="minorEastAsia"/>
              </w:rPr>
              <w:t>Q≥100</w:t>
            </w:r>
          </w:p>
          <w:p w14:paraId="7D05DF9A" w14:textId="1720924B" w:rsidR="00750E3C" w:rsidRPr="003D699B" w:rsidRDefault="00DE0315" w:rsidP="00750E3C">
            <w:pPr>
              <w:adjustRightInd w:val="0"/>
              <w:snapToGrid w:val="0"/>
              <w:ind w:firstLine="480"/>
              <w:jc w:val="both"/>
              <w:rPr>
                <w:rFonts w:eastAsiaTheme="minorEastAsia"/>
              </w:rPr>
            </w:pPr>
            <w:r>
              <w:rPr>
                <w:rFonts w:eastAsiaTheme="minorEastAsia" w:hint="eastAsia"/>
              </w:rPr>
              <w:t>厂</w:t>
            </w:r>
            <w:r w:rsidR="00750E3C" w:rsidRPr="003D699B">
              <w:rPr>
                <w:rFonts w:eastAsiaTheme="minorEastAsia"/>
              </w:rPr>
              <w:t>区危险物质数量与临界量比值（</w:t>
            </w:r>
            <w:r w:rsidR="00750E3C" w:rsidRPr="003D699B">
              <w:rPr>
                <w:rFonts w:eastAsiaTheme="minorEastAsia"/>
              </w:rPr>
              <w:t>Q</w:t>
            </w:r>
            <w:r w:rsidR="00750E3C" w:rsidRPr="003D699B">
              <w:rPr>
                <w:rFonts w:eastAsiaTheme="minorEastAsia"/>
              </w:rPr>
              <w:t>）见表</w:t>
            </w:r>
            <w:r w:rsidR="00750E3C">
              <w:rPr>
                <w:rFonts w:eastAsiaTheme="minorEastAsia"/>
              </w:rPr>
              <w:t>4</w:t>
            </w:r>
            <w:r w:rsidR="00750E3C" w:rsidRPr="003D699B">
              <w:rPr>
                <w:rFonts w:eastAsiaTheme="minorEastAsia"/>
              </w:rPr>
              <w:t>-</w:t>
            </w:r>
            <w:r>
              <w:rPr>
                <w:rFonts w:eastAsiaTheme="minorEastAsia"/>
              </w:rPr>
              <w:t>1</w:t>
            </w:r>
            <w:r w:rsidR="00104F78">
              <w:rPr>
                <w:rFonts w:eastAsiaTheme="minorEastAsia"/>
              </w:rPr>
              <w:t>9</w:t>
            </w:r>
            <w:r w:rsidR="00750E3C" w:rsidRPr="003D699B">
              <w:rPr>
                <w:rFonts w:eastAsiaTheme="minorEastAsia"/>
              </w:rPr>
              <w:t>。</w:t>
            </w:r>
          </w:p>
          <w:p w14:paraId="65600790" w14:textId="1876429C" w:rsidR="00750E3C" w:rsidRPr="003D699B" w:rsidRDefault="00750E3C" w:rsidP="00750E3C">
            <w:pPr>
              <w:adjustRightInd w:val="0"/>
              <w:snapToGrid w:val="0"/>
              <w:spacing w:line="240" w:lineRule="auto"/>
              <w:ind w:firstLineChars="0" w:firstLine="0"/>
              <w:jc w:val="center"/>
              <w:rPr>
                <w:rFonts w:eastAsiaTheme="minorEastAsia"/>
                <w:b/>
                <w:bCs/>
              </w:rPr>
            </w:pPr>
            <w:r w:rsidRPr="003D699B">
              <w:rPr>
                <w:rFonts w:eastAsiaTheme="minorEastAsia"/>
                <w:b/>
                <w:bCs/>
              </w:rPr>
              <w:t>表</w:t>
            </w:r>
            <w:r>
              <w:rPr>
                <w:rFonts w:eastAsiaTheme="minorEastAsia"/>
                <w:b/>
                <w:bCs/>
              </w:rPr>
              <w:t>4</w:t>
            </w:r>
            <w:r w:rsidRPr="003D699B">
              <w:rPr>
                <w:rFonts w:eastAsiaTheme="minorEastAsia"/>
                <w:b/>
                <w:bCs/>
              </w:rPr>
              <w:t>-</w:t>
            </w:r>
            <w:r w:rsidR="00DE0315">
              <w:rPr>
                <w:rFonts w:eastAsiaTheme="minorEastAsia"/>
                <w:b/>
                <w:bCs/>
              </w:rPr>
              <w:t>1</w:t>
            </w:r>
            <w:r w:rsidR="00104F78">
              <w:rPr>
                <w:rFonts w:eastAsiaTheme="minorEastAsia"/>
                <w:b/>
                <w:bCs/>
              </w:rPr>
              <w:t>9</w:t>
            </w:r>
            <w:r w:rsidR="00DE0315">
              <w:rPr>
                <w:rFonts w:eastAsiaTheme="minorEastAsia"/>
                <w:b/>
                <w:bCs/>
              </w:rPr>
              <w:t xml:space="preserve"> </w:t>
            </w:r>
            <w:r>
              <w:rPr>
                <w:rFonts w:eastAsiaTheme="minorEastAsia"/>
                <w:b/>
                <w:bCs/>
              </w:rPr>
              <w:t xml:space="preserve"> </w:t>
            </w:r>
            <w:r w:rsidRPr="003D699B">
              <w:rPr>
                <w:rFonts w:eastAsiaTheme="minorEastAsia"/>
                <w:b/>
                <w:bCs/>
              </w:rPr>
              <w:t>危险物质使用量及临界量</w:t>
            </w:r>
          </w:p>
          <w:tbl>
            <w:tblPr>
              <w:tblW w:w="4997"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41"/>
              <w:gridCol w:w="1447"/>
              <w:gridCol w:w="1085"/>
              <w:gridCol w:w="2740"/>
              <w:gridCol w:w="688"/>
              <w:gridCol w:w="1308"/>
            </w:tblGrid>
            <w:tr w:rsidR="00750E3C" w:rsidRPr="003D699B" w14:paraId="794F0DAB" w14:textId="77777777" w:rsidTr="00360741">
              <w:trPr>
                <w:trHeight w:val="427"/>
              </w:trPr>
              <w:tc>
                <w:tcPr>
                  <w:tcW w:w="827" w:type="pct"/>
                  <w:vAlign w:val="center"/>
                </w:tcPr>
                <w:p w14:paraId="300EF974" w14:textId="77777777" w:rsidR="00750E3C" w:rsidRPr="00DE0315" w:rsidRDefault="00750E3C" w:rsidP="00750E3C">
                  <w:pPr>
                    <w:pStyle w:val="afffff7"/>
                    <w:adjustRightInd w:val="0"/>
                    <w:snapToGrid w:val="0"/>
                    <w:spacing w:line="240" w:lineRule="auto"/>
                    <w:ind w:firstLineChars="0" w:firstLine="0"/>
                    <w:jc w:val="center"/>
                    <w:rPr>
                      <w:rFonts w:eastAsiaTheme="minorEastAsia"/>
                      <w:b/>
                      <w:bCs/>
                      <w:sz w:val="21"/>
                      <w:szCs w:val="21"/>
                    </w:rPr>
                  </w:pPr>
                  <w:r w:rsidRPr="00DE0315">
                    <w:rPr>
                      <w:rFonts w:eastAsiaTheme="minorEastAsia"/>
                      <w:b/>
                      <w:bCs/>
                      <w:sz w:val="21"/>
                      <w:szCs w:val="21"/>
                    </w:rPr>
                    <w:t>原料名称</w:t>
                  </w:r>
                </w:p>
              </w:tc>
              <w:tc>
                <w:tcPr>
                  <w:tcW w:w="831" w:type="pct"/>
                  <w:vAlign w:val="center"/>
                </w:tcPr>
                <w:p w14:paraId="49849E52" w14:textId="77777777" w:rsidR="00750E3C" w:rsidRPr="00DE0315" w:rsidRDefault="00750E3C" w:rsidP="00750E3C">
                  <w:pPr>
                    <w:pStyle w:val="afffff7"/>
                    <w:adjustRightInd w:val="0"/>
                    <w:snapToGrid w:val="0"/>
                    <w:spacing w:line="240" w:lineRule="auto"/>
                    <w:ind w:firstLineChars="0" w:firstLine="0"/>
                    <w:jc w:val="center"/>
                    <w:rPr>
                      <w:rFonts w:eastAsiaTheme="minorEastAsia"/>
                      <w:b/>
                      <w:bCs/>
                      <w:sz w:val="21"/>
                      <w:szCs w:val="21"/>
                    </w:rPr>
                  </w:pPr>
                  <w:r w:rsidRPr="00DE0315">
                    <w:rPr>
                      <w:rFonts w:eastAsiaTheme="minorEastAsia"/>
                      <w:b/>
                      <w:bCs/>
                      <w:sz w:val="21"/>
                      <w:szCs w:val="21"/>
                    </w:rPr>
                    <w:t>最大储存量</w:t>
                  </w:r>
                  <w:r w:rsidRPr="00DE0315">
                    <w:rPr>
                      <w:rFonts w:eastAsiaTheme="minorEastAsia"/>
                      <w:b/>
                      <w:bCs/>
                      <w:sz w:val="21"/>
                      <w:szCs w:val="21"/>
                    </w:rPr>
                    <w:t>t</w:t>
                  </w:r>
                </w:p>
              </w:tc>
              <w:tc>
                <w:tcPr>
                  <w:tcW w:w="623" w:type="pct"/>
                  <w:vAlign w:val="center"/>
                </w:tcPr>
                <w:p w14:paraId="7FBA9F0E" w14:textId="77777777" w:rsidR="00750E3C" w:rsidRPr="00DE0315" w:rsidRDefault="00750E3C" w:rsidP="00750E3C">
                  <w:pPr>
                    <w:pStyle w:val="afffff7"/>
                    <w:adjustRightInd w:val="0"/>
                    <w:snapToGrid w:val="0"/>
                    <w:spacing w:line="240" w:lineRule="auto"/>
                    <w:ind w:firstLineChars="0" w:firstLine="0"/>
                    <w:jc w:val="center"/>
                    <w:rPr>
                      <w:rFonts w:eastAsiaTheme="minorEastAsia"/>
                      <w:b/>
                      <w:bCs/>
                      <w:sz w:val="21"/>
                      <w:szCs w:val="21"/>
                    </w:rPr>
                  </w:pPr>
                  <w:r w:rsidRPr="00DE0315">
                    <w:rPr>
                      <w:rFonts w:eastAsiaTheme="minorEastAsia"/>
                      <w:b/>
                      <w:bCs/>
                      <w:sz w:val="21"/>
                      <w:szCs w:val="21"/>
                    </w:rPr>
                    <w:t>临界量</w:t>
                  </w:r>
                  <w:r w:rsidRPr="00DE0315">
                    <w:rPr>
                      <w:rFonts w:eastAsiaTheme="minorEastAsia"/>
                      <w:b/>
                      <w:bCs/>
                      <w:sz w:val="21"/>
                      <w:szCs w:val="21"/>
                    </w:rPr>
                    <w:t>t</w:t>
                  </w:r>
                </w:p>
              </w:tc>
              <w:tc>
                <w:tcPr>
                  <w:tcW w:w="1573" w:type="pct"/>
                  <w:vAlign w:val="center"/>
                </w:tcPr>
                <w:p w14:paraId="3574D22D" w14:textId="77777777" w:rsidR="00750E3C" w:rsidRPr="00DE0315" w:rsidRDefault="00750E3C" w:rsidP="00750E3C">
                  <w:pPr>
                    <w:pStyle w:val="afffff7"/>
                    <w:adjustRightInd w:val="0"/>
                    <w:snapToGrid w:val="0"/>
                    <w:spacing w:line="240" w:lineRule="auto"/>
                    <w:ind w:firstLineChars="0" w:firstLine="0"/>
                    <w:jc w:val="center"/>
                    <w:rPr>
                      <w:rFonts w:eastAsiaTheme="minorEastAsia"/>
                      <w:b/>
                      <w:bCs/>
                      <w:sz w:val="21"/>
                      <w:szCs w:val="21"/>
                    </w:rPr>
                  </w:pPr>
                  <w:r w:rsidRPr="00DE0315">
                    <w:rPr>
                      <w:rFonts w:eastAsiaTheme="minorEastAsia"/>
                      <w:b/>
                      <w:bCs/>
                      <w:sz w:val="21"/>
                      <w:szCs w:val="21"/>
                    </w:rPr>
                    <w:t>临界</w:t>
                  </w:r>
                  <w:proofErr w:type="gramStart"/>
                  <w:r w:rsidRPr="00DE0315">
                    <w:rPr>
                      <w:rFonts w:eastAsiaTheme="minorEastAsia"/>
                      <w:b/>
                      <w:bCs/>
                      <w:sz w:val="21"/>
                      <w:szCs w:val="21"/>
                    </w:rPr>
                    <w:t>量依据</w:t>
                  </w:r>
                  <w:proofErr w:type="gramEnd"/>
                </w:p>
              </w:tc>
              <w:tc>
                <w:tcPr>
                  <w:tcW w:w="395" w:type="pct"/>
                  <w:vAlign w:val="center"/>
                </w:tcPr>
                <w:p w14:paraId="5DAFC603" w14:textId="77777777" w:rsidR="00750E3C" w:rsidRPr="00DE0315" w:rsidRDefault="00750E3C" w:rsidP="00750E3C">
                  <w:pPr>
                    <w:pStyle w:val="afffff7"/>
                    <w:adjustRightInd w:val="0"/>
                    <w:snapToGrid w:val="0"/>
                    <w:spacing w:line="240" w:lineRule="auto"/>
                    <w:ind w:firstLineChars="0" w:firstLine="0"/>
                    <w:jc w:val="center"/>
                    <w:rPr>
                      <w:rFonts w:eastAsiaTheme="minorEastAsia"/>
                      <w:b/>
                      <w:bCs/>
                      <w:sz w:val="21"/>
                      <w:szCs w:val="21"/>
                    </w:rPr>
                  </w:pPr>
                  <w:r w:rsidRPr="00DE0315">
                    <w:rPr>
                      <w:rFonts w:eastAsiaTheme="minorEastAsia"/>
                      <w:b/>
                      <w:bCs/>
                      <w:sz w:val="21"/>
                      <w:szCs w:val="21"/>
                    </w:rPr>
                    <w:t>q/Q</w:t>
                  </w:r>
                </w:p>
              </w:tc>
              <w:tc>
                <w:tcPr>
                  <w:tcW w:w="751" w:type="pct"/>
                  <w:vAlign w:val="center"/>
                </w:tcPr>
                <w:p w14:paraId="3B4C4DBD" w14:textId="77777777" w:rsidR="00750E3C" w:rsidRPr="00DE0315" w:rsidRDefault="00750E3C" w:rsidP="00750E3C">
                  <w:pPr>
                    <w:pStyle w:val="afffff7"/>
                    <w:adjustRightInd w:val="0"/>
                    <w:snapToGrid w:val="0"/>
                    <w:spacing w:line="240" w:lineRule="auto"/>
                    <w:ind w:firstLineChars="0" w:firstLine="0"/>
                    <w:jc w:val="center"/>
                    <w:rPr>
                      <w:rFonts w:eastAsiaTheme="minorEastAsia"/>
                      <w:b/>
                      <w:bCs/>
                      <w:sz w:val="21"/>
                      <w:szCs w:val="21"/>
                    </w:rPr>
                  </w:pPr>
                  <w:r w:rsidRPr="00DE0315">
                    <w:rPr>
                      <w:rFonts w:eastAsiaTheme="minorEastAsia"/>
                      <w:b/>
                      <w:bCs/>
                      <w:sz w:val="21"/>
                      <w:szCs w:val="21"/>
                    </w:rPr>
                    <w:t>风险潜势</w:t>
                  </w:r>
                </w:p>
              </w:tc>
            </w:tr>
            <w:tr w:rsidR="00A139D0" w:rsidRPr="003D699B" w14:paraId="7AF8EFCA" w14:textId="77777777" w:rsidTr="00360741">
              <w:trPr>
                <w:trHeight w:val="501"/>
              </w:trPr>
              <w:tc>
                <w:tcPr>
                  <w:tcW w:w="827" w:type="pct"/>
                  <w:vAlign w:val="center"/>
                </w:tcPr>
                <w:p w14:paraId="68CC5A4C" w14:textId="726AEE82"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润滑油</w:t>
                  </w:r>
                </w:p>
              </w:tc>
              <w:tc>
                <w:tcPr>
                  <w:tcW w:w="831" w:type="pct"/>
                  <w:vAlign w:val="center"/>
                </w:tcPr>
                <w:p w14:paraId="02B0F526" w14:textId="0C5A3F82"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sz w:val="21"/>
                      <w:szCs w:val="21"/>
                    </w:rPr>
                    <w:t>0.05</w:t>
                  </w:r>
                </w:p>
              </w:tc>
              <w:tc>
                <w:tcPr>
                  <w:tcW w:w="623" w:type="pct"/>
                  <w:vAlign w:val="center"/>
                </w:tcPr>
                <w:p w14:paraId="59B9569F" w14:textId="1837FEEF"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2</w:t>
                  </w:r>
                  <w:r>
                    <w:rPr>
                      <w:rFonts w:eastAsiaTheme="minorEastAsia"/>
                      <w:sz w:val="21"/>
                      <w:szCs w:val="21"/>
                    </w:rPr>
                    <w:t>500</w:t>
                  </w:r>
                </w:p>
              </w:tc>
              <w:tc>
                <w:tcPr>
                  <w:tcW w:w="1573" w:type="pct"/>
                  <w:vMerge w:val="restart"/>
                  <w:vAlign w:val="center"/>
                </w:tcPr>
                <w:p w14:paraId="363CE4DC" w14:textId="7777777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《建设项目环境风险评价技术导则》（</w:t>
                  </w:r>
                  <w:r w:rsidRPr="003D699B">
                    <w:rPr>
                      <w:rFonts w:eastAsiaTheme="minorEastAsia"/>
                      <w:sz w:val="21"/>
                      <w:szCs w:val="21"/>
                    </w:rPr>
                    <w:t>HJ169-2018</w:t>
                  </w:r>
                  <w:r w:rsidRPr="003D699B">
                    <w:rPr>
                      <w:rFonts w:eastAsiaTheme="minorEastAsia"/>
                      <w:sz w:val="21"/>
                      <w:szCs w:val="21"/>
                    </w:rPr>
                    <w:t>）、《危险化学品重大危险源辨识》（</w:t>
                  </w:r>
                  <w:r w:rsidRPr="003D699B">
                    <w:rPr>
                      <w:rFonts w:eastAsiaTheme="minorEastAsia"/>
                      <w:sz w:val="21"/>
                      <w:szCs w:val="21"/>
                    </w:rPr>
                    <w:t>GB18218-2018</w:t>
                  </w:r>
                  <w:r w:rsidRPr="003D699B">
                    <w:rPr>
                      <w:rFonts w:eastAsiaTheme="minorEastAsia"/>
                      <w:sz w:val="21"/>
                      <w:szCs w:val="21"/>
                    </w:rPr>
                    <w:t>）</w:t>
                  </w:r>
                </w:p>
              </w:tc>
              <w:tc>
                <w:tcPr>
                  <w:tcW w:w="395" w:type="pct"/>
                  <w:vMerge w:val="restart"/>
                  <w:vAlign w:val="center"/>
                </w:tcPr>
                <w:p w14:paraId="5924A742" w14:textId="7E4DEF0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sz w:val="21"/>
                      <w:szCs w:val="21"/>
                    </w:rPr>
                    <w:t>0.12002</w:t>
                  </w:r>
                </w:p>
              </w:tc>
              <w:tc>
                <w:tcPr>
                  <w:tcW w:w="751" w:type="pct"/>
                  <w:vMerge w:val="restart"/>
                  <w:vAlign w:val="center"/>
                </w:tcPr>
                <w:p w14:paraId="6E3178EC" w14:textId="77777777" w:rsidR="00A139D0" w:rsidRPr="00A139D0" w:rsidRDefault="00A139D0" w:rsidP="00750E3C">
                  <w:pPr>
                    <w:pStyle w:val="afffff7"/>
                    <w:adjustRightInd w:val="0"/>
                    <w:snapToGrid w:val="0"/>
                    <w:spacing w:line="240" w:lineRule="auto"/>
                    <w:ind w:firstLineChars="0" w:firstLine="0"/>
                    <w:jc w:val="center"/>
                    <w:rPr>
                      <w:rFonts w:eastAsiaTheme="minorEastAsia"/>
                      <w:sz w:val="21"/>
                      <w:szCs w:val="21"/>
                    </w:rPr>
                  </w:pPr>
                  <w:r w:rsidRPr="00A139D0">
                    <w:rPr>
                      <w:sz w:val="21"/>
                      <w:szCs w:val="21"/>
                    </w:rPr>
                    <w:t>Ⅰ</w:t>
                  </w:r>
                </w:p>
              </w:tc>
            </w:tr>
            <w:tr w:rsidR="00A139D0" w:rsidRPr="003D699B" w14:paraId="64B70988" w14:textId="77777777" w:rsidTr="00360741">
              <w:trPr>
                <w:trHeight w:val="461"/>
              </w:trPr>
              <w:tc>
                <w:tcPr>
                  <w:tcW w:w="827" w:type="pct"/>
                  <w:vAlign w:val="center"/>
                </w:tcPr>
                <w:p w14:paraId="3B14148A" w14:textId="0F033235"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四氟乙烯</w:t>
                  </w:r>
                </w:p>
              </w:tc>
              <w:tc>
                <w:tcPr>
                  <w:tcW w:w="831" w:type="pct"/>
                  <w:vAlign w:val="center"/>
                </w:tcPr>
                <w:p w14:paraId="0C64CB3A" w14:textId="7AB51FC2"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sz w:val="21"/>
                      <w:szCs w:val="21"/>
                    </w:rPr>
                    <w:t>0.6</w:t>
                  </w:r>
                </w:p>
              </w:tc>
              <w:tc>
                <w:tcPr>
                  <w:tcW w:w="623" w:type="pct"/>
                  <w:vAlign w:val="center"/>
                </w:tcPr>
                <w:p w14:paraId="11D5226D" w14:textId="6E8B4F5E"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sz w:val="21"/>
                      <w:szCs w:val="21"/>
                    </w:rPr>
                    <w:t>5</w:t>
                  </w:r>
                </w:p>
              </w:tc>
              <w:tc>
                <w:tcPr>
                  <w:tcW w:w="1573" w:type="pct"/>
                  <w:vMerge/>
                  <w:vAlign w:val="center"/>
                </w:tcPr>
                <w:p w14:paraId="38966579" w14:textId="7777777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p>
              </w:tc>
              <w:tc>
                <w:tcPr>
                  <w:tcW w:w="395" w:type="pct"/>
                  <w:vMerge/>
                  <w:vAlign w:val="center"/>
                </w:tcPr>
                <w:p w14:paraId="7CBF9D6F" w14:textId="7777777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p>
              </w:tc>
              <w:tc>
                <w:tcPr>
                  <w:tcW w:w="751" w:type="pct"/>
                  <w:vMerge/>
                  <w:vAlign w:val="center"/>
                </w:tcPr>
                <w:p w14:paraId="5E079A4B" w14:textId="7777777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p>
              </w:tc>
            </w:tr>
            <w:tr w:rsidR="00A139D0" w:rsidRPr="003D699B" w14:paraId="66607DA4" w14:textId="77777777" w:rsidTr="00360741">
              <w:trPr>
                <w:trHeight w:val="552"/>
              </w:trPr>
              <w:tc>
                <w:tcPr>
                  <w:tcW w:w="827" w:type="pct"/>
                  <w:vAlign w:val="center"/>
                </w:tcPr>
                <w:p w14:paraId="27046F89" w14:textId="6938FE29" w:rsidR="00A139D0"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废活性炭</w:t>
                  </w:r>
                </w:p>
              </w:tc>
              <w:tc>
                <w:tcPr>
                  <w:tcW w:w="831" w:type="pct"/>
                  <w:vAlign w:val="center"/>
                </w:tcPr>
                <w:p w14:paraId="70379B21" w14:textId="598DAD27" w:rsidR="00A139D0"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0</w:t>
                  </w:r>
                  <w:r>
                    <w:rPr>
                      <w:rFonts w:eastAsiaTheme="minorEastAsia"/>
                      <w:sz w:val="21"/>
                      <w:szCs w:val="21"/>
                    </w:rPr>
                    <w:t>.08</w:t>
                  </w:r>
                  <w:r w:rsidR="005331EF">
                    <w:rPr>
                      <w:rFonts w:eastAsiaTheme="minorEastAsia"/>
                      <w:sz w:val="21"/>
                      <w:szCs w:val="21"/>
                    </w:rPr>
                    <w:t>9</w:t>
                  </w:r>
                </w:p>
              </w:tc>
              <w:tc>
                <w:tcPr>
                  <w:tcW w:w="623" w:type="pct"/>
                  <w:vAlign w:val="center"/>
                </w:tcPr>
                <w:p w14:paraId="20474251" w14:textId="7930FF62" w:rsidR="00A139D0" w:rsidRDefault="00A139D0" w:rsidP="00750E3C">
                  <w:pPr>
                    <w:pStyle w:val="afffff7"/>
                    <w:adjustRightInd w:val="0"/>
                    <w:snapToGrid w:val="0"/>
                    <w:spacing w:line="240" w:lineRule="auto"/>
                    <w:ind w:firstLineChars="0" w:firstLine="0"/>
                    <w:jc w:val="center"/>
                    <w:rPr>
                      <w:rFonts w:eastAsiaTheme="minorEastAsia"/>
                      <w:sz w:val="21"/>
                      <w:szCs w:val="21"/>
                    </w:rPr>
                  </w:pPr>
                  <w:r>
                    <w:rPr>
                      <w:rFonts w:eastAsiaTheme="minorEastAsia" w:hint="eastAsia"/>
                      <w:sz w:val="21"/>
                      <w:szCs w:val="21"/>
                    </w:rPr>
                    <w:t>/</w:t>
                  </w:r>
                </w:p>
              </w:tc>
              <w:tc>
                <w:tcPr>
                  <w:tcW w:w="1573" w:type="pct"/>
                  <w:vMerge/>
                  <w:vAlign w:val="center"/>
                </w:tcPr>
                <w:p w14:paraId="68C7E4AE" w14:textId="7777777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p>
              </w:tc>
              <w:tc>
                <w:tcPr>
                  <w:tcW w:w="395" w:type="pct"/>
                  <w:vMerge/>
                  <w:vAlign w:val="center"/>
                </w:tcPr>
                <w:p w14:paraId="579CDD72" w14:textId="7777777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p>
              </w:tc>
              <w:tc>
                <w:tcPr>
                  <w:tcW w:w="751" w:type="pct"/>
                  <w:vMerge/>
                  <w:vAlign w:val="center"/>
                </w:tcPr>
                <w:p w14:paraId="37E85061" w14:textId="77777777" w:rsidR="00A139D0" w:rsidRPr="003D699B" w:rsidRDefault="00A139D0" w:rsidP="00750E3C">
                  <w:pPr>
                    <w:pStyle w:val="afffff7"/>
                    <w:adjustRightInd w:val="0"/>
                    <w:snapToGrid w:val="0"/>
                    <w:spacing w:line="240" w:lineRule="auto"/>
                    <w:ind w:firstLineChars="0" w:firstLine="0"/>
                    <w:jc w:val="center"/>
                    <w:rPr>
                      <w:rFonts w:eastAsiaTheme="minorEastAsia"/>
                      <w:sz w:val="21"/>
                      <w:szCs w:val="21"/>
                    </w:rPr>
                  </w:pPr>
                </w:p>
              </w:tc>
            </w:tr>
          </w:tbl>
          <w:p w14:paraId="237335DF" w14:textId="77777777" w:rsidR="00750E3C" w:rsidRPr="003D699B" w:rsidRDefault="00750E3C" w:rsidP="00750E3C">
            <w:pPr>
              <w:pStyle w:val="ac"/>
              <w:adjustRightInd w:val="0"/>
              <w:snapToGrid w:val="0"/>
              <w:spacing w:after="0"/>
              <w:ind w:firstLine="480"/>
              <w:jc w:val="both"/>
              <w:rPr>
                <w:rFonts w:eastAsiaTheme="minorEastAsia"/>
              </w:rPr>
            </w:pPr>
            <w:r w:rsidRPr="003D699B">
              <w:rPr>
                <w:rFonts w:eastAsiaTheme="minorEastAsia"/>
              </w:rPr>
              <w:t>由上表可知，</w:t>
            </w:r>
            <w:r w:rsidRPr="003D699B">
              <w:rPr>
                <w:rFonts w:eastAsiaTheme="minorEastAsia"/>
              </w:rPr>
              <w:t>Q&lt;1</w:t>
            </w:r>
            <w:r w:rsidRPr="003D699B">
              <w:rPr>
                <w:rFonts w:eastAsiaTheme="minorEastAsia"/>
              </w:rPr>
              <w:t>，因此可直接判断企业环境风险潜势为</w:t>
            </w:r>
            <w:r w:rsidRPr="003D699B">
              <w:rPr>
                <w:rFonts w:eastAsiaTheme="minorEastAsia"/>
              </w:rPr>
              <w:t>I</w:t>
            </w:r>
            <w:r w:rsidRPr="003D699B">
              <w:rPr>
                <w:rFonts w:eastAsiaTheme="minorEastAsia"/>
              </w:rPr>
              <w:t>。</w:t>
            </w:r>
          </w:p>
          <w:p w14:paraId="15E66A21" w14:textId="77777777" w:rsidR="00750E3C" w:rsidRPr="003D699B" w:rsidRDefault="00750E3C" w:rsidP="00750E3C">
            <w:pPr>
              <w:pStyle w:val="ac"/>
              <w:adjustRightInd w:val="0"/>
              <w:snapToGrid w:val="0"/>
              <w:spacing w:after="0"/>
              <w:ind w:firstLine="480"/>
              <w:jc w:val="both"/>
              <w:rPr>
                <w:rFonts w:eastAsiaTheme="minorEastAsia"/>
              </w:rPr>
            </w:pPr>
            <w:r w:rsidRPr="003D699B">
              <w:rPr>
                <w:rFonts w:eastAsiaTheme="minorEastAsia"/>
              </w:rPr>
              <w:t>（</w:t>
            </w:r>
            <w:r w:rsidRPr="003D699B">
              <w:rPr>
                <w:rFonts w:eastAsiaTheme="minorEastAsia"/>
              </w:rPr>
              <w:t>3</w:t>
            </w:r>
            <w:r w:rsidRPr="003D699B">
              <w:rPr>
                <w:rFonts w:eastAsiaTheme="minorEastAsia"/>
              </w:rPr>
              <w:t>）评价等级</w:t>
            </w:r>
          </w:p>
          <w:p w14:paraId="43823DB8" w14:textId="489826D6" w:rsidR="00750E3C" w:rsidRPr="003D699B" w:rsidRDefault="00750E3C" w:rsidP="00750E3C">
            <w:pPr>
              <w:pStyle w:val="ac"/>
              <w:adjustRightInd w:val="0"/>
              <w:snapToGrid w:val="0"/>
              <w:spacing w:after="0"/>
              <w:ind w:firstLine="480"/>
              <w:jc w:val="both"/>
              <w:rPr>
                <w:rFonts w:eastAsiaTheme="minorEastAsia"/>
              </w:rPr>
            </w:pPr>
            <w:r w:rsidRPr="003D699B">
              <w:rPr>
                <w:rFonts w:eastAsiaTheme="minorEastAsia"/>
              </w:rPr>
              <w:lastRenderedPageBreak/>
              <w:t>根据表</w:t>
            </w:r>
            <w:r w:rsidR="00DE0315">
              <w:rPr>
                <w:rFonts w:eastAsiaTheme="minorEastAsia"/>
              </w:rPr>
              <w:t>4</w:t>
            </w:r>
            <w:r w:rsidR="00DE0315">
              <w:rPr>
                <w:rFonts w:eastAsiaTheme="minorEastAsia" w:hint="eastAsia"/>
              </w:rPr>
              <w:t>-</w:t>
            </w:r>
            <w:r w:rsidR="00DE0315">
              <w:rPr>
                <w:rFonts w:eastAsiaTheme="minorEastAsia"/>
              </w:rPr>
              <w:t>15</w:t>
            </w:r>
            <w:r w:rsidRPr="003D699B">
              <w:rPr>
                <w:rFonts w:eastAsiaTheme="minorEastAsia"/>
              </w:rPr>
              <w:t>，危险物质数量与临界量比值（</w:t>
            </w:r>
            <w:r w:rsidRPr="003D699B">
              <w:rPr>
                <w:rFonts w:eastAsiaTheme="minorEastAsia"/>
              </w:rPr>
              <w:t>Q</w:t>
            </w:r>
            <w:r w:rsidRPr="003D699B">
              <w:rPr>
                <w:rFonts w:eastAsiaTheme="minorEastAsia"/>
              </w:rPr>
              <w:t>）</w:t>
            </w:r>
            <w:r w:rsidRPr="003D699B">
              <w:rPr>
                <w:rFonts w:eastAsiaTheme="minorEastAsia"/>
              </w:rPr>
              <w:t>=0.</w:t>
            </w:r>
            <w:r w:rsidR="00A139D0">
              <w:rPr>
                <w:rFonts w:eastAsiaTheme="minorEastAsia"/>
              </w:rPr>
              <w:t>1</w:t>
            </w:r>
            <w:r w:rsidR="00DE0315">
              <w:rPr>
                <w:rFonts w:eastAsiaTheme="minorEastAsia"/>
              </w:rPr>
              <w:t>2002</w:t>
            </w:r>
            <w:r w:rsidRPr="003D699B">
              <w:rPr>
                <w:rFonts w:eastAsiaTheme="minorEastAsia"/>
              </w:rPr>
              <w:t>&lt;1</w:t>
            </w:r>
            <w:r w:rsidRPr="003D699B">
              <w:rPr>
                <w:rFonts w:eastAsiaTheme="minorEastAsia"/>
              </w:rPr>
              <w:t>，企业环境风险潜势为</w:t>
            </w:r>
            <w:r w:rsidRPr="003D699B">
              <w:rPr>
                <w:rFonts w:ascii="宋体" w:hAnsi="宋体" w:cs="宋体" w:hint="eastAsia"/>
              </w:rPr>
              <w:t>Ⅰ</w:t>
            </w:r>
            <w:r w:rsidRPr="003D699B">
              <w:rPr>
                <w:rFonts w:eastAsiaTheme="minorEastAsia"/>
              </w:rPr>
              <w:t>，因此确定公司环境风险评价等级为简单分析</w:t>
            </w:r>
            <w:r w:rsidR="00A625E4">
              <w:rPr>
                <w:rFonts w:eastAsiaTheme="minorEastAsia" w:hint="eastAsia"/>
              </w:rPr>
              <w:t>，</w:t>
            </w:r>
            <w:r w:rsidRPr="003D699B">
              <w:rPr>
                <w:rFonts w:eastAsiaTheme="minorEastAsia"/>
              </w:rPr>
              <w:t>见表</w:t>
            </w:r>
            <w:r>
              <w:rPr>
                <w:rFonts w:eastAsiaTheme="minorEastAsia"/>
              </w:rPr>
              <w:t>4</w:t>
            </w:r>
            <w:r w:rsidRPr="003D699B">
              <w:rPr>
                <w:rFonts w:eastAsiaTheme="minorEastAsia"/>
              </w:rPr>
              <w:t>-</w:t>
            </w:r>
            <w:r w:rsidR="00104F78">
              <w:rPr>
                <w:rFonts w:eastAsiaTheme="minorEastAsia"/>
              </w:rPr>
              <w:t>20</w:t>
            </w:r>
            <w:r w:rsidRPr="003D699B">
              <w:rPr>
                <w:rFonts w:eastAsiaTheme="minorEastAsia"/>
              </w:rPr>
              <w:t>。</w:t>
            </w:r>
          </w:p>
          <w:p w14:paraId="76868B7D" w14:textId="3522D148" w:rsidR="00750E3C" w:rsidRPr="003D699B" w:rsidRDefault="00750E3C" w:rsidP="00750E3C">
            <w:pPr>
              <w:widowControl/>
              <w:adjustRightInd w:val="0"/>
              <w:snapToGrid w:val="0"/>
              <w:spacing w:line="240" w:lineRule="auto"/>
              <w:ind w:firstLineChars="0" w:firstLine="0"/>
              <w:jc w:val="center"/>
              <w:rPr>
                <w:rFonts w:eastAsiaTheme="minorEastAsia"/>
                <w:b/>
                <w:bCs/>
              </w:rPr>
            </w:pPr>
            <w:r w:rsidRPr="003D699B">
              <w:rPr>
                <w:rFonts w:eastAsiaTheme="minorEastAsia"/>
                <w:b/>
                <w:bCs/>
              </w:rPr>
              <w:t>表</w:t>
            </w:r>
            <w:r>
              <w:rPr>
                <w:rFonts w:eastAsiaTheme="minorEastAsia"/>
                <w:b/>
                <w:bCs/>
              </w:rPr>
              <w:t>4</w:t>
            </w:r>
            <w:r w:rsidRPr="003D699B">
              <w:rPr>
                <w:rFonts w:eastAsiaTheme="minorEastAsia"/>
                <w:b/>
                <w:bCs/>
              </w:rPr>
              <w:t>-</w:t>
            </w:r>
            <w:r w:rsidR="00104F78">
              <w:rPr>
                <w:rFonts w:eastAsiaTheme="minorEastAsia"/>
                <w:b/>
                <w:bCs/>
              </w:rPr>
              <w:t>20</w:t>
            </w:r>
            <w:r w:rsidR="00DE0315">
              <w:rPr>
                <w:rFonts w:eastAsiaTheme="minorEastAsia"/>
                <w:b/>
                <w:bCs/>
              </w:rPr>
              <w:t xml:space="preserve"> </w:t>
            </w:r>
            <w:r w:rsidRPr="003D699B">
              <w:rPr>
                <w:rFonts w:eastAsiaTheme="minorEastAsia"/>
                <w:b/>
                <w:bCs/>
              </w:rPr>
              <w:t xml:space="preserve"> </w:t>
            </w:r>
            <w:r w:rsidRPr="003D699B">
              <w:rPr>
                <w:rFonts w:eastAsiaTheme="minorEastAsia"/>
                <w:b/>
                <w:bCs/>
              </w:rPr>
              <w:t>评价工作等级划分</w:t>
            </w:r>
          </w:p>
          <w:tbl>
            <w:tblPr>
              <w:tblW w:w="4999"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607"/>
              <w:gridCol w:w="1188"/>
              <w:gridCol w:w="596"/>
              <w:gridCol w:w="890"/>
              <w:gridCol w:w="1431"/>
            </w:tblGrid>
            <w:tr w:rsidR="00750E3C" w:rsidRPr="003D699B" w14:paraId="7ABC7010" w14:textId="77777777" w:rsidTr="0083193D">
              <w:trPr>
                <w:trHeight w:val="500"/>
              </w:trPr>
              <w:tc>
                <w:tcPr>
                  <w:tcW w:w="2644" w:type="pct"/>
                  <w:vAlign w:val="center"/>
                </w:tcPr>
                <w:p w14:paraId="22A23DD6" w14:textId="77777777" w:rsidR="00750E3C" w:rsidRPr="0083193D" w:rsidRDefault="00750E3C" w:rsidP="00750E3C">
                  <w:pPr>
                    <w:adjustRightInd w:val="0"/>
                    <w:snapToGrid w:val="0"/>
                    <w:spacing w:line="240" w:lineRule="auto"/>
                    <w:ind w:firstLineChars="0" w:firstLine="0"/>
                    <w:jc w:val="center"/>
                    <w:rPr>
                      <w:rFonts w:eastAsiaTheme="minorEastAsia"/>
                      <w:b/>
                      <w:bCs/>
                      <w:sz w:val="21"/>
                      <w:szCs w:val="21"/>
                    </w:rPr>
                  </w:pPr>
                  <w:r w:rsidRPr="0083193D">
                    <w:rPr>
                      <w:rFonts w:eastAsiaTheme="minorEastAsia"/>
                      <w:b/>
                      <w:bCs/>
                      <w:sz w:val="21"/>
                      <w:szCs w:val="21"/>
                    </w:rPr>
                    <w:t>环境风险潜势</w:t>
                  </w:r>
                </w:p>
              </w:tc>
              <w:tc>
                <w:tcPr>
                  <w:tcW w:w="682" w:type="pct"/>
                  <w:vAlign w:val="center"/>
                </w:tcPr>
                <w:p w14:paraId="452B054C" w14:textId="77777777" w:rsidR="00750E3C" w:rsidRPr="0083193D" w:rsidRDefault="00750E3C" w:rsidP="00750E3C">
                  <w:pPr>
                    <w:adjustRightInd w:val="0"/>
                    <w:snapToGrid w:val="0"/>
                    <w:spacing w:line="240" w:lineRule="auto"/>
                    <w:ind w:firstLineChars="0" w:firstLine="0"/>
                    <w:jc w:val="center"/>
                    <w:rPr>
                      <w:rFonts w:eastAsiaTheme="minorEastAsia"/>
                      <w:b/>
                      <w:bCs/>
                      <w:sz w:val="21"/>
                      <w:szCs w:val="21"/>
                    </w:rPr>
                  </w:pPr>
                  <w:r w:rsidRPr="0083193D">
                    <w:rPr>
                      <w:b/>
                      <w:bCs/>
                      <w:sz w:val="21"/>
                      <w:szCs w:val="21"/>
                    </w:rPr>
                    <w:t>Ⅳ</w:t>
                  </w:r>
                  <w:r w:rsidRPr="0083193D">
                    <w:rPr>
                      <w:rFonts w:eastAsiaTheme="minorEastAsia"/>
                      <w:b/>
                      <w:bCs/>
                      <w:sz w:val="21"/>
                      <w:szCs w:val="21"/>
                    </w:rPr>
                    <w:t>、</w:t>
                  </w:r>
                  <w:r w:rsidRPr="0083193D">
                    <w:rPr>
                      <w:b/>
                      <w:bCs/>
                      <w:sz w:val="21"/>
                      <w:szCs w:val="21"/>
                    </w:rPr>
                    <w:t>Ⅳ</w:t>
                  </w:r>
                  <w:r w:rsidRPr="0083193D">
                    <w:rPr>
                      <w:rFonts w:eastAsiaTheme="minorEastAsia"/>
                      <w:b/>
                      <w:bCs/>
                      <w:sz w:val="21"/>
                      <w:szCs w:val="21"/>
                    </w:rPr>
                    <w:t>+</w:t>
                  </w:r>
                </w:p>
              </w:tc>
              <w:tc>
                <w:tcPr>
                  <w:tcW w:w="342" w:type="pct"/>
                  <w:vAlign w:val="center"/>
                </w:tcPr>
                <w:p w14:paraId="1E770430" w14:textId="77777777" w:rsidR="00750E3C" w:rsidRPr="0083193D" w:rsidRDefault="00750E3C" w:rsidP="00750E3C">
                  <w:pPr>
                    <w:adjustRightInd w:val="0"/>
                    <w:snapToGrid w:val="0"/>
                    <w:spacing w:line="240" w:lineRule="auto"/>
                    <w:ind w:firstLineChars="0" w:firstLine="0"/>
                    <w:jc w:val="center"/>
                    <w:rPr>
                      <w:rFonts w:eastAsiaTheme="minorEastAsia"/>
                      <w:b/>
                      <w:bCs/>
                      <w:sz w:val="21"/>
                      <w:szCs w:val="21"/>
                    </w:rPr>
                  </w:pPr>
                  <w:r w:rsidRPr="0083193D">
                    <w:rPr>
                      <w:b/>
                      <w:bCs/>
                      <w:sz w:val="21"/>
                      <w:szCs w:val="21"/>
                    </w:rPr>
                    <w:t>Ⅲ</w:t>
                  </w:r>
                </w:p>
              </w:tc>
              <w:tc>
                <w:tcPr>
                  <w:tcW w:w="511" w:type="pct"/>
                  <w:vAlign w:val="center"/>
                </w:tcPr>
                <w:p w14:paraId="56E8552A" w14:textId="77777777" w:rsidR="00750E3C" w:rsidRPr="0083193D" w:rsidRDefault="00750E3C" w:rsidP="00750E3C">
                  <w:pPr>
                    <w:adjustRightInd w:val="0"/>
                    <w:snapToGrid w:val="0"/>
                    <w:spacing w:line="240" w:lineRule="auto"/>
                    <w:ind w:firstLineChars="0" w:firstLine="0"/>
                    <w:jc w:val="center"/>
                    <w:rPr>
                      <w:rFonts w:eastAsiaTheme="minorEastAsia"/>
                      <w:b/>
                      <w:bCs/>
                      <w:sz w:val="21"/>
                      <w:szCs w:val="21"/>
                    </w:rPr>
                  </w:pPr>
                  <w:r w:rsidRPr="0083193D">
                    <w:rPr>
                      <w:b/>
                      <w:sz w:val="21"/>
                      <w:szCs w:val="21"/>
                    </w:rPr>
                    <w:t>Ⅱ</w:t>
                  </w:r>
                </w:p>
              </w:tc>
              <w:tc>
                <w:tcPr>
                  <w:tcW w:w="821" w:type="pct"/>
                  <w:vAlign w:val="center"/>
                </w:tcPr>
                <w:p w14:paraId="2A182126" w14:textId="77777777" w:rsidR="00750E3C" w:rsidRPr="0083193D" w:rsidRDefault="00750E3C" w:rsidP="00750E3C">
                  <w:pPr>
                    <w:adjustRightInd w:val="0"/>
                    <w:snapToGrid w:val="0"/>
                    <w:spacing w:line="240" w:lineRule="auto"/>
                    <w:ind w:firstLineChars="0" w:firstLine="0"/>
                    <w:jc w:val="center"/>
                    <w:rPr>
                      <w:rFonts w:eastAsiaTheme="minorEastAsia"/>
                      <w:b/>
                      <w:bCs/>
                      <w:sz w:val="21"/>
                      <w:szCs w:val="21"/>
                    </w:rPr>
                  </w:pPr>
                  <w:r w:rsidRPr="0083193D">
                    <w:rPr>
                      <w:b/>
                      <w:bCs/>
                      <w:sz w:val="21"/>
                      <w:szCs w:val="21"/>
                    </w:rPr>
                    <w:t>Ⅰ</w:t>
                  </w:r>
                </w:p>
              </w:tc>
            </w:tr>
            <w:tr w:rsidR="00750E3C" w:rsidRPr="003D699B" w14:paraId="2BA6EC70" w14:textId="77777777" w:rsidTr="00360741">
              <w:trPr>
                <w:trHeight w:val="519"/>
              </w:trPr>
              <w:tc>
                <w:tcPr>
                  <w:tcW w:w="2644" w:type="pct"/>
                  <w:vAlign w:val="center"/>
                </w:tcPr>
                <w:p w14:paraId="2A241E09" w14:textId="6DB7435C" w:rsidR="00750E3C" w:rsidRPr="0083193D" w:rsidRDefault="00DE0315" w:rsidP="00750E3C">
                  <w:pPr>
                    <w:adjustRightInd w:val="0"/>
                    <w:snapToGrid w:val="0"/>
                    <w:spacing w:line="240" w:lineRule="auto"/>
                    <w:ind w:firstLineChars="0" w:firstLine="0"/>
                    <w:jc w:val="center"/>
                    <w:rPr>
                      <w:rFonts w:eastAsiaTheme="minorEastAsia"/>
                      <w:sz w:val="21"/>
                      <w:szCs w:val="21"/>
                    </w:rPr>
                  </w:pPr>
                  <w:r w:rsidRPr="0083193D">
                    <w:rPr>
                      <w:rFonts w:eastAsiaTheme="minorEastAsia"/>
                      <w:sz w:val="21"/>
                      <w:szCs w:val="21"/>
                    </w:rPr>
                    <w:t>润滑油、聚四氟乙烯乳液</w:t>
                  </w:r>
                </w:p>
              </w:tc>
              <w:tc>
                <w:tcPr>
                  <w:tcW w:w="682" w:type="pct"/>
                  <w:vAlign w:val="center"/>
                </w:tcPr>
                <w:p w14:paraId="46A0FB70" w14:textId="77777777" w:rsidR="00750E3C" w:rsidRPr="0083193D" w:rsidRDefault="00750E3C" w:rsidP="00750E3C">
                  <w:pPr>
                    <w:adjustRightInd w:val="0"/>
                    <w:snapToGrid w:val="0"/>
                    <w:spacing w:line="240" w:lineRule="auto"/>
                    <w:ind w:firstLineChars="0" w:firstLine="0"/>
                    <w:jc w:val="center"/>
                    <w:rPr>
                      <w:rFonts w:eastAsiaTheme="minorEastAsia"/>
                      <w:sz w:val="21"/>
                      <w:szCs w:val="21"/>
                    </w:rPr>
                  </w:pPr>
                  <w:proofErr w:type="gramStart"/>
                  <w:r w:rsidRPr="0083193D">
                    <w:rPr>
                      <w:rFonts w:eastAsiaTheme="minorEastAsia"/>
                      <w:sz w:val="21"/>
                      <w:szCs w:val="21"/>
                    </w:rPr>
                    <w:t>一</w:t>
                  </w:r>
                  <w:proofErr w:type="gramEnd"/>
                </w:p>
              </w:tc>
              <w:tc>
                <w:tcPr>
                  <w:tcW w:w="342" w:type="pct"/>
                  <w:vAlign w:val="center"/>
                </w:tcPr>
                <w:p w14:paraId="28DACC0F" w14:textId="77777777" w:rsidR="00750E3C" w:rsidRPr="0083193D" w:rsidRDefault="00750E3C" w:rsidP="00750E3C">
                  <w:pPr>
                    <w:adjustRightInd w:val="0"/>
                    <w:snapToGrid w:val="0"/>
                    <w:spacing w:line="240" w:lineRule="auto"/>
                    <w:ind w:firstLineChars="0" w:firstLine="0"/>
                    <w:jc w:val="center"/>
                    <w:rPr>
                      <w:rFonts w:eastAsiaTheme="minorEastAsia"/>
                      <w:sz w:val="21"/>
                      <w:szCs w:val="21"/>
                    </w:rPr>
                  </w:pPr>
                  <w:r w:rsidRPr="0083193D">
                    <w:rPr>
                      <w:rFonts w:eastAsiaTheme="minorEastAsia"/>
                      <w:sz w:val="21"/>
                      <w:szCs w:val="21"/>
                    </w:rPr>
                    <w:t>二</w:t>
                  </w:r>
                </w:p>
              </w:tc>
              <w:tc>
                <w:tcPr>
                  <w:tcW w:w="511" w:type="pct"/>
                  <w:vAlign w:val="center"/>
                </w:tcPr>
                <w:p w14:paraId="6CD32327" w14:textId="77777777" w:rsidR="00750E3C" w:rsidRPr="0083193D" w:rsidRDefault="00750E3C" w:rsidP="00750E3C">
                  <w:pPr>
                    <w:adjustRightInd w:val="0"/>
                    <w:snapToGrid w:val="0"/>
                    <w:spacing w:line="240" w:lineRule="auto"/>
                    <w:ind w:firstLineChars="0" w:firstLine="0"/>
                    <w:jc w:val="center"/>
                    <w:rPr>
                      <w:rFonts w:eastAsiaTheme="minorEastAsia"/>
                      <w:sz w:val="21"/>
                      <w:szCs w:val="21"/>
                    </w:rPr>
                  </w:pPr>
                  <w:r w:rsidRPr="0083193D">
                    <w:rPr>
                      <w:rFonts w:eastAsiaTheme="minorEastAsia"/>
                      <w:sz w:val="21"/>
                      <w:szCs w:val="21"/>
                    </w:rPr>
                    <w:t>三</w:t>
                  </w:r>
                </w:p>
              </w:tc>
              <w:tc>
                <w:tcPr>
                  <w:tcW w:w="821" w:type="pct"/>
                  <w:vAlign w:val="center"/>
                </w:tcPr>
                <w:p w14:paraId="7AF888D9" w14:textId="77777777" w:rsidR="00750E3C" w:rsidRPr="0083193D" w:rsidRDefault="00750E3C" w:rsidP="00750E3C">
                  <w:pPr>
                    <w:adjustRightInd w:val="0"/>
                    <w:snapToGrid w:val="0"/>
                    <w:spacing w:line="240" w:lineRule="auto"/>
                    <w:ind w:firstLineChars="0" w:firstLine="0"/>
                    <w:jc w:val="center"/>
                    <w:rPr>
                      <w:rFonts w:eastAsiaTheme="minorEastAsia"/>
                      <w:sz w:val="21"/>
                      <w:szCs w:val="21"/>
                    </w:rPr>
                  </w:pPr>
                  <w:r w:rsidRPr="0083193D">
                    <w:rPr>
                      <w:rFonts w:eastAsiaTheme="minorEastAsia"/>
                      <w:sz w:val="21"/>
                      <w:szCs w:val="21"/>
                    </w:rPr>
                    <w:t>简单分析</w:t>
                  </w:r>
                  <w:r w:rsidRPr="0083193D">
                    <w:rPr>
                      <w:rFonts w:eastAsiaTheme="minorEastAsia"/>
                      <w:b/>
                      <w:sz w:val="21"/>
                      <w:szCs w:val="21"/>
                    </w:rPr>
                    <w:t>*</w:t>
                  </w:r>
                </w:p>
              </w:tc>
            </w:tr>
            <w:tr w:rsidR="00750E3C" w:rsidRPr="003D699B" w14:paraId="6D6ADEAF" w14:textId="77777777" w:rsidTr="0083193D">
              <w:trPr>
                <w:trHeight w:val="549"/>
              </w:trPr>
              <w:tc>
                <w:tcPr>
                  <w:tcW w:w="5000" w:type="pct"/>
                  <w:gridSpan w:val="5"/>
                  <w:vAlign w:val="center"/>
                </w:tcPr>
                <w:p w14:paraId="3DC9450D" w14:textId="77777777" w:rsidR="00750E3C" w:rsidRPr="0083193D" w:rsidRDefault="00750E3C" w:rsidP="00750E3C">
                  <w:pPr>
                    <w:adjustRightInd w:val="0"/>
                    <w:snapToGrid w:val="0"/>
                    <w:spacing w:line="240" w:lineRule="auto"/>
                    <w:ind w:firstLineChars="0" w:firstLine="0"/>
                    <w:jc w:val="center"/>
                    <w:rPr>
                      <w:rFonts w:eastAsiaTheme="minorEastAsia"/>
                      <w:sz w:val="21"/>
                      <w:szCs w:val="21"/>
                    </w:rPr>
                  </w:pPr>
                  <w:r w:rsidRPr="0083193D">
                    <w:rPr>
                      <w:rFonts w:eastAsiaTheme="minorEastAsia"/>
                      <w:b/>
                      <w:sz w:val="21"/>
                      <w:szCs w:val="21"/>
                    </w:rPr>
                    <w:t>*</w:t>
                  </w:r>
                  <w:r w:rsidRPr="0083193D">
                    <w:rPr>
                      <w:rFonts w:eastAsiaTheme="minorEastAsia"/>
                      <w:b/>
                      <w:sz w:val="21"/>
                      <w:szCs w:val="21"/>
                    </w:rPr>
                    <w:t>是相对于详细评价工作</w:t>
                  </w:r>
                </w:p>
              </w:tc>
            </w:tr>
          </w:tbl>
          <w:p w14:paraId="4C878955" w14:textId="77777777" w:rsidR="00DE0315" w:rsidRPr="00DE0315" w:rsidRDefault="00750E3C" w:rsidP="00DE0315">
            <w:pPr>
              <w:pStyle w:val="ac"/>
              <w:adjustRightInd w:val="0"/>
              <w:snapToGrid w:val="0"/>
              <w:spacing w:after="0"/>
              <w:ind w:firstLine="480"/>
              <w:jc w:val="both"/>
              <w:rPr>
                <w:rFonts w:eastAsiaTheme="minorEastAsia"/>
              </w:rPr>
            </w:pPr>
            <w:r w:rsidRPr="003D699B">
              <w:rPr>
                <w:rFonts w:eastAsiaTheme="minorEastAsia"/>
              </w:rPr>
              <w:t>（</w:t>
            </w:r>
            <w:r w:rsidRPr="003D699B">
              <w:rPr>
                <w:rFonts w:eastAsiaTheme="minorEastAsia"/>
              </w:rPr>
              <w:t>4</w:t>
            </w:r>
            <w:r w:rsidRPr="003D699B">
              <w:rPr>
                <w:rFonts w:eastAsiaTheme="minorEastAsia"/>
              </w:rPr>
              <w:t>）</w:t>
            </w:r>
            <w:r w:rsidR="00DE0315" w:rsidRPr="00DE0315">
              <w:rPr>
                <w:rFonts w:eastAsiaTheme="minorEastAsia" w:hint="eastAsia"/>
              </w:rPr>
              <w:t>环境风险分析</w:t>
            </w:r>
          </w:p>
          <w:p w14:paraId="06AC4F0F" w14:textId="152B8478" w:rsidR="00DE0315" w:rsidRPr="00DE0315" w:rsidRDefault="00DE0315" w:rsidP="00DE0315">
            <w:pPr>
              <w:pStyle w:val="ac"/>
              <w:adjustRightInd w:val="0"/>
              <w:snapToGrid w:val="0"/>
              <w:spacing w:after="0"/>
              <w:ind w:firstLine="482"/>
              <w:jc w:val="both"/>
              <w:rPr>
                <w:rFonts w:eastAsiaTheme="minorEastAsia"/>
              </w:rPr>
            </w:pPr>
            <w:r w:rsidRPr="00DE0315">
              <w:rPr>
                <w:rFonts w:eastAsiaTheme="minorEastAsia" w:hint="eastAsia"/>
                <w:b/>
                <w:bCs/>
              </w:rPr>
              <w:t>大气：</w:t>
            </w:r>
            <w:r w:rsidRPr="00DE0315">
              <w:rPr>
                <w:rFonts w:eastAsiaTheme="minorEastAsia"/>
              </w:rPr>
              <w:t>当厂区内部发生火灾事故时，其产生的高温烟尘及火灾燃烧产物对周围环境的二次污染</w:t>
            </w:r>
            <w:r w:rsidRPr="00DE0315">
              <w:rPr>
                <w:rFonts w:eastAsiaTheme="minorEastAsia"/>
              </w:rPr>
              <w:t>;</w:t>
            </w:r>
            <w:r w:rsidRPr="00DE0315">
              <w:rPr>
                <w:rFonts w:eastAsiaTheme="minorEastAsia"/>
              </w:rPr>
              <w:t>废活性炭吸附的有机废气释放到环境空气中，造成污染。</w:t>
            </w:r>
          </w:p>
          <w:p w14:paraId="1B61A960" w14:textId="4185BC3F" w:rsidR="00DE0315" w:rsidRPr="00DE0315" w:rsidRDefault="00DE0315" w:rsidP="00DE0315">
            <w:pPr>
              <w:pStyle w:val="ac"/>
              <w:adjustRightInd w:val="0"/>
              <w:snapToGrid w:val="0"/>
              <w:spacing w:after="0"/>
              <w:ind w:firstLine="482"/>
              <w:jc w:val="both"/>
              <w:rPr>
                <w:rFonts w:eastAsiaTheme="minorEastAsia"/>
              </w:rPr>
            </w:pPr>
            <w:r w:rsidRPr="00DE0315">
              <w:rPr>
                <w:rFonts w:eastAsiaTheme="minorEastAsia"/>
                <w:b/>
                <w:bCs/>
              </w:rPr>
              <w:t>地表水</w:t>
            </w:r>
            <w:r w:rsidRPr="00DE0315">
              <w:rPr>
                <w:rFonts w:eastAsiaTheme="minorEastAsia" w:hint="eastAsia"/>
                <w:b/>
                <w:bCs/>
              </w:rPr>
              <w:t>：</w:t>
            </w:r>
            <w:r>
              <w:rPr>
                <w:rFonts w:eastAsiaTheme="minorEastAsia" w:hint="eastAsia"/>
              </w:rPr>
              <w:t>润滑油、聚四氟乙烯乳液</w:t>
            </w:r>
            <w:r w:rsidRPr="00DE0315">
              <w:rPr>
                <w:rFonts w:eastAsiaTheme="minorEastAsia"/>
              </w:rPr>
              <w:t>可能通过地面径流经厂区内雨水管网外排至厂外地表水体中，影响地表水环境，对水生生物产生一定程度的影响</w:t>
            </w:r>
            <w:r w:rsidRPr="00DE0315">
              <w:rPr>
                <w:rFonts w:eastAsiaTheme="minorEastAsia" w:hint="eastAsia"/>
              </w:rPr>
              <w:t>；</w:t>
            </w:r>
            <w:proofErr w:type="gramStart"/>
            <w:r>
              <w:rPr>
                <w:rFonts w:eastAsiaTheme="minorEastAsia" w:hint="eastAsia"/>
              </w:rPr>
              <w:t>危废仓库</w:t>
            </w:r>
            <w:proofErr w:type="gramEnd"/>
            <w:r w:rsidRPr="00DE0315">
              <w:rPr>
                <w:rFonts w:eastAsiaTheme="minorEastAsia"/>
              </w:rPr>
              <w:t>没有做好防雨、防渗、防腐措施，导致发生泄漏进入周围环境，具有腐蚀性或遇水具有渗透性的泄漏物通过地面径流经厂区内雨水管网外排至厂外地表水体中，影响地表水环境，对水生生物产生一定程度的影响</w:t>
            </w:r>
            <w:r w:rsidRPr="00DE0315">
              <w:rPr>
                <w:rFonts w:eastAsiaTheme="minorEastAsia" w:hint="eastAsia"/>
              </w:rPr>
              <w:t>；</w:t>
            </w:r>
            <w:r w:rsidRPr="00DE0315">
              <w:rPr>
                <w:rFonts w:eastAsiaTheme="minorEastAsia"/>
              </w:rPr>
              <w:t>当项目厂区内部发生火灾事故时</w:t>
            </w:r>
            <w:r w:rsidRPr="00DE0315">
              <w:rPr>
                <w:rFonts w:eastAsiaTheme="minorEastAsia" w:hint="eastAsia"/>
              </w:rPr>
              <w:t>，</w:t>
            </w:r>
            <w:r w:rsidRPr="00DE0315">
              <w:rPr>
                <w:rFonts w:eastAsiaTheme="minorEastAsia"/>
              </w:rPr>
              <w:t>灭火过程中产生的消防废水未截留在厂区内，可能会随着地面径流进入雨水管网，直接进入外部水体环境中，污染地表水环境。</w:t>
            </w:r>
          </w:p>
          <w:p w14:paraId="0CAB80D3" w14:textId="42938FC2" w:rsidR="00DE0315" w:rsidRPr="00DE0315" w:rsidRDefault="00DE0315" w:rsidP="00DE0315">
            <w:pPr>
              <w:pStyle w:val="ac"/>
              <w:adjustRightInd w:val="0"/>
              <w:snapToGrid w:val="0"/>
              <w:spacing w:after="0"/>
              <w:ind w:firstLine="482"/>
              <w:jc w:val="both"/>
              <w:rPr>
                <w:rFonts w:eastAsiaTheme="minorEastAsia"/>
              </w:rPr>
            </w:pPr>
            <w:r w:rsidRPr="00DE0315">
              <w:rPr>
                <w:rFonts w:eastAsiaTheme="minorEastAsia"/>
                <w:b/>
                <w:bCs/>
              </w:rPr>
              <w:t>地下水</w:t>
            </w:r>
            <w:r w:rsidRPr="00DE0315">
              <w:rPr>
                <w:rFonts w:eastAsiaTheme="minorEastAsia" w:hint="eastAsia"/>
                <w:b/>
                <w:bCs/>
              </w:rPr>
              <w:t>：</w:t>
            </w:r>
            <w:r w:rsidRPr="00DE0315">
              <w:rPr>
                <w:rFonts w:eastAsiaTheme="minorEastAsia"/>
              </w:rPr>
              <w:t>污染地表水的有毒有害物质未能够及时有效处理，从而进入地下水体，污染了地下水环境。</w:t>
            </w:r>
          </w:p>
          <w:p w14:paraId="5AC7B727" w14:textId="41F4C8E7" w:rsidR="00DE0315" w:rsidRPr="00DE0315" w:rsidRDefault="00DE0315" w:rsidP="00DE0315">
            <w:pPr>
              <w:pStyle w:val="ac"/>
              <w:adjustRightInd w:val="0"/>
              <w:snapToGrid w:val="0"/>
              <w:spacing w:after="0"/>
              <w:ind w:firstLine="480"/>
              <w:jc w:val="both"/>
              <w:rPr>
                <w:rFonts w:eastAsiaTheme="minorEastAsia"/>
              </w:rPr>
            </w:pPr>
            <w:r>
              <w:rPr>
                <w:rFonts w:eastAsiaTheme="minorEastAsia" w:hint="eastAsia"/>
              </w:rPr>
              <w:t>（</w:t>
            </w:r>
            <w:r>
              <w:rPr>
                <w:rFonts w:eastAsiaTheme="minorEastAsia" w:hint="eastAsia"/>
              </w:rPr>
              <w:t>5</w:t>
            </w:r>
            <w:r>
              <w:rPr>
                <w:rFonts w:eastAsiaTheme="minorEastAsia" w:hint="eastAsia"/>
              </w:rPr>
              <w:t>）</w:t>
            </w:r>
            <w:r w:rsidRPr="00DE0315">
              <w:rPr>
                <w:rFonts w:eastAsiaTheme="minorEastAsia"/>
              </w:rPr>
              <w:t>环境风险防范措施</w:t>
            </w:r>
          </w:p>
          <w:p w14:paraId="3ACA38EC" w14:textId="66EF50B5" w:rsidR="00DE0315" w:rsidRDefault="00DE0315" w:rsidP="00DE0315">
            <w:pPr>
              <w:pStyle w:val="ac"/>
              <w:adjustRightInd w:val="0"/>
              <w:snapToGrid w:val="0"/>
              <w:spacing w:after="0"/>
              <w:ind w:firstLine="480"/>
              <w:jc w:val="both"/>
              <w:rPr>
                <w:rFonts w:eastAsiaTheme="minorEastAsia"/>
              </w:rPr>
            </w:pPr>
            <w:r w:rsidRPr="00DE0315">
              <w:rPr>
                <w:rFonts w:eastAsiaTheme="minorEastAsia" w:hint="eastAsia"/>
              </w:rPr>
              <w:t>①</w:t>
            </w:r>
            <w:r>
              <w:rPr>
                <w:rFonts w:eastAsiaTheme="minorEastAsia" w:hint="eastAsia"/>
              </w:rPr>
              <w:t xml:space="preserve"> </w:t>
            </w:r>
            <w:r w:rsidRPr="00DE0315">
              <w:rPr>
                <w:rFonts w:eastAsiaTheme="minorEastAsia" w:hint="eastAsia"/>
              </w:rPr>
              <w:t>配备环保负责人员，通过技能培训，承担该公司运行中的环保安全工作，操作人员必须经过专门培训，严格遵守安全操作规程和消防安全管理制度，远离火种、热源，工作场所严禁吸烟。</w:t>
            </w:r>
          </w:p>
          <w:p w14:paraId="4F158F61" w14:textId="78CF7A46" w:rsidR="00DE0315" w:rsidRPr="00DE0315" w:rsidRDefault="00DE0315" w:rsidP="00DE0315">
            <w:pPr>
              <w:pStyle w:val="ac"/>
              <w:numPr>
                <w:ilvl w:val="0"/>
                <w:numId w:val="40"/>
              </w:numPr>
              <w:adjustRightInd w:val="0"/>
              <w:snapToGrid w:val="0"/>
              <w:spacing w:after="0"/>
              <w:ind w:firstLineChars="0"/>
              <w:jc w:val="both"/>
              <w:rPr>
                <w:rFonts w:eastAsiaTheme="minorEastAsia"/>
              </w:rPr>
            </w:pPr>
            <w:r w:rsidRPr="00DE0315">
              <w:rPr>
                <w:rFonts w:eastAsiaTheme="minorEastAsia" w:hint="eastAsia"/>
              </w:rPr>
              <w:t>厂内设置摄像头监控。</w:t>
            </w:r>
          </w:p>
          <w:p w14:paraId="1F39B15C" w14:textId="4B328FE2" w:rsidR="00DE0315" w:rsidRPr="00DE0315" w:rsidRDefault="00DE0315" w:rsidP="00DE0315">
            <w:pPr>
              <w:pStyle w:val="ac"/>
              <w:numPr>
                <w:ilvl w:val="0"/>
                <w:numId w:val="40"/>
              </w:numPr>
              <w:adjustRightInd w:val="0"/>
              <w:snapToGrid w:val="0"/>
              <w:spacing w:after="0"/>
              <w:ind w:firstLineChars="0"/>
              <w:jc w:val="both"/>
              <w:rPr>
                <w:rFonts w:eastAsiaTheme="minorEastAsia"/>
              </w:rPr>
            </w:pPr>
            <w:r w:rsidRPr="00DE0315">
              <w:rPr>
                <w:rFonts w:eastAsiaTheme="minorEastAsia" w:hint="eastAsia"/>
              </w:rPr>
              <w:t>全厂采用电话报警系统，以及发泡灭火装置等灭火设施。</w:t>
            </w:r>
          </w:p>
          <w:p w14:paraId="2C557CE1" w14:textId="4CF4D07E" w:rsidR="00DE0315" w:rsidRPr="00DE0315" w:rsidRDefault="00DE0315" w:rsidP="00DE0315">
            <w:pPr>
              <w:pStyle w:val="ac"/>
              <w:adjustRightInd w:val="0"/>
              <w:snapToGrid w:val="0"/>
              <w:spacing w:after="0"/>
              <w:ind w:firstLine="480"/>
              <w:jc w:val="both"/>
              <w:rPr>
                <w:rFonts w:eastAsiaTheme="minorEastAsia"/>
              </w:rPr>
            </w:pPr>
            <w:r>
              <w:rPr>
                <w:rFonts w:eastAsiaTheme="minorEastAsia" w:hint="eastAsia"/>
              </w:rPr>
              <w:t>④</w:t>
            </w:r>
            <w:r>
              <w:rPr>
                <w:rFonts w:eastAsiaTheme="minorEastAsia" w:hint="eastAsia"/>
              </w:rPr>
              <w:t xml:space="preserve"> </w:t>
            </w:r>
            <w:r w:rsidRPr="00DE0315">
              <w:rPr>
                <w:rFonts w:eastAsiaTheme="minorEastAsia" w:hint="eastAsia"/>
              </w:rPr>
              <w:t>通过操作人员，做到人员的巡查路线、频率符合危险</w:t>
            </w:r>
            <w:proofErr w:type="gramStart"/>
            <w:r w:rsidRPr="00DE0315">
              <w:rPr>
                <w:rFonts w:eastAsiaTheme="minorEastAsia" w:hint="eastAsia"/>
              </w:rPr>
              <w:t>源检查</w:t>
            </w:r>
            <w:proofErr w:type="gramEnd"/>
            <w:r w:rsidRPr="00DE0315">
              <w:rPr>
                <w:rFonts w:eastAsiaTheme="minorEastAsia" w:hint="eastAsia"/>
              </w:rPr>
              <w:t>的要求，从而及时发现现场隐患，及时消除，确保安全生产。</w:t>
            </w:r>
          </w:p>
          <w:p w14:paraId="66A49F00" w14:textId="77777777" w:rsidR="00DE0315" w:rsidRPr="00661879" w:rsidRDefault="00DE0315" w:rsidP="00DE0315">
            <w:pPr>
              <w:pStyle w:val="ac"/>
              <w:adjustRightInd w:val="0"/>
              <w:snapToGrid w:val="0"/>
              <w:spacing w:after="0"/>
              <w:ind w:firstLine="482"/>
              <w:jc w:val="both"/>
              <w:rPr>
                <w:rFonts w:eastAsiaTheme="minorEastAsia"/>
                <w:b/>
                <w:bCs/>
              </w:rPr>
            </w:pPr>
            <w:r w:rsidRPr="00661879">
              <w:rPr>
                <w:rFonts w:eastAsiaTheme="minorEastAsia" w:hint="eastAsia"/>
                <w:b/>
                <w:bCs/>
              </w:rPr>
              <w:t>火灾事故的预防措施包括：</w:t>
            </w:r>
          </w:p>
          <w:p w14:paraId="5474A5FB" w14:textId="1674DC66" w:rsidR="00DE0315" w:rsidRPr="00DE0315" w:rsidRDefault="00DE0315" w:rsidP="00661879">
            <w:pPr>
              <w:pStyle w:val="ac"/>
              <w:numPr>
                <w:ilvl w:val="0"/>
                <w:numId w:val="42"/>
              </w:numPr>
              <w:adjustRightInd w:val="0"/>
              <w:snapToGrid w:val="0"/>
              <w:spacing w:after="0"/>
              <w:ind w:firstLineChars="0"/>
              <w:jc w:val="both"/>
              <w:rPr>
                <w:rFonts w:eastAsiaTheme="minorEastAsia"/>
              </w:rPr>
            </w:pPr>
            <w:r w:rsidRPr="00DE0315">
              <w:rPr>
                <w:rFonts w:eastAsiaTheme="minorEastAsia" w:hint="eastAsia"/>
              </w:rPr>
              <w:t>在易燃区禁止使用产生火花的设备和工具。</w:t>
            </w:r>
          </w:p>
          <w:p w14:paraId="1A106601" w14:textId="2A4F0FA5" w:rsidR="00DE0315" w:rsidRPr="00DE0315" w:rsidRDefault="00661879" w:rsidP="00DE0315">
            <w:pPr>
              <w:pStyle w:val="ac"/>
              <w:adjustRightInd w:val="0"/>
              <w:snapToGrid w:val="0"/>
              <w:spacing w:after="0"/>
              <w:ind w:firstLine="480"/>
              <w:jc w:val="both"/>
              <w:rPr>
                <w:rFonts w:eastAsiaTheme="minorEastAsia"/>
              </w:rPr>
            </w:pPr>
            <w:r>
              <w:rPr>
                <w:rFonts w:eastAsiaTheme="minorEastAsia" w:hint="eastAsia"/>
              </w:rPr>
              <w:t>②</w:t>
            </w:r>
            <w:r w:rsidR="000C37F9">
              <w:rPr>
                <w:rFonts w:eastAsiaTheme="minorEastAsia" w:hint="eastAsia"/>
              </w:rPr>
              <w:t xml:space="preserve"> </w:t>
            </w:r>
            <w:r w:rsidR="00DE0315" w:rsidRPr="00DE0315">
              <w:rPr>
                <w:rFonts w:eastAsiaTheme="minorEastAsia" w:hint="eastAsia"/>
              </w:rPr>
              <w:t>火源的管理明火控制，其发生源为火柴、打火机等，维修用火控制，对设备</w:t>
            </w:r>
            <w:r w:rsidR="00DE0315" w:rsidRPr="00DE0315">
              <w:rPr>
                <w:rFonts w:eastAsiaTheme="minorEastAsia" w:hint="eastAsia"/>
              </w:rPr>
              <w:lastRenderedPageBreak/>
              <w:t>维修检查，需进行维修焊接，应</w:t>
            </w:r>
            <w:proofErr w:type="gramStart"/>
            <w:r w:rsidR="00DE0315" w:rsidRPr="00DE0315">
              <w:rPr>
                <w:rFonts w:eastAsiaTheme="minorEastAsia" w:hint="eastAsia"/>
              </w:rPr>
              <w:t>经安全</w:t>
            </w:r>
            <w:proofErr w:type="gramEnd"/>
            <w:r w:rsidR="00DE0315" w:rsidRPr="00DE0315">
              <w:rPr>
                <w:rFonts w:eastAsiaTheme="minorEastAsia" w:hint="eastAsia"/>
              </w:rPr>
              <w:t>部门确认、准许，并有记录在案。</w:t>
            </w:r>
          </w:p>
          <w:p w14:paraId="0225E359" w14:textId="77777777" w:rsidR="00DE0315" w:rsidRPr="00661879" w:rsidRDefault="00DE0315" w:rsidP="00DE0315">
            <w:pPr>
              <w:pStyle w:val="ac"/>
              <w:adjustRightInd w:val="0"/>
              <w:snapToGrid w:val="0"/>
              <w:spacing w:after="0"/>
              <w:ind w:firstLine="482"/>
              <w:jc w:val="both"/>
              <w:rPr>
                <w:rFonts w:eastAsiaTheme="minorEastAsia"/>
                <w:b/>
                <w:bCs/>
              </w:rPr>
            </w:pPr>
            <w:r w:rsidRPr="00661879">
              <w:rPr>
                <w:rFonts w:eastAsiaTheme="minorEastAsia" w:hint="eastAsia"/>
                <w:b/>
                <w:bCs/>
              </w:rPr>
              <w:t>发生着火的应急措施包括：</w:t>
            </w:r>
          </w:p>
          <w:p w14:paraId="028F7C8A" w14:textId="3550E0A8" w:rsidR="00DE0315" w:rsidRPr="00DE0315" w:rsidRDefault="00DE0315" w:rsidP="000C37F9">
            <w:pPr>
              <w:pStyle w:val="ac"/>
              <w:numPr>
                <w:ilvl w:val="0"/>
                <w:numId w:val="43"/>
              </w:numPr>
              <w:adjustRightInd w:val="0"/>
              <w:snapToGrid w:val="0"/>
              <w:spacing w:after="0"/>
              <w:ind w:firstLineChars="0"/>
              <w:jc w:val="both"/>
              <w:rPr>
                <w:rFonts w:eastAsiaTheme="minorEastAsia"/>
              </w:rPr>
            </w:pPr>
            <w:r w:rsidRPr="00DE0315">
              <w:rPr>
                <w:rFonts w:eastAsiaTheme="minorEastAsia" w:hint="eastAsia"/>
              </w:rPr>
              <w:t>发现着火者立即通知公司应急指挥小组；</w:t>
            </w:r>
          </w:p>
          <w:p w14:paraId="55A97E3E" w14:textId="4D03EAAF" w:rsidR="00DE0315" w:rsidRPr="00DE0315" w:rsidRDefault="000C37F9" w:rsidP="00DE0315">
            <w:pPr>
              <w:pStyle w:val="ac"/>
              <w:adjustRightInd w:val="0"/>
              <w:snapToGrid w:val="0"/>
              <w:spacing w:after="0"/>
              <w:ind w:firstLine="480"/>
              <w:jc w:val="both"/>
              <w:rPr>
                <w:rFonts w:eastAsiaTheme="minorEastAsia"/>
              </w:rPr>
            </w:pPr>
            <w:r>
              <w:rPr>
                <w:rFonts w:eastAsiaTheme="minorEastAsia" w:hint="eastAsia"/>
              </w:rPr>
              <w:t>②</w:t>
            </w:r>
            <w:r>
              <w:rPr>
                <w:rFonts w:eastAsiaTheme="minorEastAsia" w:hint="eastAsia"/>
              </w:rPr>
              <w:t xml:space="preserve"> </w:t>
            </w:r>
            <w:r w:rsidR="00DE0315" w:rsidRPr="00DE0315">
              <w:rPr>
                <w:rFonts w:eastAsiaTheme="minorEastAsia" w:hint="eastAsia"/>
              </w:rPr>
              <w:t>应急指挥小组首先通知综合协调员到现场确认事故情况，确定应急处理措施及方案；</w:t>
            </w:r>
          </w:p>
          <w:p w14:paraId="625D05A1" w14:textId="399286FE" w:rsidR="00DE0315" w:rsidRPr="00DE0315" w:rsidRDefault="00102ECD" w:rsidP="00DE0315">
            <w:pPr>
              <w:pStyle w:val="ac"/>
              <w:adjustRightInd w:val="0"/>
              <w:snapToGrid w:val="0"/>
              <w:spacing w:after="0"/>
              <w:ind w:firstLine="480"/>
              <w:jc w:val="both"/>
              <w:rPr>
                <w:rFonts w:eastAsiaTheme="minorEastAsia"/>
              </w:rPr>
            </w:pPr>
            <w:r>
              <w:rPr>
                <w:rFonts w:eastAsiaTheme="minorEastAsia" w:hint="eastAsia"/>
              </w:rPr>
              <w:t>③</w:t>
            </w:r>
            <w:r>
              <w:rPr>
                <w:rFonts w:eastAsiaTheme="minorEastAsia" w:hint="eastAsia"/>
              </w:rPr>
              <w:t xml:space="preserve"> </w:t>
            </w:r>
            <w:r w:rsidR="00DE0315" w:rsidRPr="00DE0315">
              <w:rPr>
                <w:rFonts w:eastAsiaTheme="minorEastAsia" w:hint="eastAsia"/>
              </w:rPr>
              <w:t>公司应急指挥小组根据现场察勘情况，组织各成员实施紧急应急预案，同时联系消防队等相关部门；</w:t>
            </w:r>
          </w:p>
          <w:p w14:paraId="25ADE661" w14:textId="167D3671" w:rsidR="00DE0315" w:rsidRPr="00DE0315" w:rsidRDefault="00DE0315" w:rsidP="00102ECD">
            <w:pPr>
              <w:pStyle w:val="ac"/>
              <w:numPr>
                <w:ilvl w:val="0"/>
                <w:numId w:val="40"/>
              </w:numPr>
              <w:adjustRightInd w:val="0"/>
              <w:snapToGrid w:val="0"/>
              <w:spacing w:after="0"/>
              <w:ind w:firstLineChars="0"/>
              <w:jc w:val="both"/>
              <w:rPr>
                <w:rFonts w:eastAsiaTheme="minorEastAsia"/>
              </w:rPr>
            </w:pPr>
            <w:r w:rsidRPr="00DE0315">
              <w:rPr>
                <w:rFonts w:eastAsiaTheme="minorEastAsia" w:hint="eastAsia"/>
              </w:rPr>
              <w:t>由公司应急指挥小组将事故情况向相关管理部门报告；</w:t>
            </w:r>
          </w:p>
          <w:p w14:paraId="1B6BD881" w14:textId="1FF1B36E" w:rsidR="00DE0315" w:rsidRPr="00DE0315" w:rsidRDefault="00DE0315" w:rsidP="00102ECD">
            <w:pPr>
              <w:pStyle w:val="ac"/>
              <w:numPr>
                <w:ilvl w:val="0"/>
                <w:numId w:val="40"/>
              </w:numPr>
              <w:adjustRightInd w:val="0"/>
              <w:snapToGrid w:val="0"/>
              <w:spacing w:after="0"/>
              <w:ind w:firstLineChars="0"/>
              <w:jc w:val="both"/>
              <w:rPr>
                <w:rFonts w:eastAsiaTheme="minorEastAsia"/>
              </w:rPr>
            </w:pPr>
            <w:r w:rsidRPr="00DE0315">
              <w:rPr>
                <w:rFonts w:eastAsiaTheme="minorEastAsia" w:hint="eastAsia"/>
              </w:rPr>
              <w:t>医疗</w:t>
            </w:r>
            <w:proofErr w:type="gramStart"/>
            <w:r w:rsidRPr="00DE0315">
              <w:rPr>
                <w:rFonts w:eastAsiaTheme="minorEastAsia" w:hint="eastAsia"/>
              </w:rPr>
              <w:t>救助员</w:t>
            </w:r>
            <w:proofErr w:type="gramEnd"/>
            <w:r w:rsidRPr="00DE0315">
              <w:rPr>
                <w:rFonts w:eastAsiaTheme="minorEastAsia" w:hint="eastAsia"/>
              </w:rPr>
              <w:t>组织现场的无关人员立即撤离事故现场，增援现场的受伤人员；</w:t>
            </w:r>
          </w:p>
          <w:p w14:paraId="135D885C" w14:textId="73625F5F" w:rsidR="00DE0315" w:rsidRPr="00DE0315" w:rsidRDefault="00102ECD" w:rsidP="00DE0315">
            <w:pPr>
              <w:pStyle w:val="ac"/>
              <w:adjustRightInd w:val="0"/>
              <w:snapToGrid w:val="0"/>
              <w:spacing w:after="0"/>
              <w:ind w:firstLine="480"/>
              <w:jc w:val="both"/>
              <w:rPr>
                <w:rFonts w:eastAsiaTheme="minorEastAsia"/>
              </w:rPr>
            </w:pPr>
            <w:r>
              <w:rPr>
                <w:rFonts w:eastAsiaTheme="minorEastAsia" w:hint="eastAsia"/>
              </w:rPr>
              <w:t>⑥</w:t>
            </w:r>
            <w:r>
              <w:rPr>
                <w:rFonts w:eastAsiaTheme="minorEastAsia" w:hint="eastAsia"/>
              </w:rPr>
              <w:t xml:space="preserve"> </w:t>
            </w:r>
            <w:r w:rsidR="00DE0315" w:rsidRPr="00DE0315">
              <w:rPr>
                <w:rFonts w:eastAsiaTheme="minorEastAsia" w:hint="eastAsia"/>
              </w:rPr>
              <w:t>在消防队或上级应急指挥小组到达后，将指挥、排险工作移交消防队或上级应急指挥部。</w:t>
            </w:r>
          </w:p>
          <w:p w14:paraId="0644ED71" w14:textId="0126B9A3" w:rsidR="00DE0315" w:rsidRPr="00DE0315" w:rsidRDefault="008E7404" w:rsidP="00DE0315">
            <w:pPr>
              <w:pStyle w:val="ac"/>
              <w:adjustRightInd w:val="0"/>
              <w:snapToGrid w:val="0"/>
              <w:spacing w:after="0"/>
              <w:ind w:firstLine="480"/>
              <w:jc w:val="both"/>
              <w:rPr>
                <w:rFonts w:eastAsiaTheme="minorEastAsia"/>
              </w:rPr>
            </w:pPr>
            <w:r>
              <w:rPr>
                <w:rFonts w:eastAsiaTheme="minorEastAsia" w:hint="eastAsia"/>
              </w:rPr>
              <w:t>⑦</w:t>
            </w:r>
            <w:r>
              <w:rPr>
                <w:rFonts w:eastAsiaTheme="minorEastAsia" w:hint="eastAsia"/>
              </w:rPr>
              <w:t xml:space="preserve"> </w:t>
            </w:r>
            <w:r w:rsidR="00DE0315" w:rsidRPr="00DE0315">
              <w:rPr>
                <w:rFonts w:eastAsiaTheme="minorEastAsia" w:hint="eastAsia"/>
              </w:rPr>
              <w:t>发生着火事故时，可能危及周边区域的单位、居民区安全时，指挥小组应与政府有关部门联系，配合政府工作人员引导相关人员迅速疏散至安全地方</w:t>
            </w:r>
            <w:r w:rsidR="00DE0315" w:rsidRPr="00DE0315">
              <w:rPr>
                <w:rFonts w:eastAsiaTheme="minorEastAsia"/>
              </w:rPr>
              <w:t>。</w:t>
            </w:r>
          </w:p>
          <w:p w14:paraId="1D55CE7C" w14:textId="77777777" w:rsidR="00DE0315" w:rsidRPr="008E7404" w:rsidRDefault="00DE0315" w:rsidP="00DE0315">
            <w:pPr>
              <w:pStyle w:val="ac"/>
              <w:adjustRightInd w:val="0"/>
              <w:snapToGrid w:val="0"/>
              <w:spacing w:after="0"/>
              <w:ind w:firstLine="482"/>
              <w:jc w:val="both"/>
              <w:rPr>
                <w:rFonts w:eastAsiaTheme="minorEastAsia"/>
                <w:b/>
                <w:bCs/>
              </w:rPr>
            </w:pPr>
            <w:r w:rsidRPr="008E7404">
              <w:rPr>
                <w:rFonts w:eastAsiaTheme="minorEastAsia" w:hint="eastAsia"/>
                <w:b/>
                <w:bCs/>
              </w:rPr>
              <w:t>事故状态下排水系统及方式的控制</w:t>
            </w:r>
          </w:p>
          <w:p w14:paraId="31E71B35" w14:textId="66A30EED" w:rsidR="00DE0315" w:rsidRPr="00DE0315" w:rsidRDefault="00DE0315" w:rsidP="008E7404">
            <w:pPr>
              <w:pStyle w:val="ac"/>
              <w:adjustRightInd w:val="0"/>
              <w:snapToGrid w:val="0"/>
              <w:spacing w:after="0"/>
              <w:ind w:firstLine="480"/>
              <w:jc w:val="both"/>
              <w:rPr>
                <w:rFonts w:eastAsiaTheme="minorEastAsia"/>
              </w:rPr>
            </w:pPr>
            <w:r w:rsidRPr="00DE0315">
              <w:rPr>
                <w:rFonts w:eastAsiaTheme="minorEastAsia" w:hint="eastAsia"/>
              </w:rPr>
              <w:t>①</w:t>
            </w:r>
            <w:r w:rsidR="008E7404">
              <w:rPr>
                <w:rFonts w:eastAsiaTheme="minorEastAsia" w:hint="eastAsia"/>
              </w:rPr>
              <w:t xml:space="preserve"> </w:t>
            </w:r>
            <w:r w:rsidRPr="00DE0315">
              <w:rPr>
                <w:rFonts w:eastAsiaTheme="minorEastAsia" w:hint="eastAsia"/>
              </w:rPr>
              <w:t>项目依托厂区现有排水系统，全厂排水系统采用清污分流制，雨水系统污染区和非污染区单独设置，</w:t>
            </w:r>
            <w:r w:rsidRPr="00DE0315">
              <w:rPr>
                <w:rFonts w:eastAsiaTheme="minorEastAsia" w:hint="eastAsia"/>
              </w:rPr>
              <w:t xml:space="preserve"> </w:t>
            </w:r>
            <w:r w:rsidRPr="00DE0315">
              <w:rPr>
                <w:rFonts w:eastAsiaTheme="minorEastAsia" w:hint="eastAsia"/>
              </w:rPr>
              <w:t>原料罐区为污染区，厂区办公区等不使用危险化学品的区域为非污染区。</w:t>
            </w:r>
          </w:p>
          <w:p w14:paraId="7B205102" w14:textId="7CA83A85" w:rsidR="00DE0315" w:rsidRPr="00DE0315" w:rsidRDefault="008E7404" w:rsidP="008E7404">
            <w:pPr>
              <w:pStyle w:val="ac"/>
              <w:adjustRightInd w:val="0"/>
              <w:snapToGrid w:val="0"/>
              <w:spacing w:after="0"/>
              <w:ind w:firstLineChars="0" w:firstLine="480"/>
              <w:jc w:val="both"/>
              <w:rPr>
                <w:rFonts w:eastAsiaTheme="minorEastAsia"/>
              </w:rPr>
            </w:pPr>
            <w:r w:rsidRPr="008E7404">
              <w:rPr>
                <w:rFonts w:eastAsiaTheme="minorEastAsia" w:hint="eastAsia"/>
              </w:rPr>
              <w:t>②</w:t>
            </w:r>
            <w:r>
              <w:rPr>
                <w:rFonts w:eastAsiaTheme="minorEastAsia" w:hint="eastAsia"/>
              </w:rPr>
              <w:t xml:space="preserve"> </w:t>
            </w:r>
            <w:r w:rsidR="00DE0315" w:rsidRPr="008E7404">
              <w:rPr>
                <w:rFonts w:eastAsiaTheme="minorEastAsia" w:hint="eastAsia"/>
              </w:rPr>
              <w:t>本</w:t>
            </w:r>
            <w:r w:rsidR="00DE0315" w:rsidRPr="00DE0315">
              <w:rPr>
                <w:rFonts w:eastAsiaTheme="minorEastAsia" w:hint="eastAsia"/>
              </w:rPr>
              <w:t>项目</w:t>
            </w:r>
            <w:r>
              <w:rPr>
                <w:rFonts w:eastAsiaTheme="minorEastAsia" w:hint="eastAsia"/>
              </w:rPr>
              <w:t>不设置污水排口</w:t>
            </w:r>
            <w:r w:rsidR="00DE0315" w:rsidRPr="00DE0315">
              <w:rPr>
                <w:rFonts w:eastAsiaTheme="minorEastAsia" w:hint="eastAsia"/>
              </w:rPr>
              <w:t>，全厂</w:t>
            </w:r>
            <w:r>
              <w:rPr>
                <w:rFonts w:eastAsiaTheme="minorEastAsia" w:hint="eastAsia"/>
              </w:rPr>
              <w:t>仅</w:t>
            </w:r>
            <w:r w:rsidR="00DE0315" w:rsidRPr="00DE0315">
              <w:rPr>
                <w:rFonts w:eastAsiaTheme="minorEastAsia" w:hint="eastAsia"/>
              </w:rPr>
              <w:t>设有</w:t>
            </w:r>
            <w:r w:rsidR="00DE0315" w:rsidRPr="00DE0315">
              <w:rPr>
                <w:rFonts w:eastAsiaTheme="minorEastAsia" w:hint="eastAsia"/>
              </w:rPr>
              <w:t>1</w:t>
            </w:r>
            <w:r w:rsidR="00DE0315" w:rsidRPr="00DE0315">
              <w:rPr>
                <w:rFonts w:eastAsiaTheme="minorEastAsia" w:hint="eastAsia"/>
              </w:rPr>
              <w:t>个雨水排放口，雨水排放口设置切换装置，切断阀门采用人工手动控制。</w:t>
            </w:r>
          </w:p>
          <w:p w14:paraId="5CCD8FFC" w14:textId="2594C7AF" w:rsidR="00DE0315" w:rsidRPr="00DE0315" w:rsidRDefault="00DE0315" w:rsidP="008E7404">
            <w:pPr>
              <w:pStyle w:val="ac"/>
              <w:adjustRightInd w:val="0"/>
              <w:snapToGrid w:val="0"/>
              <w:spacing w:after="0"/>
              <w:ind w:firstLine="480"/>
              <w:jc w:val="both"/>
              <w:rPr>
                <w:rFonts w:eastAsiaTheme="minorEastAsia"/>
              </w:rPr>
            </w:pPr>
            <w:r w:rsidRPr="00DE0315">
              <w:rPr>
                <w:rFonts w:eastAsiaTheme="minorEastAsia" w:hint="eastAsia"/>
              </w:rPr>
              <w:t>③</w:t>
            </w:r>
            <w:r w:rsidR="008E7404">
              <w:rPr>
                <w:rFonts w:eastAsiaTheme="minorEastAsia" w:hint="eastAsia"/>
              </w:rPr>
              <w:t xml:space="preserve"> </w:t>
            </w:r>
            <w:r w:rsidRPr="00DE0315">
              <w:rPr>
                <w:rFonts w:eastAsiaTheme="minorEastAsia" w:hint="eastAsia"/>
              </w:rPr>
              <w:t>本项目事故废水依托现有事故应急池，厂区设</w:t>
            </w:r>
            <w:r w:rsidR="008E7404">
              <w:rPr>
                <w:rFonts w:eastAsiaTheme="minorEastAsia"/>
              </w:rPr>
              <w:t>50</w:t>
            </w:r>
            <w:r w:rsidRPr="00DE0315">
              <w:rPr>
                <w:rFonts w:eastAsiaTheme="minorEastAsia" w:hint="eastAsia"/>
              </w:rPr>
              <w:t>m</w:t>
            </w:r>
            <w:r w:rsidRPr="008E7404">
              <w:rPr>
                <w:rFonts w:eastAsiaTheme="minorEastAsia" w:hint="eastAsia"/>
                <w:vertAlign w:val="superscript"/>
              </w:rPr>
              <w:t>3</w:t>
            </w:r>
            <w:r w:rsidRPr="00DE0315">
              <w:rPr>
                <w:rFonts w:eastAsiaTheme="minorEastAsia" w:hint="eastAsia"/>
              </w:rPr>
              <w:t>事故应急池</w:t>
            </w:r>
            <w:r w:rsidR="008E7404">
              <w:rPr>
                <w:rFonts w:eastAsiaTheme="minorEastAsia" w:hint="eastAsia"/>
              </w:rPr>
              <w:t>，</w:t>
            </w:r>
            <w:r w:rsidRPr="00DE0315">
              <w:rPr>
                <w:rFonts w:eastAsiaTheme="minorEastAsia" w:hint="eastAsia"/>
              </w:rPr>
              <w:t>可以容纳本项目事故废水。</w:t>
            </w:r>
          </w:p>
          <w:p w14:paraId="5519ACA2" w14:textId="52198F36" w:rsidR="00DE0315" w:rsidRPr="008E7404" w:rsidRDefault="008E7404" w:rsidP="008E7404">
            <w:pPr>
              <w:pStyle w:val="ac"/>
              <w:adjustRightInd w:val="0"/>
              <w:snapToGrid w:val="0"/>
              <w:spacing w:after="0"/>
              <w:ind w:firstLineChars="0" w:firstLine="480"/>
              <w:jc w:val="both"/>
              <w:rPr>
                <w:rFonts w:eastAsiaTheme="minorEastAsia"/>
              </w:rPr>
            </w:pPr>
            <w:r>
              <w:rPr>
                <w:rFonts w:eastAsiaTheme="minorEastAsia" w:hint="eastAsia"/>
              </w:rPr>
              <w:t>（</w:t>
            </w:r>
            <w:r>
              <w:rPr>
                <w:rFonts w:eastAsiaTheme="minorEastAsia" w:hint="eastAsia"/>
              </w:rPr>
              <w:t>5</w:t>
            </w:r>
            <w:r>
              <w:rPr>
                <w:rFonts w:eastAsiaTheme="minorEastAsia" w:hint="eastAsia"/>
              </w:rPr>
              <w:t>）</w:t>
            </w:r>
            <w:r w:rsidR="00DE0315" w:rsidRPr="008E7404">
              <w:rPr>
                <w:rFonts w:eastAsiaTheme="minorEastAsia" w:hint="eastAsia"/>
              </w:rPr>
              <w:t>结论</w:t>
            </w:r>
          </w:p>
          <w:p w14:paraId="5500A6E1" w14:textId="3997E97A" w:rsidR="00DE0315" w:rsidRPr="008E7404" w:rsidRDefault="00DE0315" w:rsidP="008E7404">
            <w:pPr>
              <w:pStyle w:val="ac"/>
              <w:adjustRightInd w:val="0"/>
              <w:snapToGrid w:val="0"/>
              <w:spacing w:after="0"/>
              <w:ind w:firstLineChars="0" w:firstLine="480"/>
              <w:jc w:val="both"/>
              <w:rPr>
                <w:rFonts w:eastAsiaTheme="minorEastAsia"/>
              </w:rPr>
            </w:pPr>
            <w:r w:rsidRPr="008E7404">
              <w:rPr>
                <w:rFonts w:eastAsiaTheme="minorEastAsia"/>
              </w:rPr>
              <w:t>在各</w:t>
            </w:r>
            <w:r w:rsidR="008E7404">
              <w:rPr>
                <w:rFonts w:eastAsiaTheme="minorEastAsia" w:hint="eastAsia"/>
              </w:rPr>
              <w:t>项</w:t>
            </w:r>
            <w:r w:rsidRPr="008E7404">
              <w:rPr>
                <w:rFonts w:eastAsiaTheme="minorEastAsia"/>
              </w:rPr>
              <w:t>环境风险防范措施落实到位的情况下，项目环境风险可大大降低，最大程度减少对环境可能造成的危害。</w:t>
            </w:r>
          </w:p>
          <w:p w14:paraId="4C0A3776" w14:textId="6FEB0439" w:rsidR="00750E3C" w:rsidRDefault="00750E3C" w:rsidP="00750E3C">
            <w:pPr>
              <w:adjustRightInd w:val="0"/>
              <w:snapToGrid w:val="0"/>
              <w:ind w:firstLineChars="0" w:firstLine="0"/>
              <w:rPr>
                <w:b/>
                <w:color w:val="000000"/>
              </w:rPr>
            </w:pPr>
            <w:r>
              <w:rPr>
                <w:rFonts w:eastAsiaTheme="minorEastAsia" w:hint="eastAsia"/>
                <w:b/>
                <w:bCs/>
              </w:rPr>
              <w:t>九、</w:t>
            </w:r>
            <w:r>
              <w:rPr>
                <w:rFonts w:hint="eastAsia"/>
                <w:b/>
                <w:color w:val="000000"/>
              </w:rPr>
              <w:t>安全风险辨识</w:t>
            </w:r>
          </w:p>
          <w:p w14:paraId="3EFE99E3" w14:textId="77777777" w:rsidR="00750E3C" w:rsidRPr="000419E6" w:rsidRDefault="00750E3C" w:rsidP="00750E3C">
            <w:pPr>
              <w:autoSpaceDE w:val="0"/>
              <w:autoSpaceDN w:val="0"/>
              <w:adjustRightInd w:val="0"/>
              <w:snapToGrid w:val="0"/>
              <w:ind w:firstLine="480"/>
              <w:jc w:val="both"/>
              <w:rPr>
                <w:rFonts w:eastAsiaTheme="minorEastAsia"/>
                <w:kern w:val="0"/>
              </w:rPr>
            </w:pPr>
            <w:r w:rsidRPr="000419E6">
              <w:rPr>
                <w:rFonts w:eastAsiaTheme="minorEastAsia" w:hint="eastAsia"/>
                <w:kern w:val="0"/>
              </w:rPr>
              <w:t>对照</w:t>
            </w:r>
            <w:proofErr w:type="gramStart"/>
            <w:r w:rsidRPr="000419E6">
              <w:rPr>
                <w:rFonts w:eastAsiaTheme="minorEastAsia" w:hint="eastAsia"/>
                <w:kern w:val="0"/>
              </w:rPr>
              <w:t>苏环办</w:t>
            </w:r>
            <w:proofErr w:type="gramEnd"/>
            <w:r w:rsidRPr="000419E6">
              <w:rPr>
                <w:rFonts w:eastAsiaTheme="minorEastAsia" w:hint="eastAsia"/>
                <w:kern w:val="0"/>
              </w:rPr>
              <w:t>【</w:t>
            </w:r>
            <w:r w:rsidRPr="000419E6">
              <w:rPr>
                <w:rFonts w:eastAsiaTheme="minorEastAsia" w:hint="eastAsia"/>
                <w:kern w:val="0"/>
              </w:rPr>
              <w:t>2020</w:t>
            </w:r>
            <w:r w:rsidRPr="000419E6">
              <w:rPr>
                <w:rFonts w:eastAsiaTheme="minorEastAsia" w:hint="eastAsia"/>
                <w:kern w:val="0"/>
              </w:rPr>
              <w:t>】</w:t>
            </w:r>
            <w:r w:rsidRPr="000419E6">
              <w:rPr>
                <w:rFonts w:eastAsiaTheme="minorEastAsia" w:hint="eastAsia"/>
                <w:kern w:val="0"/>
              </w:rPr>
              <w:t>101</w:t>
            </w:r>
            <w:r w:rsidRPr="000419E6">
              <w:rPr>
                <w:rFonts w:eastAsiaTheme="minorEastAsia" w:hint="eastAsia"/>
                <w:kern w:val="0"/>
              </w:rPr>
              <w:t>号文件《关于做好生态环境和应急管理部门联动工作的意见》要求，本公司涉及的安全风险点和风险隐患主要为</w:t>
            </w:r>
            <w:r>
              <w:rPr>
                <w:rFonts w:eastAsiaTheme="minorEastAsia" w:hint="eastAsia"/>
                <w:kern w:val="0"/>
              </w:rPr>
              <w:t>污水处理站</w:t>
            </w:r>
            <w:r w:rsidRPr="000419E6">
              <w:rPr>
                <w:rFonts w:eastAsiaTheme="minorEastAsia" w:hint="eastAsia"/>
                <w:kern w:val="0"/>
              </w:rPr>
              <w:t>废气处理装置工序。企业项目尚未进行安全评价，建议落实企业安全主体责任，针对存在的安全风险点做好安全风险辨识，完善安全管理相关措施。</w:t>
            </w:r>
          </w:p>
          <w:p w14:paraId="5FE4ACA9" w14:textId="6468E07B" w:rsidR="00750E3C" w:rsidRPr="003D699B" w:rsidRDefault="00750E3C" w:rsidP="00750E3C">
            <w:pPr>
              <w:pStyle w:val="Default"/>
              <w:snapToGrid w:val="0"/>
              <w:spacing w:line="360" w:lineRule="auto"/>
              <w:jc w:val="both"/>
              <w:rPr>
                <w:rFonts w:ascii="Times New Roman" w:eastAsiaTheme="minorEastAsia" w:hAnsi="Times New Roman" w:cs="Times New Roman"/>
                <w:b/>
                <w:bCs/>
                <w:color w:val="auto"/>
                <w:highlight w:val="yellow"/>
              </w:rPr>
            </w:pPr>
            <w:r>
              <w:rPr>
                <w:rFonts w:ascii="Times New Roman" w:eastAsiaTheme="minorEastAsia" w:hAnsi="Times New Roman" w:cs="Times New Roman" w:hint="eastAsia"/>
                <w:b/>
                <w:bCs/>
                <w:color w:val="auto"/>
              </w:rPr>
              <w:t>十</w:t>
            </w:r>
            <w:r w:rsidRPr="003D699B">
              <w:rPr>
                <w:rFonts w:ascii="Times New Roman" w:eastAsiaTheme="minorEastAsia" w:hAnsi="Times New Roman" w:cs="Times New Roman"/>
                <w:b/>
                <w:bCs/>
                <w:color w:val="auto"/>
              </w:rPr>
              <w:t>、环境管理与自行监测计划</w:t>
            </w:r>
          </w:p>
          <w:p w14:paraId="62C0BC0A" w14:textId="77777777" w:rsidR="00750E3C" w:rsidRPr="003D699B" w:rsidRDefault="00750E3C" w:rsidP="00750E3C">
            <w:pPr>
              <w:adjustRightInd w:val="0"/>
              <w:snapToGrid w:val="0"/>
              <w:ind w:firstLineChars="100" w:firstLine="240"/>
              <w:jc w:val="both"/>
              <w:rPr>
                <w:rFonts w:eastAsiaTheme="minorEastAsia"/>
              </w:rPr>
            </w:pPr>
            <w:r w:rsidRPr="003D699B">
              <w:rPr>
                <w:rFonts w:eastAsiaTheme="minorEastAsia"/>
              </w:rPr>
              <w:lastRenderedPageBreak/>
              <w:t>（</w:t>
            </w:r>
            <w:r w:rsidRPr="003D699B">
              <w:rPr>
                <w:rFonts w:eastAsiaTheme="minorEastAsia"/>
              </w:rPr>
              <w:t>1</w:t>
            </w:r>
            <w:r w:rsidRPr="003D699B">
              <w:rPr>
                <w:rFonts w:eastAsiaTheme="minorEastAsia"/>
              </w:rPr>
              <w:t>）环境管理计划</w:t>
            </w:r>
          </w:p>
          <w:p w14:paraId="16FAB403" w14:textId="77777777" w:rsidR="00750E3C" w:rsidRPr="00485B60" w:rsidRDefault="00750E3C" w:rsidP="00750E3C">
            <w:pPr>
              <w:adjustRightInd w:val="0"/>
              <w:snapToGrid w:val="0"/>
              <w:ind w:firstLine="482"/>
              <w:rPr>
                <w:rFonts w:eastAsiaTheme="minorEastAsia"/>
                <w:b/>
                <w:bCs/>
                <w:kern w:val="0"/>
              </w:rPr>
            </w:pPr>
            <w:r w:rsidRPr="00485B60">
              <w:rPr>
                <w:rFonts w:ascii="宋体" w:hAnsi="宋体" w:cs="宋体" w:hint="eastAsia"/>
                <w:b/>
                <w:bCs/>
              </w:rPr>
              <w:t>①</w:t>
            </w:r>
            <w:r w:rsidRPr="00485B60">
              <w:rPr>
                <w:rFonts w:eastAsiaTheme="minorEastAsia"/>
                <w:b/>
                <w:bCs/>
              </w:rPr>
              <w:t>排污许可管理要求</w:t>
            </w:r>
          </w:p>
          <w:p w14:paraId="153BDDA9" w14:textId="77777777" w:rsidR="008E7404" w:rsidRDefault="008E7404" w:rsidP="008E7404">
            <w:pPr>
              <w:autoSpaceDE w:val="0"/>
              <w:autoSpaceDN w:val="0"/>
              <w:adjustRightInd w:val="0"/>
              <w:snapToGrid w:val="0"/>
              <w:ind w:firstLine="480"/>
              <w:jc w:val="both"/>
              <w:rPr>
                <w:rFonts w:eastAsiaTheme="minorEastAsia"/>
                <w:color w:val="000000" w:themeColor="text1"/>
                <w:kern w:val="0"/>
              </w:rPr>
            </w:pPr>
            <w:r w:rsidRPr="002E18EA">
              <w:rPr>
                <w:rFonts w:eastAsiaTheme="minorEastAsia"/>
                <w:color w:val="000000" w:themeColor="text1"/>
                <w:kern w:val="0"/>
              </w:rPr>
              <w:t>根据《国民经济行业分类》（</w:t>
            </w:r>
            <w:r w:rsidRPr="002E18EA">
              <w:rPr>
                <w:rFonts w:eastAsiaTheme="minorEastAsia"/>
                <w:color w:val="000000" w:themeColor="text1"/>
                <w:kern w:val="0"/>
              </w:rPr>
              <w:t>GB/T4754-2017</w:t>
            </w:r>
            <w:r w:rsidRPr="002E18EA">
              <w:rPr>
                <w:rFonts w:eastAsiaTheme="minorEastAsia"/>
                <w:color w:val="000000" w:themeColor="text1"/>
                <w:kern w:val="0"/>
              </w:rPr>
              <w:t>），本项目属于</w:t>
            </w:r>
            <w:r w:rsidRPr="00DA746B">
              <w:rPr>
                <w:rFonts w:eastAsiaTheme="minorEastAsia" w:hint="eastAsia"/>
              </w:rPr>
              <w:t>C</w:t>
            </w:r>
            <w:r w:rsidRPr="00DA746B">
              <w:rPr>
                <w:rFonts w:eastAsiaTheme="minorEastAsia"/>
              </w:rPr>
              <w:t>3061</w:t>
            </w:r>
            <w:r>
              <w:rPr>
                <w:rFonts w:eastAsiaTheme="minorEastAsia"/>
              </w:rPr>
              <w:t xml:space="preserve"> </w:t>
            </w:r>
            <w:r w:rsidRPr="00DA746B">
              <w:rPr>
                <w:rFonts w:eastAsiaTheme="minorEastAsia" w:hint="eastAsia"/>
              </w:rPr>
              <w:t>玻璃纤维及制品制造</w:t>
            </w:r>
            <w:r w:rsidRPr="002E18EA">
              <w:rPr>
                <w:rFonts w:eastAsiaTheme="minorEastAsia"/>
                <w:color w:val="000000" w:themeColor="text1"/>
                <w:kern w:val="0"/>
              </w:rPr>
              <w:t>，对照《固定污染源排污许可分类管理名录》（</w:t>
            </w:r>
            <w:r w:rsidRPr="002E18EA">
              <w:rPr>
                <w:rFonts w:eastAsiaTheme="minorEastAsia"/>
                <w:color w:val="000000" w:themeColor="text1"/>
                <w:kern w:val="0"/>
              </w:rPr>
              <w:t>2019</w:t>
            </w:r>
            <w:r w:rsidRPr="002E18EA">
              <w:rPr>
                <w:rFonts w:eastAsiaTheme="minorEastAsia"/>
                <w:color w:val="000000" w:themeColor="text1"/>
                <w:kern w:val="0"/>
              </w:rPr>
              <w:t>年版），</w:t>
            </w:r>
            <w:r w:rsidRPr="00E06FD6">
              <w:rPr>
                <w:rFonts w:eastAsiaTheme="minorEastAsia"/>
                <w:color w:val="000000" w:themeColor="text1"/>
                <w:kern w:val="0"/>
              </w:rPr>
              <w:t>本项目属于</w:t>
            </w:r>
            <w:r>
              <w:rPr>
                <w:rFonts w:eastAsiaTheme="minorEastAsia" w:hint="eastAsia"/>
                <w:color w:val="000000" w:themeColor="text1"/>
                <w:kern w:val="0"/>
              </w:rPr>
              <w:t>“二十五</w:t>
            </w:r>
            <w:r w:rsidRPr="00E06FD6">
              <w:rPr>
                <w:rFonts w:eastAsiaTheme="minorEastAsia"/>
                <w:color w:val="000000" w:themeColor="text1"/>
                <w:kern w:val="0"/>
              </w:rPr>
              <w:t>、</w:t>
            </w:r>
            <w:r>
              <w:rPr>
                <w:rFonts w:eastAsiaTheme="minorEastAsia" w:hint="eastAsia"/>
                <w:color w:val="000000" w:themeColor="text1"/>
                <w:kern w:val="0"/>
              </w:rPr>
              <w:t>非金属矿物制品业—玻璃纤维和玻璃纤维增强塑料制品制造—其他”</w:t>
            </w:r>
            <w:r w:rsidRPr="002E18EA">
              <w:rPr>
                <w:rFonts w:eastAsiaTheme="minorEastAsia"/>
                <w:color w:val="000000" w:themeColor="text1"/>
                <w:kern w:val="0"/>
              </w:rPr>
              <w:t>，应实施登记管理，企业应及时在全国排污许可证管理信息平台填报排污登记表，登记基本信息、污染物排放去向、执行的污染物排放标准以及采取的污染防治措施等信息。</w:t>
            </w:r>
          </w:p>
          <w:p w14:paraId="506E0CAA" w14:textId="77777777" w:rsidR="00750E3C" w:rsidRPr="00485B60" w:rsidRDefault="00750E3C" w:rsidP="00750E3C">
            <w:pPr>
              <w:adjustRightInd w:val="0"/>
              <w:snapToGrid w:val="0"/>
              <w:ind w:firstLine="482"/>
              <w:jc w:val="both"/>
              <w:rPr>
                <w:rFonts w:eastAsiaTheme="minorEastAsia"/>
                <w:b/>
                <w:bCs/>
              </w:rPr>
            </w:pPr>
            <w:r w:rsidRPr="00485B60">
              <w:rPr>
                <w:rFonts w:ascii="宋体" w:hAnsi="宋体" w:cs="宋体" w:hint="eastAsia"/>
                <w:b/>
                <w:bCs/>
              </w:rPr>
              <w:t>②</w:t>
            </w:r>
            <w:r w:rsidRPr="00485B60">
              <w:rPr>
                <w:rFonts w:eastAsiaTheme="minorEastAsia"/>
                <w:b/>
                <w:bCs/>
              </w:rPr>
              <w:t>严格执行</w:t>
            </w:r>
            <w:r w:rsidRPr="00485B60">
              <w:rPr>
                <w:rFonts w:eastAsiaTheme="minorEastAsia"/>
                <w:b/>
                <w:bCs/>
              </w:rPr>
              <w:t>“</w:t>
            </w:r>
            <w:r w:rsidRPr="00485B60">
              <w:rPr>
                <w:rFonts w:eastAsiaTheme="minorEastAsia"/>
                <w:b/>
                <w:bCs/>
              </w:rPr>
              <w:t>三同时</w:t>
            </w:r>
            <w:r w:rsidRPr="00485B60">
              <w:rPr>
                <w:rFonts w:eastAsiaTheme="minorEastAsia"/>
                <w:b/>
                <w:bCs/>
              </w:rPr>
              <w:t>”</w:t>
            </w:r>
            <w:r w:rsidRPr="00485B60">
              <w:rPr>
                <w:rFonts w:eastAsiaTheme="minorEastAsia"/>
                <w:b/>
                <w:bCs/>
              </w:rPr>
              <w:t>制度</w:t>
            </w:r>
          </w:p>
          <w:p w14:paraId="28E8C64D"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在项目筹备、设计和施工建设不同阶段，均应严格执行</w:t>
            </w:r>
            <w:r w:rsidRPr="003D699B">
              <w:rPr>
                <w:rFonts w:eastAsiaTheme="minorEastAsia"/>
              </w:rPr>
              <w:t>“</w:t>
            </w:r>
            <w:r w:rsidRPr="003D699B">
              <w:rPr>
                <w:rFonts w:eastAsiaTheme="minorEastAsia"/>
              </w:rPr>
              <w:t>三同时</w:t>
            </w:r>
            <w:r w:rsidRPr="003D699B">
              <w:rPr>
                <w:rFonts w:eastAsiaTheme="minorEastAsia"/>
              </w:rPr>
              <w:t>”</w:t>
            </w:r>
            <w:r w:rsidRPr="003D699B">
              <w:rPr>
                <w:rFonts w:eastAsiaTheme="minorEastAsia"/>
              </w:rPr>
              <w:t>制度，确保污染处理设施能够与生产工艺设施</w:t>
            </w:r>
            <w:r w:rsidRPr="003D699B">
              <w:rPr>
                <w:rFonts w:eastAsiaTheme="minorEastAsia"/>
              </w:rPr>
              <w:t>“</w:t>
            </w:r>
            <w:r w:rsidRPr="003D699B">
              <w:rPr>
                <w:rFonts w:eastAsiaTheme="minorEastAsia"/>
              </w:rPr>
              <w:t>同时设计、同时施工、同时竣工</w:t>
            </w:r>
            <w:r w:rsidRPr="003D699B">
              <w:rPr>
                <w:rFonts w:eastAsiaTheme="minorEastAsia"/>
              </w:rPr>
              <w:t>”</w:t>
            </w:r>
            <w:r w:rsidRPr="003D699B">
              <w:rPr>
                <w:rFonts w:eastAsiaTheme="minorEastAsia"/>
              </w:rPr>
              <w:t>。</w:t>
            </w:r>
          </w:p>
          <w:p w14:paraId="050C4B12" w14:textId="77777777" w:rsidR="00750E3C" w:rsidRPr="00485B60" w:rsidRDefault="00750E3C" w:rsidP="00750E3C">
            <w:pPr>
              <w:adjustRightInd w:val="0"/>
              <w:snapToGrid w:val="0"/>
              <w:ind w:firstLine="482"/>
              <w:jc w:val="both"/>
              <w:rPr>
                <w:rFonts w:eastAsiaTheme="minorEastAsia"/>
                <w:b/>
                <w:bCs/>
              </w:rPr>
            </w:pPr>
            <w:r w:rsidRPr="00485B60">
              <w:rPr>
                <w:rFonts w:ascii="宋体" w:hAnsi="宋体" w:cs="宋体" w:hint="eastAsia"/>
                <w:b/>
                <w:bCs/>
              </w:rPr>
              <w:t>③</w:t>
            </w:r>
            <w:r w:rsidRPr="00485B60">
              <w:rPr>
                <w:rFonts w:eastAsiaTheme="minorEastAsia"/>
                <w:b/>
                <w:bCs/>
              </w:rPr>
              <w:t>建立环境报告制度</w:t>
            </w:r>
          </w:p>
          <w:p w14:paraId="43A8B5E0"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应按有关法规的要求，严格执行排污申报制度；此外，在项目工程排污发生重大变化、污染治理设施发生重大改变或拟实施新、改、扩建项目时必须及时向相关环保行政主管部门申报。</w:t>
            </w:r>
          </w:p>
          <w:p w14:paraId="3A561F07" w14:textId="77777777" w:rsidR="00750E3C" w:rsidRPr="00485B60" w:rsidRDefault="00750E3C" w:rsidP="00750E3C">
            <w:pPr>
              <w:adjustRightInd w:val="0"/>
              <w:snapToGrid w:val="0"/>
              <w:ind w:firstLine="482"/>
              <w:jc w:val="both"/>
              <w:rPr>
                <w:rFonts w:eastAsiaTheme="minorEastAsia"/>
                <w:b/>
                <w:bCs/>
              </w:rPr>
            </w:pPr>
            <w:r w:rsidRPr="00485B60">
              <w:rPr>
                <w:rFonts w:ascii="宋体" w:hAnsi="宋体" w:cs="宋体" w:hint="eastAsia"/>
                <w:b/>
                <w:bCs/>
              </w:rPr>
              <w:t>④</w:t>
            </w:r>
            <w:r w:rsidRPr="00485B60">
              <w:rPr>
                <w:rFonts w:eastAsiaTheme="minorEastAsia"/>
                <w:b/>
                <w:bCs/>
              </w:rPr>
              <w:t>健全污染治理设施管理制度</w:t>
            </w:r>
          </w:p>
          <w:p w14:paraId="14F1226B"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14:paraId="01C2124E" w14:textId="77777777" w:rsidR="00750E3C" w:rsidRPr="00485B60" w:rsidRDefault="00750E3C" w:rsidP="00750E3C">
            <w:pPr>
              <w:adjustRightInd w:val="0"/>
              <w:snapToGrid w:val="0"/>
              <w:ind w:firstLine="482"/>
              <w:jc w:val="both"/>
              <w:rPr>
                <w:rFonts w:eastAsiaTheme="minorEastAsia"/>
                <w:b/>
                <w:bCs/>
              </w:rPr>
            </w:pPr>
            <w:r w:rsidRPr="00485B60">
              <w:rPr>
                <w:rFonts w:ascii="宋体" w:hAnsi="宋体" w:cs="宋体" w:hint="eastAsia"/>
                <w:b/>
                <w:bCs/>
              </w:rPr>
              <w:t>⑤</w:t>
            </w:r>
            <w:r w:rsidRPr="00485B60">
              <w:rPr>
                <w:rFonts w:eastAsiaTheme="minorEastAsia"/>
                <w:b/>
                <w:bCs/>
              </w:rPr>
              <w:t>建立环境目标管理责任制和奖惩条例</w:t>
            </w:r>
          </w:p>
          <w:p w14:paraId="0D44ECFE"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14:paraId="7FE6FB10" w14:textId="359BD399" w:rsidR="00485B60" w:rsidRPr="00485B60" w:rsidRDefault="00750E3C" w:rsidP="00485B60">
            <w:pPr>
              <w:adjustRightInd w:val="0"/>
              <w:snapToGrid w:val="0"/>
              <w:ind w:firstLine="482"/>
              <w:jc w:val="both"/>
              <w:rPr>
                <w:rFonts w:eastAsiaTheme="minorEastAsia"/>
                <w:b/>
                <w:bCs/>
              </w:rPr>
            </w:pPr>
            <w:r w:rsidRPr="00485B60">
              <w:rPr>
                <w:rFonts w:eastAsiaTheme="minorEastAsia" w:hint="eastAsia"/>
                <w:b/>
                <w:bCs/>
              </w:rPr>
              <w:t>⑥</w:t>
            </w:r>
            <w:r w:rsidR="00485B60" w:rsidRPr="00485B60">
              <w:rPr>
                <w:rFonts w:eastAsiaTheme="minorEastAsia" w:hint="eastAsia"/>
                <w:b/>
                <w:bCs/>
              </w:rPr>
              <w:t>建立交接制度</w:t>
            </w:r>
          </w:p>
          <w:p w14:paraId="284477A9" w14:textId="2C6027E3" w:rsidR="00750E3C" w:rsidRPr="003D699B" w:rsidRDefault="00750E3C" w:rsidP="00750E3C">
            <w:pPr>
              <w:adjustRightInd w:val="0"/>
              <w:snapToGrid w:val="0"/>
              <w:ind w:firstLine="480"/>
              <w:jc w:val="both"/>
              <w:rPr>
                <w:rFonts w:eastAsiaTheme="minorEastAsia"/>
              </w:rPr>
            </w:pPr>
            <w:r w:rsidRPr="003D699B">
              <w:rPr>
                <w:rFonts w:eastAsiaTheme="minorEastAsia"/>
              </w:rPr>
              <w:t>建设单位应通过</w:t>
            </w:r>
            <w:r w:rsidRPr="003D699B">
              <w:rPr>
                <w:rFonts w:eastAsiaTheme="minorEastAsia"/>
              </w:rPr>
              <w:t>“</w:t>
            </w:r>
            <w:r w:rsidRPr="003D699B">
              <w:rPr>
                <w:rFonts w:eastAsiaTheme="minorEastAsia"/>
              </w:rPr>
              <w:t>江苏省危险废物动态管理信息系统</w:t>
            </w:r>
            <w:r w:rsidRPr="003D699B">
              <w:rPr>
                <w:rFonts w:eastAsiaTheme="minorEastAsia"/>
              </w:rPr>
              <w:t>”</w:t>
            </w:r>
            <w:r w:rsidRPr="003D699B">
              <w:rPr>
                <w:rFonts w:eastAsiaTheme="minorEastAsia"/>
              </w:rPr>
              <w:t>（江苏省环保厅网站）进行危险废物申报登记。将危险废物的实际产生、贮存、利用、处置等情况纳入生产记录，建立危险废物管理台账和企业内部产生和收集、贮存、转移等部门危险废物</w:t>
            </w:r>
            <w:r w:rsidRPr="003D699B">
              <w:rPr>
                <w:rFonts w:eastAsiaTheme="minorEastAsia"/>
              </w:rPr>
              <w:lastRenderedPageBreak/>
              <w:t>交接制度。</w:t>
            </w:r>
          </w:p>
          <w:p w14:paraId="19B94BD3" w14:textId="66EA54EE" w:rsidR="00485B60" w:rsidRPr="00485B60" w:rsidRDefault="00750E3C" w:rsidP="00485B60">
            <w:pPr>
              <w:adjustRightInd w:val="0"/>
              <w:snapToGrid w:val="0"/>
              <w:ind w:firstLine="482"/>
              <w:jc w:val="both"/>
              <w:rPr>
                <w:rFonts w:eastAsiaTheme="minorEastAsia"/>
                <w:b/>
                <w:bCs/>
              </w:rPr>
            </w:pPr>
            <w:r w:rsidRPr="00485B60">
              <w:rPr>
                <w:rFonts w:eastAsiaTheme="minorEastAsia" w:hint="eastAsia"/>
                <w:b/>
                <w:bCs/>
              </w:rPr>
              <w:t>⑦</w:t>
            </w:r>
            <w:r w:rsidR="00485B60" w:rsidRPr="00485B60">
              <w:rPr>
                <w:rFonts w:eastAsiaTheme="minorEastAsia" w:hint="eastAsia"/>
                <w:b/>
                <w:bCs/>
              </w:rPr>
              <w:t>建立全过程管理制度</w:t>
            </w:r>
          </w:p>
          <w:p w14:paraId="65AF5F61" w14:textId="619E874C" w:rsidR="00750E3C" w:rsidRPr="003D699B" w:rsidRDefault="00750E3C" w:rsidP="00750E3C">
            <w:pPr>
              <w:adjustRightInd w:val="0"/>
              <w:snapToGrid w:val="0"/>
              <w:ind w:firstLine="480"/>
              <w:jc w:val="both"/>
              <w:rPr>
                <w:rFonts w:eastAsiaTheme="minorEastAsia"/>
              </w:rPr>
            </w:pPr>
            <w:r w:rsidRPr="003D699B">
              <w:rPr>
                <w:rFonts w:eastAsiaTheme="minorEastAsia"/>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w:t>
            </w:r>
          </w:p>
          <w:p w14:paraId="5B5275B6" w14:textId="32A06B44" w:rsidR="00485B60" w:rsidRPr="00485B60" w:rsidRDefault="00750E3C" w:rsidP="00485B60">
            <w:pPr>
              <w:adjustRightInd w:val="0"/>
              <w:snapToGrid w:val="0"/>
              <w:ind w:firstLine="482"/>
              <w:jc w:val="both"/>
              <w:rPr>
                <w:rFonts w:eastAsiaTheme="minorEastAsia"/>
                <w:b/>
                <w:bCs/>
              </w:rPr>
            </w:pPr>
            <w:r w:rsidRPr="00485B60">
              <w:rPr>
                <w:rFonts w:eastAsiaTheme="minorEastAsia" w:hint="eastAsia"/>
                <w:b/>
                <w:bCs/>
              </w:rPr>
              <w:t>⑧</w:t>
            </w:r>
            <w:r w:rsidR="00485B60" w:rsidRPr="00485B60">
              <w:rPr>
                <w:rFonts w:eastAsiaTheme="minorEastAsia" w:hint="eastAsia"/>
                <w:b/>
                <w:bCs/>
              </w:rPr>
              <w:t>标识规范化设置</w:t>
            </w:r>
          </w:p>
          <w:p w14:paraId="13EB0AC2" w14:textId="540CA774" w:rsidR="00750E3C" w:rsidRPr="003D699B" w:rsidRDefault="00750E3C" w:rsidP="00750E3C">
            <w:pPr>
              <w:adjustRightInd w:val="0"/>
              <w:snapToGrid w:val="0"/>
              <w:ind w:firstLine="480"/>
              <w:jc w:val="both"/>
              <w:rPr>
                <w:rFonts w:eastAsiaTheme="minorEastAsia"/>
              </w:rPr>
            </w:pPr>
            <w:r w:rsidRPr="003D699B">
              <w:rPr>
                <w:rFonts w:eastAsiaTheme="minorEastAsia"/>
              </w:rPr>
              <w:t>规范建设危险废物贮存场所并按照要求设置警告标志，</w:t>
            </w:r>
            <w:proofErr w:type="gramStart"/>
            <w:r w:rsidRPr="003D699B">
              <w:rPr>
                <w:rFonts w:eastAsiaTheme="minorEastAsia"/>
              </w:rPr>
              <w:t>危废包装</w:t>
            </w:r>
            <w:proofErr w:type="gramEnd"/>
            <w:r w:rsidRPr="003D699B">
              <w:rPr>
                <w:rFonts w:eastAsiaTheme="minorEastAsia"/>
              </w:rPr>
              <w:t>、容器和贮存场所应按照《危险废物贮存污染控制标准》（</w:t>
            </w:r>
            <w:r w:rsidRPr="003D699B">
              <w:rPr>
                <w:rFonts w:eastAsiaTheme="minorEastAsia"/>
              </w:rPr>
              <w:t>GB18597-2001</w:t>
            </w:r>
            <w:r w:rsidRPr="003D699B">
              <w:rPr>
                <w:rFonts w:eastAsiaTheme="minorEastAsia"/>
              </w:rPr>
              <w:t>）要求张贴标识。</w:t>
            </w:r>
          </w:p>
          <w:p w14:paraId="1B57B91B" w14:textId="304F96EF" w:rsidR="00485B60" w:rsidRPr="00485B60" w:rsidRDefault="00750E3C" w:rsidP="00485B60">
            <w:pPr>
              <w:adjustRightInd w:val="0"/>
              <w:snapToGrid w:val="0"/>
              <w:ind w:firstLine="482"/>
              <w:jc w:val="both"/>
              <w:rPr>
                <w:rFonts w:eastAsiaTheme="minorEastAsia"/>
                <w:b/>
                <w:bCs/>
              </w:rPr>
            </w:pPr>
            <w:r w:rsidRPr="00485B60">
              <w:rPr>
                <w:rFonts w:eastAsiaTheme="minorEastAsia" w:hint="eastAsia"/>
                <w:b/>
                <w:bCs/>
              </w:rPr>
              <w:t>⑨</w:t>
            </w:r>
            <w:r w:rsidR="00485B60" w:rsidRPr="00485B60">
              <w:rPr>
                <w:rFonts w:eastAsiaTheme="minorEastAsia" w:hint="eastAsia"/>
                <w:b/>
                <w:bCs/>
              </w:rPr>
              <w:t>信息公开</w:t>
            </w:r>
          </w:p>
          <w:p w14:paraId="3B086FAC" w14:textId="0B782608" w:rsidR="00750E3C" w:rsidRPr="003D699B" w:rsidRDefault="00750E3C" w:rsidP="00750E3C">
            <w:pPr>
              <w:adjustRightInd w:val="0"/>
              <w:snapToGrid w:val="0"/>
              <w:ind w:firstLine="480"/>
              <w:rPr>
                <w:rFonts w:eastAsiaTheme="minorEastAsia"/>
              </w:rPr>
            </w:pPr>
            <w:r w:rsidRPr="003D699B">
              <w:rPr>
                <w:rFonts w:eastAsiaTheme="minorEastAsia"/>
              </w:rPr>
              <w:t>企业需要根据《环境信息公开办法（试行）》、《企业事业单位环境信息公开办法》要求向社会公开相关信息，具体包括：基础信息，包括单位名称、组织机构代码、法定代表人、生产地址、联系方式，以及生产经营和管理服务的主要内容、产品及规模；排污信息，包括主要污染物及特征污染物的名称、排放方式、排放口数量和分布情况、排放浓度和总量、超标情况，以及执行的污染物排放标准、核定的排放总量；防治污染设施的建设和运行情况；建设项目环境影响评价及其他环境保护行政许可情况；突发环境事件应急预案；其他应当公开的环境信息。此外，企业应通过网站、广播、电视、报纸等便于公众知晓的媒介公开自行监测信息（包括基础信息、自行监测方案、自行监测结果、未开展自行监测的原因和污染源监测年度报告等）。同时，在省、市环保部门统一建立的公布平台上公开自行监测信息，并至少保存一年。</w:t>
            </w:r>
          </w:p>
          <w:p w14:paraId="4DB0DFFE" w14:textId="77777777" w:rsidR="00750E3C" w:rsidRPr="003D699B" w:rsidRDefault="00750E3C" w:rsidP="00750E3C">
            <w:pPr>
              <w:adjustRightInd w:val="0"/>
              <w:snapToGrid w:val="0"/>
              <w:ind w:firstLine="480"/>
              <w:jc w:val="both"/>
              <w:rPr>
                <w:rFonts w:eastAsiaTheme="minorEastAsia"/>
              </w:rPr>
            </w:pPr>
            <w:r w:rsidRPr="003D699B">
              <w:rPr>
                <w:rFonts w:eastAsiaTheme="minorEastAsia"/>
              </w:rPr>
              <w:t>（</w:t>
            </w:r>
            <w:r w:rsidRPr="003D699B">
              <w:rPr>
                <w:rFonts w:eastAsiaTheme="minorEastAsia"/>
              </w:rPr>
              <w:t>2</w:t>
            </w:r>
            <w:r w:rsidRPr="003D699B">
              <w:rPr>
                <w:rFonts w:eastAsiaTheme="minorEastAsia"/>
              </w:rPr>
              <w:t>）自行监测计划</w:t>
            </w:r>
          </w:p>
          <w:p w14:paraId="158DEA31" w14:textId="77777777" w:rsidR="00750E3C" w:rsidRPr="003D699B" w:rsidRDefault="00750E3C" w:rsidP="00750E3C">
            <w:pPr>
              <w:adjustRightInd w:val="0"/>
              <w:snapToGrid w:val="0"/>
              <w:ind w:firstLineChars="250" w:firstLine="600"/>
              <w:jc w:val="both"/>
              <w:rPr>
                <w:rFonts w:eastAsiaTheme="minorEastAsia"/>
                <w:szCs w:val="21"/>
              </w:rPr>
            </w:pPr>
            <w:r w:rsidRPr="003D699B">
              <w:rPr>
                <w:rFonts w:eastAsiaTheme="minorEastAsia"/>
                <w:kern w:val="0"/>
              </w:rPr>
              <w:t>建设单位定期委托有资质的检（监）</w:t>
            </w:r>
            <w:proofErr w:type="gramStart"/>
            <w:r w:rsidRPr="003D699B">
              <w:rPr>
                <w:rFonts w:eastAsiaTheme="minorEastAsia"/>
                <w:kern w:val="0"/>
              </w:rPr>
              <w:t>测机构</w:t>
            </w:r>
            <w:proofErr w:type="gramEnd"/>
            <w:r w:rsidRPr="003D699B">
              <w:rPr>
                <w:rFonts w:eastAsiaTheme="minorEastAsia"/>
                <w:kern w:val="0"/>
              </w:rPr>
              <w:t>代其开展自行监测，根据监测结果</w:t>
            </w:r>
            <w:r w:rsidRPr="003D699B">
              <w:rPr>
                <w:rFonts w:eastAsiaTheme="minorEastAsia"/>
                <w:szCs w:val="21"/>
              </w:rPr>
              <w:t>编写自行监测年度报告并上报当地环境保护主管部门</w:t>
            </w:r>
            <w:r w:rsidRPr="003D699B">
              <w:rPr>
                <w:rFonts w:eastAsiaTheme="minorEastAsia"/>
                <w:kern w:val="0"/>
              </w:rPr>
              <w:t>。监测计划如下：</w:t>
            </w:r>
          </w:p>
          <w:p w14:paraId="005E2841" w14:textId="77777777" w:rsidR="00750E3C" w:rsidRPr="00485B60" w:rsidRDefault="00750E3C" w:rsidP="00750E3C">
            <w:pPr>
              <w:pStyle w:val="af1"/>
              <w:snapToGrid w:val="0"/>
              <w:spacing w:before="0" w:line="360" w:lineRule="auto"/>
              <w:ind w:firstLineChars="200" w:firstLine="482"/>
              <w:rPr>
                <w:rFonts w:ascii="Times New Roman" w:eastAsiaTheme="minorEastAsia" w:hAnsi="Times New Roman"/>
                <w:b/>
                <w:bCs/>
                <w:sz w:val="24"/>
                <w:szCs w:val="21"/>
              </w:rPr>
            </w:pPr>
            <w:r w:rsidRPr="00485B60">
              <w:rPr>
                <w:rFonts w:ascii="Times New Roman" w:eastAsiaTheme="minorEastAsia" w:hAnsi="Times New Roman"/>
                <w:b/>
                <w:bCs/>
                <w:sz w:val="24"/>
                <w:szCs w:val="21"/>
              </w:rPr>
              <w:fldChar w:fldCharType="begin"/>
            </w:r>
            <w:r w:rsidRPr="00485B60">
              <w:rPr>
                <w:rFonts w:ascii="Times New Roman" w:eastAsiaTheme="minorEastAsia" w:hAnsi="Times New Roman"/>
                <w:b/>
                <w:bCs/>
                <w:sz w:val="24"/>
                <w:szCs w:val="21"/>
              </w:rPr>
              <w:instrText xml:space="preserve"> = 1 \* GB3 </w:instrText>
            </w:r>
            <w:r w:rsidRPr="00485B60">
              <w:rPr>
                <w:rFonts w:ascii="Times New Roman" w:eastAsiaTheme="minorEastAsia" w:hAnsi="Times New Roman"/>
                <w:b/>
                <w:bCs/>
                <w:sz w:val="24"/>
                <w:szCs w:val="21"/>
              </w:rPr>
              <w:fldChar w:fldCharType="separate"/>
            </w:r>
            <w:r w:rsidRPr="00485B60">
              <w:rPr>
                <w:rFonts w:hAnsi="宋体" w:cs="宋体" w:hint="eastAsia"/>
                <w:b/>
                <w:bCs/>
                <w:sz w:val="24"/>
                <w:szCs w:val="21"/>
              </w:rPr>
              <w:t>①</w:t>
            </w:r>
            <w:r w:rsidRPr="00485B60">
              <w:rPr>
                <w:rFonts w:ascii="Times New Roman" w:eastAsiaTheme="minorEastAsia" w:hAnsi="Times New Roman"/>
                <w:b/>
                <w:bCs/>
                <w:sz w:val="24"/>
                <w:szCs w:val="21"/>
              </w:rPr>
              <w:fldChar w:fldCharType="end"/>
            </w:r>
            <w:r w:rsidRPr="00485B60">
              <w:rPr>
                <w:rFonts w:ascii="Times New Roman" w:eastAsiaTheme="minorEastAsia" w:hAnsi="Times New Roman"/>
                <w:b/>
                <w:bCs/>
                <w:sz w:val="24"/>
                <w:szCs w:val="21"/>
              </w:rPr>
              <w:t>大气污染源监测</w:t>
            </w:r>
          </w:p>
          <w:p w14:paraId="373AFFE9" w14:textId="082919B1" w:rsidR="00750E3C" w:rsidRDefault="00750E3C" w:rsidP="00750E3C">
            <w:pPr>
              <w:adjustRightInd w:val="0"/>
              <w:snapToGrid w:val="0"/>
              <w:ind w:firstLineChars="250" w:firstLine="600"/>
              <w:jc w:val="both"/>
              <w:rPr>
                <w:rFonts w:eastAsiaTheme="minorEastAsia"/>
                <w:szCs w:val="21"/>
              </w:rPr>
            </w:pPr>
            <w:r w:rsidRPr="003D699B">
              <w:rPr>
                <w:rFonts w:eastAsiaTheme="minorEastAsia"/>
                <w:szCs w:val="21"/>
              </w:rPr>
              <w:t>按照相关环保规定要求，排气筒应设置便于采样、监测的采样口和采样监测平台。排放废气的环境保护图形标志牌应设在排气筒附近地面醒目处。另需根据废气污染物无组织排放情况在厂界设置采样点。</w:t>
            </w:r>
          </w:p>
          <w:p w14:paraId="6D784D42" w14:textId="4E904FFA" w:rsidR="00750E3C" w:rsidRPr="003D699B" w:rsidRDefault="00750E3C" w:rsidP="00750E3C">
            <w:pPr>
              <w:adjustRightInd w:val="0"/>
              <w:snapToGrid w:val="0"/>
              <w:spacing w:line="240" w:lineRule="auto"/>
              <w:ind w:firstLineChars="0" w:firstLine="0"/>
              <w:jc w:val="center"/>
              <w:rPr>
                <w:rFonts w:eastAsiaTheme="minorEastAsia"/>
                <w:b/>
                <w:szCs w:val="21"/>
              </w:rPr>
            </w:pPr>
            <w:r w:rsidRPr="003D699B">
              <w:rPr>
                <w:rFonts w:eastAsiaTheme="minorEastAsia"/>
                <w:b/>
                <w:szCs w:val="21"/>
              </w:rPr>
              <w:t>表</w:t>
            </w:r>
            <w:r w:rsidR="00485B60">
              <w:rPr>
                <w:rFonts w:eastAsiaTheme="minorEastAsia"/>
                <w:b/>
                <w:szCs w:val="21"/>
              </w:rPr>
              <w:t>4</w:t>
            </w:r>
            <w:r w:rsidRPr="003D699B">
              <w:rPr>
                <w:rFonts w:eastAsiaTheme="minorEastAsia"/>
                <w:b/>
                <w:szCs w:val="21"/>
              </w:rPr>
              <w:t>-</w:t>
            </w:r>
            <w:r w:rsidR="0005721B">
              <w:rPr>
                <w:rFonts w:eastAsiaTheme="minorEastAsia"/>
                <w:b/>
                <w:szCs w:val="21"/>
              </w:rPr>
              <w:t>2</w:t>
            </w:r>
            <w:r w:rsidR="00104F78">
              <w:rPr>
                <w:rFonts w:eastAsiaTheme="minorEastAsia"/>
                <w:b/>
                <w:szCs w:val="21"/>
              </w:rPr>
              <w:t>1</w:t>
            </w:r>
            <w:r w:rsidR="00E807A7">
              <w:rPr>
                <w:rFonts w:eastAsiaTheme="minorEastAsia"/>
                <w:b/>
                <w:szCs w:val="21"/>
              </w:rPr>
              <w:t xml:space="preserve">  </w:t>
            </w:r>
            <w:r w:rsidR="00E807A7">
              <w:rPr>
                <w:rFonts w:eastAsiaTheme="minorEastAsia" w:hint="eastAsia"/>
                <w:b/>
                <w:szCs w:val="21"/>
              </w:rPr>
              <w:t>大</w:t>
            </w:r>
            <w:r w:rsidRPr="003D699B">
              <w:rPr>
                <w:rFonts w:eastAsiaTheme="minorEastAsia"/>
                <w:b/>
                <w:szCs w:val="21"/>
              </w:rPr>
              <w:t>气污染源监测计划</w:t>
            </w:r>
          </w:p>
          <w:tbl>
            <w:tblPr>
              <w:tblW w:w="4997"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7"/>
              <w:gridCol w:w="1200"/>
              <w:gridCol w:w="1742"/>
              <w:gridCol w:w="1068"/>
              <w:gridCol w:w="3752"/>
            </w:tblGrid>
            <w:tr w:rsidR="00750E3C" w:rsidRPr="003D699B" w14:paraId="70ECE064" w14:textId="77777777" w:rsidTr="0083193D">
              <w:trPr>
                <w:trHeight w:val="452"/>
                <w:jc w:val="center"/>
              </w:trPr>
              <w:tc>
                <w:tcPr>
                  <w:tcW w:w="1233" w:type="pct"/>
                  <w:gridSpan w:val="2"/>
                  <w:vAlign w:val="center"/>
                </w:tcPr>
                <w:p w14:paraId="3B38CD5F"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监测点位</w:t>
                  </w:r>
                </w:p>
              </w:tc>
              <w:tc>
                <w:tcPr>
                  <w:tcW w:w="1000" w:type="pct"/>
                  <w:vAlign w:val="center"/>
                </w:tcPr>
                <w:p w14:paraId="0D2B7AAD"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监测项目</w:t>
                  </w:r>
                </w:p>
              </w:tc>
              <w:tc>
                <w:tcPr>
                  <w:tcW w:w="613" w:type="pct"/>
                  <w:vAlign w:val="center"/>
                </w:tcPr>
                <w:p w14:paraId="580DE50F"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监测频率</w:t>
                  </w:r>
                </w:p>
              </w:tc>
              <w:tc>
                <w:tcPr>
                  <w:tcW w:w="2154" w:type="pct"/>
                  <w:vAlign w:val="center"/>
                </w:tcPr>
                <w:p w14:paraId="281962B7"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排放标准</w:t>
                  </w:r>
                </w:p>
              </w:tc>
            </w:tr>
            <w:tr w:rsidR="008E7404" w:rsidRPr="003D699B" w14:paraId="0D8727C8" w14:textId="77777777" w:rsidTr="008E7404">
              <w:trPr>
                <w:trHeight w:val="559"/>
                <w:jc w:val="center"/>
              </w:trPr>
              <w:tc>
                <w:tcPr>
                  <w:tcW w:w="544" w:type="pct"/>
                  <w:vMerge w:val="restart"/>
                  <w:vAlign w:val="center"/>
                </w:tcPr>
                <w:p w14:paraId="4A695B55" w14:textId="77777777"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r w:rsidRPr="003D699B">
                    <w:rPr>
                      <w:rFonts w:eastAsiaTheme="minorEastAsia"/>
                      <w:sz w:val="21"/>
                      <w:szCs w:val="21"/>
                    </w:rPr>
                    <w:lastRenderedPageBreak/>
                    <w:t>有组织</w:t>
                  </w:r>
                </w:p>
              </w:tc>
              <w:tc>
                <w:tcPr>
                  <w:tcW w:w="689" w:type="pct"/>
                  <w:vAlign w:val="center"/>
                </w:tcPr>
                <w:p w14:paraId="46E1A139" w14:textId="3CF15230"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r w:rsidRPr="003D699B">
                    <w:rPr>
                      <w:rFonts w:eastAsiaTheme="minorEastAsia"/>
                      <w:sz w:val="21"/>
                      <w:szCs w:val="21"/>
                    </w:rPr>
                    <w:t>排气筒</w:t>
                  </w:r>
                </w:p>
              </w:tc>
              <w:tc>
                <w:tcPr>
                  <w:tcW w:w="1000" w:type="pct"/>
                  <w:vAlign w:val="center"/>
                </w:tcPr>
                <w:p w14:paraId="58F2DD46" w14:textId="507FE4B2"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r>
                    <w:rPr>
                      <w:rFonts w:eastAsiaTheme="minorEastAsia" w:hint="eastAsia"/>
                      <w:sz w:val="21"/>
                      <w:szCs w:val="21"/>
                    </w:rPr>
                    <w:t>非甲烷总烃</w:t>
                  </w:r>
                </w:p>
              </w:tc>
              <w:tc>
                <w:tcPr>
                  <w:tcW w:w="613" w:type="pct"/>
                  <w:vMerge w:val="restart"/>
                  <w:vAlign w:val="center"/>
                </w:tcPr>
                <w:p w14:paraId="781FB0E6" w14:textId="77777777"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r w:rsidRPr="003D699B">
                    <w:rPr>
                      <w:rFonts w:eastAsiaTheme="minorEastAsia"/>
                      <w:sz w:val="21"/>
                      <w:szCs w:val="21"/>
                    </w:rPr>
                    <w:t>一年一次</w:t>
                  </w:r>
                </w:p>
              </w:tc>
              <w:tc>
                <w:tcPr>
                  <w:tcW w:w="2154" w:type="pct"/>
                  <w:vMerge w:val="restart"/>
                  <w:vAlign w:val="center"/>
                </w:tcPr>
                <w:p w14:paraId="72D26C06" w14:textId="08CC199A"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r>
                    <w:rPr>
                      <w:sz w:val="21"/>
                    </w:rPr>
                    <w:t>《大气污染物综合排放标准》（</w:t>
                  </w:r>
                  <w:r>
                    <w:rPr>
                      <w:sz w:val="21"/>
                    </w:rPr>
                    <w:t>DB32/4041—2021</w:t>
                  </w:r>
                  <w:r>
                    <w:rPr>
                      <w:sz w:val="21"/>
                    </w:rPr>
                    <w:t>）表</w:t>
                  </w:r>
                  <w:r>
                    <w:rPr>
                      <w:sz w:val="21"/>
                    </w:rPr>
                    <w:t>1</w:t>
                  </w:r>
                  <w:r>
                    <w:rPr>
                      <w:rFonts w:hint="eastAsia"/>
                      <w:sz w:val="21"/>
                    </w:rPr>
                    <w:t>、表</w:t>
                  </w:r>
                  <w:r>
                    <w:rPr>
                      <w:rFonts w:hint="eastAsia"/>
                      <w:sz w:val="21"/>
                    </w:rPr>
                    <w:t>3</w:t>
                  </w:r>
                  <w:r>
                    <w:rPr>
                      <w:rFonts w:hint="eastAsia"/>
                      <w:sz w:val="21"/>
                    </w:rPr>
                    <w:t>中相应标准</w:t>
                  </w:r>
                </w:p>
              </w:tc>
            </w:tr>
            <w:tr w:rsidR="008E7404" w:rsidRPr="003D699B" w14:paraId="3C9E3495" w14:textId="77777777" w:rsidTr="008E7404">
              <w:trPr>
                <w:trHeight w:val="553"/>
                <w:jc w:val="center"/>
              </w:trPr>
              <w:tc>
                <w:tcPr>
                  <w:tcW w:w="544" w:type="pct"/>
                  <w:vMerge/>
                  <w:vAlign w:val="center"/>
                </w:tcPr>
                <w:p w14:paraId="527F5CEA" w14:textId="77777777"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p>
              </w:tc>
              <w:tc>
                <w:tcPr>
                  <w:tcW w:w="689" w:type="pct"/>
                  <w:vAlign w:val="center"/>
                </w:tcPr>
                <w:p w14:paraId="7B1C69E0" w14:textId="61AD7563"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r>
                    <w:rPr>
                      <w:rFonts w:eastAsiaTheme="minorEastAsia" w:hint="eastAsia"/>
                      <w:sz w:val="21"/>
                      <w:szCs w:val="21"/>
                    </w:rPr>
                    <w:t>厂界</w:t>
                  </w:r>
                </w:p>
              </w:tc>
              <w:tc>
                <w:tcPr>
                  <w:tcW w:w="1000" w:type="pct"/>
                  <w:vAlign w:val="center"/>
                </w:tcPr>
                <w:p w14:paraId="0C16B3A9" w14:textId="4ACEA33A" w:rsidR="008E7404" w:rsidRDefault="00920498" w:rsidP="00750E3C">
                  <w:pPr>
                    <w:adjustRightInd w:val="0"/>
                    <w:snapToGrid w:val="0"/>
                    <w:spacing w:line="240" w:lineRule="auto"/>
                    <w:ind w:firstLineChars="0" w:firstLine="0"/>
                    <w:jc w:val="center"/>
                    <w:textAlignment w:val="baseline"/>
                    <w:rPr>
                      <w:rFonts w:eastAsiaTheme="minorEastAsia"/>
                      <w:sz w:val="21"/>
                      <w:szCs w:val="21"/>
                    </w:rPr>
                  </w:pPr>
                  <w:r>
                    <w:rPr>
                      <w:rFonts w:eastAsiaTheme="minorEastAsia" w:hint="eastAsia"/>
                      <w:sz w:val="21"/>
                      <w:szCs w:val="21"/>
                    </w:rPr>
                    <w:t>非甲烷总烃、颗粒物</w:t>
                  </w:r>
                </w:p>
              </w:tc>
              <w:tc>
                <w:tcPr>
                  <w:tcW w:w="613" w:type="pct"/>
                  <w:vMerge/>
                  <w:vAlign w:val="center"/>
                </w:tcPr>
                <w:p w14:paraId="5DF7027B" w14:textId="77777777"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p>
              </w:tc>
              <w:tc>
                <w:tcPr>
                  <w:tcW w:w="2154" w:type="pct"/>
                  <w:vMerge/>
                  <w:vAlign w:val="center"/>
                </w:tcPr>
                <w:p w14:paraId="68270957" w14:textId="18FEE98E" w:rsidR="008E7404" w:rsidRPr="003D699B" w:rsidRDefault="008E7404" w:rsidP="00750E3C">
                  <w:pPr>
                    <w:adjustRightInd w:val="0"/>
                    <w:snapToGrid w:val="0"/>
                    <w:spacing w:line="240" w:lineRule="auto"/>
                    <w:ind w:firstLineChars="0" w:firstLine="0"/>
                    <w:jc w:val="center"/>
                    <w:textAlignment w:val="baseline"/>
                    <w:rPr>
                      <w:rFonts w:eastAsiaTheme="minorEastAsia"/>
                      <w:sz w:val="21"/>
                      <w:szCs w:val="21"/>
                    </w:rPr>
                  </w:pPr>
                </w:p>
              </w:tc>
            </w:tr>
          </w:tbl>
          <w:p w14:paraId="150DD20A" w14:textId="72E1EE2B" w:rsidR="00750E3C" w:rsidRPr="00485B60" w:rsidRDefault="00750E3C" w:rsidP="00750E3C">
            <w:pPr>
              <w:ind w:firstLine="482"/>
              <w:rPr>
                <w:rFonts w:eastAsiaTheme="minorEastAsia"/>
                <w:b/>
                <w:bCs/>
              </w:rPr>
            </w:pPr>
            <w:r w:rsidRPr="00485B60">
              <w:rPr>
                <w:rFonts w:eastAsiaTheme="minorEastAsia"/>
                <w:b/>
                <w:bCs/>
              </w:rPr>
              <w:fldChar w:fldCharType="begin"/>
            </w:r>
            <w:r w:rsidRPr="00485B60">
              <w:rPr>
                <w:rFonts w:eastAsiaTheme="minorEastAsia"/>
                <w:b/>
                <w:bCs/>
              </w:rPr>
              <w:instrText xml:space="preserve"> = 2 \* GB3 </w:instrText>
            </w:r>
            <w:r w:rsidRPr="00485B60">
              <w:rPr>
                <w:rFonts w:eastAsiaTheme="minorEastAsia"/>
                <w:b/>
                <w:bCs/>
              </w:rPr>
              <w:fldChar w:fldCharType="separate"/>
            </w:r>
            <w:r w:rsidRPr="00485B60">
              <w:rPr>
                <w:rFonts w:ascii="宋体" w:hAnsi="宋体" w:cs="宋体" w:hint="eastAsia"/>
                <w:b/>
                <w:bCs/>
              </w:rPr>
              <w:t>②</w:t>
            </w:r>
            <w:r w:rsidRPr="00485B60">
              <w:rPr>
                <w:rFonts w:eastAsiaTheme="minorEastAsia"/>
                <w:b/>
                <w:bCs/>
              </w:rPr>
              <w:fldChar w:fldCharType="end"/>
            </w:r>
            <w:r w:rsidRPr="00485B60">
              <w:rPr>
                <w:rFonts w:eastAsiaTheme="minorEastAsia"/>
                <w:b/>
                <w:bCs/>
              </w:rPr>
              <w:t>噪声污染源监测</w:t>
            </w:r>
          </w:p>
          <w:p w14:paraId="4E3F8DD1" w14:textId="77777777" w:rsidR="00750E3C" w:rsidRPr="003D699B" w:rsidRDefault="00750E3C" w:rsidP="00750E3C">
            <w:pPr>
              <w:adjustRightInd w:val="0"/>
              <w:snapToGrid w:val="0"/>
              <w:ind w:firstLine="480"/>
              <w:rPr>
                <w:rFonts w:eastAsiaTheme="minorEastAsia"/>
              </w:rPr>
            </w:pPr>
            <w:r w:rsidRPr="003D699B">
              <w:rPr>
                <w:rFonts w:eastAsiaTheme="minorEastAsia"/>
              </w:rPr>
              <w:t>定期对厂界进行噪声监测，每季度开展一次，并在噪声监测点附近醒目处设置环境保护图形标志牌。</w:t>
            </w:r>
          </w:p>
          <w:p w14:paraId="77307000" w14:textId="1CE5F37A" w:rsidR="00750E3C" w:rsidRPr="003D699B" w:rsidRDefault="00750E3C" w:rsidP="00750E3C">
            <w:pPr>
              <w:pStyle w:val="affc"/>
              <w:adjustRightInd w:val="0"/>
              <w:snapToGrid w:val="0"/>
              <w:rPr>
                <w:rFonts w:eastAsiaTheme="minorEastAsia"/>
              </w:rPr>
            </w:pPr>
            <w:r w:rsidRPr="003D699B">
              <w:rPr>
                <w:rFonts w:eastAsiaTheme="minorEastAsia"/>
              </w:rPr>
              <w:t>表</w:t>
            </w:r>
            <w:r w:rsidR="00485B60">
              <w:rPr>
                <w:rFonts w:eastAsiaTheme="minorEastAsia"/>
              </w:rPr>
              <w:t>4-</w:t>
            </w:r>
            <w:r w:rsidR="0005721B">
              <w:rPr>
                <w:rFonts w:eastAsiaTheme="minorEastAsia"/>
              </w:rPr>
              <w:t>2</w:t>
            </w:r>
            <w:r w:rsidR="00104F78">
              <w:rPr>
                <w:rFonts w:eastAsiaTheme="minorEastAsia"/>
              </w:rPr>
              <w:t>2</w:t>
            </w:r>
            <w:r w:rsidR="00DE1B8E">
              <w:rPr>
                <w:rFonts w:eastAsiaTheme="minorEastAsia"/>
              </w:rPr>
              <w:t xml:space="preserve">  </w:t>
            </w:r>
            <w:r w:rsidR="00E807A7" w:rsidRPr="003D699B">
              <w:rPr>
                <w:rFonts w:eastAsiaTheme="minorEastAsia"/>
              </w:rPr>
              <w:t>噪声污染源监测计划</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69"/>
              <w:gridCol w:w="1835"/>
              <w:gridCol w:w="1528"/>
              <w:gridCol w:w="3482"/>
            </w:tblGrid>
            <w:tr w:rsidR="00750E3C" w:rsidRPr="003D699B" w14:paraId="6C4C626C" w14:textId="77777777" w:rsidTr="0082783F">
              <w:trPr>
                <w:trHeight w:val="584"/>
                <w:jc w:val="center"/>
              </w:trPr>
              <w:tc>
                <w:tcPr>
                  <w:tcW w:w="1072" w:type="pct"/>
                  <w:vAlign w:val="center"/>
                </w:tcPr>
                <w:p w14:paraId="1845B17B"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监测点位</w:t>
                  </w:r>
                </w:p>
              </w:tc>
              <w:tc>
                <w:tcPr>
                  <w:tcW w:w="1053" w:type="pct"/>
                  <w:vAlign w:val="center"/>
                </w:tcPr>
                <w:p w14:paraId="44B66A5D"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监测项目</w:t>
                  </w:r>
                </w:p>
              </w:tc>
              <w:tc>
                <w:tcPr>
                  <w:tcW w:w="877" w:type="pct"/>
                  <w:vAlign w:val="center"/>
                </w:tcPr>
                <w:p w14:paraId="251B51D8"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监测频率</w:t>
                  </w:r>
                </w:p>
              </w:tc>
              <w:tc>
                <w:tcPr>
                  <w:tcW w:w="1998" w:type="pct"/>
                  <w:vAlign w:val="center"/>
                </w:tcPr>
                <w:p w14:paraId="241FA011" w14:textId="77777777" w:rsidR="00750E3C" w:rsidRPr="003D699B" w:rsidRDefault="00750E3C" w:rsidP="00750E3C">
                  <w:pPr>
                    <w:adjustRightInd w:val="0"/>
                    <w:snapToGrid w:val="0"/>
                    <w:spacing w:line="240" w:lineRule="auto"/>
                    <w:ind w:firstLineChars="0" w:firstLine="0"/>
                    <w:jc w:val="center"/>
                    <w:rPr>
                      <w:rFonts w:eastAsiaTheme="minorEastAsia"/>
                      <w:b/>
                      <w:sz w:val="21"/>
                      <w:szCs w:val="21"/>
                    </w:rPr>
                  </w:pPr>
                  <w:r w:rsidRPr="003D699B">
                    <w:rPr>
                      <w:rFonts w:eastAsiaTheme="minorEastAsia"/>
                      <w:b/>
                      <w:sz w:val="21"/>
                      <w:szCs w:val="21"/>
                    </w:rPr>
                    <w:t>执行排放标准</w:t>
                  </w:r>
                </w:p>
              </w:tc>
            </w:tr>
            <w:tr w:rsidR="00750E3C" w:rsidRPr="003D699B" w14:paraId="1AE5225B" w14:textId="77777777" w:rsidTr="008E7404">
              <w:trPr>
                <w:trHeight w:val="850"/>
                <w:jc w:val="center"/>
              </w:trPr>
              <w:tc>
                <w:tcPr>
                  <w:tcW w:w="1072" w:type="pct"/>
                  <w:vAlign w:val="center"/>
                </w:tcPr>
                <w:p w14:paraId="4968B68E" w14:textId="77777777" w:rsidR="00750E3C" w:rsidRPr="003D699B" w:rsidRDefault="00750E3C" w:rsidP="00750E3C">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厂界四周外</w:t>
                  </w:r>
                  <w:r w:rsidRPr="003D699B">
                    <w:rPr>
                      <w:rFonts w:eastAsiaTheme="minorEastAsia"/>
                      <w:sz w:val="21"/>
                      <w:szCs w:val="21"/>
                    </w:rPr>
                    <w:t>1m</w:t>
                  </w:r>
                  <w:r w:rsidRPr="003D699B">
                    <w:rPr>
                      <w:rFonts w:eastAsiaTheme="minorEastAsia"/>
                      <w:sz w:val="21"/>
                      <w:szCs w:val="21"/>
                    </w:rPr>
                    <w:t>处</w:t>
                  </w:r>
                </w:p>
              </w:tc>
              <w:tc>
                <w:tcPr>
                  <w:tcW w:w="1053" w:type="pct"/>
                  <w:vAlign w:val="center"/>
                </w:tcPr>
                <w:p w14:paraId="51304006" w14:textId="77777777" w:rsidR="00750E3C" w:rsidRPr="003D699B" w:rsidRDefault="00750E3C" w:rsidP="00750E3C">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等效连续</w:t>
                  </w:r>
                  <w:r w:rsidRPr="003D699B">
                    <w:rPr>
                      <w:rFonts w:eastAsiaTheme="minorEastAsia"/>
                      <w:sz w:val="21"/>
                      <w:szCs w:val="21"/>
                    </w:rPr>
                    <w:t>A</w:t>
                  </w:r>
                  <w:r w:rsidRPr="003D699B">
                    <w:rPr>
                      <w:rFonts w:eastAsiaTheme="minorEastAsia"/>
                      <w:sz w:val="21"/>
                      <w:szCs w:val="21"/>
                    </w:rPr>
                    <w:t>声级</w:t>
                  </w:r>
                </w:p>
              </w:tc>
              <w:tc>
                <w:tcPr>
                  <w:tcW w:w="877" w:type="pct"/>
                  <w:vAlign w:val="center"/>
                </w:tcPr>
                <w:p w14:paraId="4315093C" w14:textId="77777777" w:rsidR="00750E3C" w:rsidRPr="003D699B" w:rsidRDefault="00750E3C" w:rsidP="00750E3C">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每季度一次</w:t>
                  </w:r>
                </w:p>
              </w:tc>
              <w:tc>
                <w:tcPr>
                  <w:tcW w:w="1998" w:type="pct"/>
                  <w:vAlign w:val="center"/>
                </w:tcPr>
                <w:p w14:paraId="19102195" w14:textId="1AE269D5" w:rsidR="00750E3C" w:rsidRPr="003D699B" w:rsidRDefault="00750E3C" w:rsidP="00750E3C">
                  <w:pPr>
                    <w:adjustRightInd w:val="0"/>
                    <w:snapToGrid w:val="0"/>
                    <w:spacing w:line="240" w:lineRule="auto"/>
                    <w:ind w:firstLineChars="0" w:firstLine="0"/>
                    <w:jc w:val="center"/>
                    <w:rPr>
                      <w:rFonts w:eastAsiaTheme="minorEastAsia"/>
                      <w:sz w:val="21"/>
                      <w:szCs w:val="21"/>
                    </w:rPr>
                  </w:pPr>
                  <w:r w:rsidRPr="003D699B">
                    <w:rPr>
                      <w:rFonts w:eastAsiaTheme="minorEastAsia"/>
                      <w:sz w:val="21"/>
                      <w:szCs w:val="21"/>
                    </w:rPr>
                    <w:t>《工业企业厂界环境噪声排放标准》（</w:t>
                  </w:r>
                  <w:r w:rsidRPr="003D699B">
                    <w:rPr>
                      <w:rFonts w:eastAsiaTheme="minorEastAsia"/>
                      <w:sz w:val="21"/>
                      <w:szCs w:val="21"/>
                    </w:rPr>
                    <w:t>GB12348-2008</w:t>
                  </w:r>
                  <w:r w:rsidRPr="003D699B">
                    <w:rPr>
                      <w:rFonts w:eastAsiaTheme="minorEastAsia"/>
                      <w:sz w:val="21"/>
                      <w:szCs w:val="21"/>
                    </w:rPr>
                    <w:t>）</w:t>
                  </w:r>
                  <w:r w:rsidR="008E7404">
                    <w:rPr>
                      <w:rFonts w:eastAsiaTheme="minorEastAsia"/>
                      <w:sz w:val="21"/>
                      <w:szCs w:val="21"/>
                    </w:rPr>
                    <w:t>2</w:t>
                  </w:r>
                  <w:r w:rsidRPr="003D699B">
                    <w:rPr>
                      <w:rFonts w:eastAsiaTheme="minorEastAsia"/>
                      <w:sz w:val="21"/>
                      <w:szCs w:val="21"/>
                    </w:rPr>
                    <w:t>类标准</w:t>
                  </w:r>
                </w:p>
              </w:tc>
            </w:tr>
          </w:tbl>
          <w:p w14:paraId="6C80FEA0" w14:textId="07055786" w:rsidR="00750E3C" w:rsidRPr="00E807A7" w:rsidRDefault="008E7404" w:rsidP="00E807A7">
            <w:pPr>
              <w:ind w:firstLine="482"/>
              <w:rPr>
                <w:rFonts w:eastAsiaTheme="minorEastAsia"/>
                <w:b/>
                <w:bCs/>
              </w:rPr>
            </w:pPr>
            <w:r>
              <w:rPr>
                <w:rFonts w:eastAsiaTheme="minorEastAsia" w:hint="eastAsia"/>
                <w:b/>
                <w:bCs/>
              </w:rPr>
              <w:t>③</w:t>
            </w:r>
            <w:r w:rsidR="00750E3C" w:rsidRPr="00E807A7">
              <w:rPr>
                <w:rFonts w:eastAsiaTheme="minorEastAsia"/>
                <w:b/>
                <w:bCs/>
              </w:rPr>
              <w:t>应急监测计划</w:t>
            </w:r>
          </w:p>
          <w:p w14:paraId="2BB530AB" w14:textId="5227B036" w:rsidR="00750E3C" w:rsidRPr="003D699B" w:rsidRDefault="00750E3C" w:rsidP="00750E3C">
            <w:pPr>
              <w:adjustRightInd w:val="0"/>
              <w:snapToGrid w:val="0"/>
              <w:ind w:firstLine="480"/>
              <w:jc w:val="both"/>
              <w:rPr>
                <w:rFonts w:eastAsiaTheme="minorEastAsia"/>
                <w:szCs w:val="21"/>
              </w:rPr>
            </w:pPr>
            <w:r w:rsidRPr="003D699B">
              <w:rPr>
                <w:rFonts w:eastAsiaTheme="minorEastAsia"/>
                <w:szCs w:val="21"/>
              </w:rPr>
              <w:t>本次</w:t>
            </w:r>
            <w:r w:rsidR="00E807A7">
              <w:rPr>
                <w:rFonts w:eastAsiaTheme="minorEastAsia" w:hint="eastAsia"/>
                <w:szCs w:val="21"/>
              </w:rPr>
              <w:t>评价</w:t>
            </w:r>
            <w:r w:rsidRPr="003D699B">
              <w:rPr>
                <w:rFonts w:eastAsiaTheme="minorEastAsia"/>
                <w:szCs w:val="21"/>
              </w:rPr>
              <w:t>过程中提出该项目发生风险事故后可能需要监测的因子，但在实际操作过程中应根据事故类型等因素确定最终的监测因子，具体的风险应急监测方案如下：</w:t>
            </w:r>
          </w:p>
          <w:p w14:paraId="6118E35D" w14:textId="77777777" w:rsidR="00750E3C" w:rsidRPr="003D699B" w:rsidRDefault="00750E3C" w:rsidP="00750E3C">
            <w:pPr>
              <w:adjustRightInd w:val="0"/>
              <w:snapToGrid w:val="0"/>
              <w:ind w:firstLine="480"/>
              <w:jc w:val="both"/>
              <w:rPr>
                <w:rFonts w:eastAsiaTheme="minorEastAsia"/>
                <w:szCs w:val="21"/>
              </w:rPr>
            </w:pPr>
            <w:r w:rsidRPr="003D699B">
              <w:rPr>
                <w:rFonts w:eastAsiaTheme="minorEastAsia"/>
                <w:szCs w:val="21"/>
              </w:rPr>
              <w:t>1</w:t>
            </w:r>
            <w:r w:rsidRPr="003D699B">
              <w:rPr>
                <w:rFonts w:eastAsiaTheme="minorEastAsia"/>
                <w:szCs w:val="21"/>
              </w:rPr>
              <w:t>）大气环境监测</w:t>
            </w:r>
          </w:p>
          <w:p w14:paraId="12D75F6C" w14:textId="007A238D" w:rsidR="00750E3C" w:rsidRPr="003D699B" w:rsidRDefault="00750E3C" w:rsidP="00750E3C">
            <w:pPr>
              <w:adjustRightInd w:val="0"/>
              <w:snapToGrid w:val="0"/>
              <w:ind w:firstLine="480"/>
              <w:jc w:val="both"/>
              <w:rPr>
                <w:rFonts w:eastAsiaTheme="minorEastAsia"/>
                <w:szCs w:val="21"/>
              </w:rPr>
            </w:pPr>
            <w:r w:rsidRPr="003D699B">
              <w:rPr>
                <w:rFonts w:eastAsiaTheme="minorEastAsia"/>
                <w:szCs w:val="21"/>
              </w:rPr>
              <w:t>监测因子：</w:t>
            </w:r>
            <w:r w:rsidR="00E300BF">
              <w:rPr>
                <w:rFonts w:eastAsiaTheme="minorEastAsia" w:hint="eastAsia"/>
                <w:szCs w:val="21"/>
              </w:rPr>
              <w:t>非甲烷总烃</w:t>
            </w:r>
            <w:r w:rsidRPr="003D699B">
              <w:rPr>
                <w:rFonts w:eastAsiaTheme="minorEastAsia"/>
                <w:szCs w:val="21"/>
              </w:rPr>
              <w:t>、</w:t>
            </w:r>
            <w:r w:rsidRPr="003D699B">
              <w:rPr>
                <w:rFonts w:eastAsiaTheme="minorEastAsia"/>
              </w:rPr>
              <w:t>SO</w:t>
            </w:r>
            <w:r w:rsidRPr="003D699B">
              <w:rPr>
                <w:rFonts w:eastAsiaTheme="minorEastAsia"/>
                <w:vertAlign w:val="subscript"/>
              </w:rPr>
              <w:t>2</w:t>
            </w:r>
            <w:r w:rsidRPr="003D699B">
              <w:rPr>
                <w:rFonts w:eastAsiaTheme="minorEastAsia"/>
              </w:rPr>
              <w:t>、</w:t>
            </w:r>
            <w:r w:rsidRPr="003D699B">
              <w:rPr>
                <w:rFonts w:eastAsiaTheme="minorEastAsia"/>
              </w:rPr>
              <w:t>NO</w:t>
            </w:r>
            <w:r w:rsidRPr="003D699B">
              <w:rPr>
                <w:rFonts w:eastAsiaTheme="minorEastAsia"/>
                <w:vertAlign w:val="subscript"/>
              </w:rPr>
              <w:t>X</w:t>
            </w:r>
            <w:r w:rsidRPr="003D699B">
              <w:rPr>
                <w:rFonts w:eastAsiaTheme="minorEastAsia"/>
              </w:rPr>
              <w:t>、</w:t>
            </w:r>
            <w:r w:rsidRPr="003D699B">
              <w:rPr>
                <w:rFonts w:eastAsiaTheme="minorEastAsia"/>
              </w:rPr>
              <w:t>CO</w:t>
            </w:r>
            <w:r w:rsidRPr="003D699B">
              <w:rPr>
                <w:rFonts w:eastAsiaTheme="minorEastAsia"/>
                <w:szCs w:val="21"/>
              </w:rPr>
              <w:t>。</w:t>
            </w:r>
          </w:p>
          <w:p w14:paraId="6B7476A4" w14:textId="062CC679" w:rsidR="00750E3C" w:rsidRPr="003D699B" w:rsidRDefault="00750E3C" w:rsidP="00750E3C">
            <w:pPr>
              <w:adjustRightInd w:val="0"/>
              <w:snapToGrid w:val="0"/>
              <w:ind w:firstLine="480"/>
              <w:jc w:val="both"/>
              <w:rPr>
                <w:rFonts w:eastAsiaTheme="minorEastAsia"/>
              </w:rPr>
            </w:pPr>
            <w:r w:rsidRPr="003D699B">
              <w:rPr>
                <w:rFonts w:eastAsiaTheme="minorEastAsia"/>
                <w:szCs w:val="21"/>
              </w:rPr>
              <w:t>监测时间和频次：</w:t>
            </w:r>
            <w:r w:rsidRPr="003D699B">
              <w:rPr>
                <w:rFonts w:eastAsiaTheme="minorEastAsia"/>
              </w:rPr>
              <w:t>废气处理系统出现故障可能导致废气（</w:t>
            </w:r>
            <w:r w:rsidR="008E7404">
              <w:rPr>
                <w:rFonts w:eastAsiaTheme="minorEastAsia" w:hint="eastAsia"/>
                <w:szCs w:val="21"/>
              </w:rPr>
              <w:t>非甲烷总烃</w:t>
            </w:r>
            <w:r w:rsidRPr="003D699B">
              <w:rPr>
                <w:rFonts w:eastAsiaTheme="minorEastAsia"/>
              </w:rPr>
              <w:t>）的非正常排放，</w:t>
            </w:r>
            <w:r w:rsidRPr="003D699B">
              <w:rPr>
                <w:rFonts w:eastAsiaTheme="minorEastAsia"/>
                <w:kern w:val="0"/>
              </w:rPr>
              <w:t>此时需要对大气中的</w:t>
            </w:r>
            <w:r w:rsidR="008E7404">
              <w:rPr>
                <w:rFonts w:eastAsiaTheme="minorEastAsia" w:hint="eastAsia"/>
                <w:szCs w:val="21"/>
              </w:rPr>
              <w:t>非甲烷总烃</w:t>
            </w:r>
            <w:r w:rsidRPr="003D699B">
              <w:rPr>
                <w:rFonts w:eastAsiaTheme="minorEastAsia"/>
              </w:rPr>
              <w:t>进行应急监测；</w:t>
            </w:r>
            <w:r w:rsidRPr="003D699B">
              <w:rPr>
                <w:rFonts w:eastAsiaTheme="minorEastAsia"/>
                <w:kern w:val="0"/>
              </w:rPr>
              <w:t>发生火灾时会产生</w:t>
            </w:r>
            <w:r w:rsidRPr="003D699B">
              <w:rPr>
                <w:rFonts w:eastAsiaTheme="minorEastAsia"/>
                <w:kern w:val="0"/>
              </w:rPr>
              <w:t>CO</w:t>
            </w:r>
            <w:r w:rsidRPr="003D699B">
              <w:rPr>
                <w:rFonts w:eastAsiaTheme="minorEastAsia"/>
                <w:kern w:val="0"/>
              </w:rPr>
              <w:t>、</w:t>
            </w:r>
            <w:r w:rsidRPr="003D699B">
              <w:rPr>
                <w:rFonts w:eastAsiaTheme="minorEastAsia"/>
              </w:rPr>
              <w:t>NO</w:t>
            </w:r>
            <w:r w:rsidRPr="003D699B">
              <w:rPr>
                <w:rFonts w:eastAsiaTheme="minorEastAsia"/>
                <w:vertAlign w:val="subscript"/>
              </w:rPr>
              <w:t>X</w:t>
            </w:r>
            <w:r w:rsidRPr="003D699B">
              <w:rPr>
                <w:rFonts w:eastAsiaTheme="minorEastAsia"/>
              </w:rPr>
              <w:t>、</w:t>
            </w:r>
            <w:r w:rsidRPr="003D699B">
              <w:rPr>
                <w:rFonts w:eastAsiaTheme="minorEastAsia"/>
                <w:kern w:val="0"/>
              </w:rPr>
              <w:t>SO</w:t>
            </w:r>
            <w:r w:rsidRPr="003D699B">
              <w:rPr>
                <w:rFonts w:eastAsiaTheme="minorEastAsia"/>
                <w:kern w:val="0"/>
                <w:vertAlign w:val="subscript"/>
              </w:rPr>
              <w:t>2</w:t>
            </w:r>
            <w:r w:rsidRPr="003D699B">
              <w:rPr>
                <w:rFonts w:eastAsiaTheme="minorEastAsia"/>
                <w:kern w:val="0"/>
              </w:rPr>
              <w:t>，此时需要对大气中的</w:t>
            </w:r>
            <w:r w:rsidRPr="003D699B">
              <w:rPr>
                <w:rFonts w:eastAsiaTheme="minorEastAsia"/>
                <w:kern w:val="0"/>
              </w:rPr>
              <w:t>CO</w:t>
            </w:r>
            <w:r w:rsidRPr="003D699B">
              <w:rPr>
                <w:rFonts w:eastAsiaTheme="minorEastAsia"/>
                <w:kern w:val="0"/>
              </w:rPr>
              <w:t>、</w:t>
            </w:r>
            <w:r w:rsidRPr="003D699B">
              <w:rPr>
                <w:rFonts w:eastAsiaTheme="minorEastAsia"/>
              </w:rPr>
              <w:t>NO</w:t>
            </w:r>
            <w:r w:rsidRPr="003D699B">
              <w:rPr>
                <w:rFonts w:eastAsiaTheme="minorEastAsia"/>
                <w:vertAlign w:val="subscript"/>
              </w:rPr>
              <w:t>X</w:t>
            </w:r>
            <w:r w:rsidRPr="003D699B">
              <w:rPr>
                <w:rFonts w:eastAsiaTheme="minorEastAsia"/>
              </w:rPr>
              <w:t>、</w:t>
            </w:r>
            <w:r w:rsidRPr="003D699B">
              <w:rPr>
                <w:rFonts w:eastAsiaTheme="minorEastAsia"/>
                <w:kern w:val="0"/>
              </w:rPr>
              <w:t>SO</w:t>
            </w:r>
            <w:r w:rsidRPr="003D699B">
              <w:rPr>
                <w:rFonts w:eastAsiaTheme="minorEastAsia"/>
                <w:kern w:val="0"/>
                <w:vertAlign w:val="subscript"/>
              </w:rPr>
              <w:t>2</w:t>
            </w:r>
            <w:r w:rsidRPr="003D699B">
              <w:rPr>
                <w:rFonts w:eastAsiaTheme="minorEastAsia"/>
                <w:kern w:val="0"/>
              </w:rPr>
              <w:t>进行应急监测</w:t>
            </w:r>
            <w:r w:rsidRPr="003D699B">
              <w:rPr>
                <w:rFonts w:eastAsiaTheme="minorEastAsia"/>
              </w:rPr>
              <w:t>按照事故持续时间决定监测时间，根据事故严重性决定监测频次。一般情况下每小时取样一次。随事故控制减弱，适当减少监测频次。</w:t>
            </w:r>
          </w:p>
          <w:p w14:paraId="6DF86B8F" w14:textId="77777777" w:rsidR="00750E3C" w:rsidRPr="003D699B" w:rsidRDefault="00750E3C" w:rsidP="00750E3C">
            <w:pPr>
              <w:adjustRightInd w:val="0"/>
              <w:snapToGrid w:val="0"/>
              <w:ind w:firstLine="480"/>
              <w:jc w:val="both"/>
              <w:rPr>
                <w:rFonts w:eastAsiaTheme="minorEastAsia"/>
                <w:szCs w:val="21"/>
              </w:rPr>
            </w:pPr>
            <w:r w:rsidRPr="003D699B">
              <w:rPr>
                <w:rFonts w:eastAsiaTheme="minorEastAsia"/>
                <w:szCs w:val="21"/>
              </w:rPr>
              <w:t>监测布点：按事故发生时的主导风向的下风向，考虑区域功能设置</w:t>
            </w:r>
            <w:r w:rsidRPr="003D699B">
              <w:rPr>
                <w:rFonts w:eastAsiaTheme="minorEastAsia"/>
                <w:szCs w:val="21"/>
              </w:rPr>
              <w:t>1</w:t>
            </w:r>
            <w:r w:rsidRPr="003D699B">
              <w:rPr>
                <w:rFonts w:eastAsiaTheme="minorEastAsia"/>
                <w:szCs w:val="21"/>
              </w:rPr>
              <w:t>个测点，厂界设监控点。</w:t>
            </w:r>
          </w:p>
          <w:p w14:paraId="6E43420F" w14:textId="77777777" w:rsidR="00750E3C" w:rsidRPr="003D699B" w:rsidRDefault="00750E3C" w:rsidP="00750E3C">
            <w:pPr>
              <w:adjustRightInd w:val="0"/>
              <w:snapToGrid w:val="0"/>
              <w:ind w:firstLine="480"/>
              <w:jc w:val="both"/>
              <w:rPr>
                <w:rFonts w:eastAsiaTheme="minorEastAsia"/>
                <w:szCs w:val="21"/>
              </w:rPr>
            </w:pPr>
            <w:r w:rsidRPr="003D699B">
              <w:rPr>
                <w:rFonts w:eastAsiaTheme="minorEastAsia"/>
                <w:szCs w:val="21"/>
              </w:rPr>
              <w:t>2</w:t>
            </w:r>
            <w:r w:rsidRPr="003D699B">
              <w:rPr>
                <w:rFonts w:eastAsiaTheme="minorEastAsia"/>
                <w:szCs w:val="21"/>
              </w:rPr>
              <w:t>）水环境监测</w:t>
            </w:r>
          </w:p>
          <w:p w14:paraId="254A360F" w14:textId="521B2DAF" w:rsidR="00750E3C" w:rsidRPr="003D699B" w:rsidRDefault="00750E3C" w:rsidP="00750E3C">
            <w:pPr>
              <w:adjustRightInd w:val="0"/>
              <w:snapToGrid w:val="0"/>
              <w:ind w:firstLine="480"/>
              <w:jc w:val="both"/>
              <w:rPr>
                <w:rFonts w:eastAsiaTheme="minorEastAsia"/>
                <w:szCs w:val="21"/>
              </w:rPr>
            </w:pPr>
            <w:r w:rsidRPr="003D699B">
              <w:rPr>
                <w:rFonts w:eastAsiaTheme="minorEastAsia"/>
                <w:szCs w:val="21"/>
              </w:rPr>
              <w:t>监测因子：</w:t>
            </w:r>
            <w:r w:rsidRPr="003D699B">
              <w:rPr>
                <w:rFonts w:eastAsiaTheme="minorEastAsia"/>
                <w:szCs w:val="21"/>
              </w:rPr>
              <w:t>pH</w:t>
            </w:r>
            <w:r w:rsidRPr="003D699B">
              <w:rPr>
                <w:rFonts w:eastAsiaTheme="minorEastAsia"/>
                <w:szCs w:val="21"/>
              </w:rPr>
              <w:t>、</w:t>
            </w:r>
            <w:r w:rsidRPr="003D699B">
              <w:rPr>
                <w:rFonts w:eastAsiaTheme="minorEastAsia"/>
                <w:szCs w:val="21"/>
              </w:rPr>
              <w:t>COD</w:t>
            </w:r>
            <w:r w:rsidRPr="003D699B">
              <w:rPr>
                <w:rFonts w:eastAsiaTheme="minorEastAsia"/>
                <w:szCs w:val="21"/>
              </w:rPr>
              <w:t>、</w:t>
            </w:r>
            <w:r w:rsidRPr="003D699B">
              <w:rPr>
                <w:rFonts w:eastAsiaTheme="minorEastAsia"/>
                <w:szCs w:val="21"/>
              </w:rPr>
              <w:t>SS</w:t>
            </w:r>
            <w:r w:rsidRPr="003D699B">
              <w:rPr>
                <w:rFonts w:eastAsiaTheme="minorEastAsia"/>
                <w:szCs w:val="21"/>
              </w:rPr>
              <w:t>、氨氮、总氮、总磷</w:t>
            </w:r>
            <w:r w:rsidR="008E7404">
              <w:rPr>
                <w:rFonts w:eastAsiaTheme="minorEastAsia" w:hint="eastAsia"/>
                <w:szCs w:val="21"/>
              </w:rPr>
              <w:t>。</w:t>
            </w:r>
          </w:p>
          <w:p w14:paraId="2B0893A0" w14:textId="77777777" w:rsidR="00750E3C" w:rsidRPr="003D699B" w:rsidRDefault="00750E3C" w:rsidP="00750E3C">
            <w:pPr>
              <w:adjustRightInd w:val="0"/>
              <w:snapToGrid w:val="0"/>
              <w:ind w:firstLine="480"/>
              <w:jc w:val="both"/>
              <w:rPr>
                <w:rFonts w:eastAsiaTheme="minorEastAsia"/>
                <w:szCs w:val="21"/>
              </w:rPr>
            </w:pPr>
            <w:r w:rsidRPr="003D699B">
              <w:rPr>
                <w:rFonts w:eastAsiaTheme="minorEastAsia"/>
                <w:szCs w:val="21"/>
              </w:rPr>
              <w:t>监测时间和频次：按照事故持续时间决定监测时间，根据事故严重性决定监测频次。一般情况下每小时取样一次。随事故控制减弱，适当减少监测频次。</w:t>
            </w:r>
          </w:p>
          <w:p w14:paraId="0314211E" w14:textId="5F5C93EE" w:rsidR="00750E3C" w:rsidRPr="003D699B" w:rsidRDefault="00750E3C" w:rsidP="00750E3C">
            <w:pPr>
              <w:pStyle w:val="Default"/>
              <w:snapToGrid w:val="0"/>
              <w:spacing w:line="360" w:lineRule="auto"/>
              <w:ind w:firstLineChars="200" w:firstLine="480"/>
              <w:jc w:val="both"/>
              <w:rPr>
                <w:rFonts w:ascii="Times New Roman" w:eastAsiaTheme="minorEastAsia" w:hAnsi="Times New Roman" w:cs="Times New Roman"/>
                <w:color w:val="auto"/>
              </w:rPr>
            </w:pPr>
            <w:r w:rsidRPr="003D699B">
              <w:rPr>
                <w:rFonts w:ascii="Times New Roman" w:eastAsiaTheme="minorEastAsia" w:hAnsi="Times New Roman" w:cs="Times New Roman"/>
                <w:color w:val="auto"/>
              </w:rPr>
              <w:t>监测布点：雨水排口设</w:t>
            </w:r>
            <w:r w:rsidRPr="003D699B">
              <w:rPr>
                <w:rFonts w:ascii="Times New Roman" w:eastAsiaTheme="minorEastAsia" w:hAnsi="Times New Roman" w:cs="Times New Roman"/>
                <w:color w:val="auto"/>
              </w:rPr>
              <w:t>1</w:t>
            </w:r>
            <w:r w:rsidRPr="003D699B">
              <w:rPr>
                <w:rFonts w:ascii="Times New Roman" w:eastAsiaTheme="minorEastAsia" w:hAnsi="Times New Roman" w:cs="Times New Roman"/>
                <w:color w:val="auto"/>
              </w:rPr>
              <w:t>个监测点。</w:t>
            </w:r>
          </w:p>
          <w:p w14:paraId="36473405" w14:textId="050830F0" w:rsidR="00750E3C" w:rsidRPr="008E7404" w:rsidRDefault="008E7404" w:rsidP="00750E3C">
            <w:pPr>
              <w:adjustRightInd w:val="0"/>
              <w:snapToGrid w:val="0"/>
              <w:ind w:firstLine="482"/>
              <w:jc w:val="both"/>
              <w:rPr>
                <w:rFonts w:eastAsiaTheme="minorEastAsia"/>
                <w:b/>
                <w:bCs/>
              </w:rPr>
            </w:pPr>
            <w:r w:rsidRPr="008E7404">
              <w:rPr>
                <w:rFonts w:ascii="宋体" w:hAnsi="宋体" w:cs="宋体" w:hint="eastAsia"/>
                <w:b/>
                <w:bCs/>
              </w:rPr>
              <w:t>④</w:t>
            </w:r>
            <w:r w:rsidR="00750E3C" w:rsidRPr="008E7404">
              <w:rPr>
                <w:rFonts w:eastAsiaTheme="minorEastAsia"/>
                <w:b/>
                <w:bCs/>
              </w:rPr>
              <w:t>验收监测</w:t>
            </w:r>
          </w:p>
          <w:p w14:paraId="64A37F87" w14:textId="77777777" w:rsidR="00750E3C" w:rsidRPr="003D699B" w:rsidRDefault="00750E3C" w:rsidP="00750E3C">
            <w:pPr>
              <w:autoSpaceDE w:val="0"/>
              <w:autoSpaceDN w:val="0"/>
              <w:adjustRightInd w:val="0"/>
              <w:snapToGrid w:val="0"/>
              <w:ind w:firstLine="480"/>
              <w:jc w:val="both"/>
              <w:rPr>
                <w:rFonts w:eastAsiaTheme="minorEastAsia"/>
                <w:kern w:val="0"/>
              </w:rPr>
            </w:pPr>
            <w:r w:rsidRPr="003D699B">
              <w:rPr>
                <w:rFonts w:eastAsiaTheme="minorEastAsia"/>
                <w:kern w:val="0"/>
              </w:rPr>
              <w:t>在建设项目竣工后依据相关管理规定及技术规范对建设项目环境保护设施建</w:t>
            </w:r>
            <w:r w:rsidRPr="003D699B">
              <w:rPr>
                <w:rFonts w:eastAsiaTheme="minorEastAsia"/>
                <w:kern w:val="0"/>
              </w:rPr>
              <w:lastRenderedPageBreak/>
              <w:t>设、调试、管理及其效果和污染物排放情况开展的查验、监测等工作，是建设项目竣工环境保护验收的主要技术依据，</w:t>
            </w:r>
            <w:r w:rsidRPr="003D699B">
              <w:rPr>
                <w:rFonts w:eastAsiaTheme="minorEastAsia"/>
              </w:rPr>
              <w:t>具体的验收监测方案如下：</w:t>
            </w:r>
          </w:p>
          <w:p w14:paraId="6F605B78" w14:textId="77777777" w:rsidR="00750E3C" w:rsidRPr="003D699B" w:rsidRDefault="00750E3C" w:rsidP="00750E3C">
            <w:pPr>
              <w:adjustRightInd w:val="0"/>
              <w:snapToGrid w:val="0"/>
              <w:ind w:firstLineChars="0" w:firstLine="480"/>
              <w:rPr>
                <w:rFonts w:eastAsiaTheme="minorEastAsia"/>
                <w:szCs w:val="21"/>
              </w:rPr>
            </w:pPr>
            <w:r w:rsidRPr="003D699B">
              <w:rPr>
                <w:rFonts w:eastAsiaTheme="minorEastAsia"/>
                <w:szCs w:val="21"/>
              </w:rPr>
              <w:t>1</w:t>
            </w:r>
            <w:r w:rsidRPr="003D699B">
              <w:rPr>
                <w:rFonts w:eastAsiaTheme="minorEastAsia"/>
                <w:szCs w:val="21"/>
              </w:rPr>
              <w:t>）大气环境监测</w:t>
            </w:r>
          </w:p>
          <w:p w14:paraId="5EA20D58" w14:textId="531CA133" w:rsidR="00750E3C" w:rsidRPr="003D699B" w:rsidRDefault="00750E3C" w:rsidP="00750E3C">
            <w:pPr>
              <w:adjustRightInd w:val="0"/>
              <w:snapToGrid w:val="0"/>
              <w:spacing w:line="240" w:lineRule="auto"/>
              <w:ind w:firstLineChars="0" w:firstLine="0"/>
              <w:jc w:val="center"/>
              <w:rPr>
                <w:rFonts w:eastAsiaTheme="minorEastAsia"/>
                <w:b/>
                <w:szCs w:val="21"/>
              </w:rPr>
            </w:pPr>
            <w:r w:rsidRPr="003D699B">
              <w:rPr>
                <w:rFonts w:eastAsiaTheme="minorEastAsia"/>
                <w:b/>
                <w:szCs w:val="21"/>
              </w:rPr>
              <w:t>表</w:t>
            </w:r>
            <w:r w:rsidR="00E807A7">
              <w:rPr>
                <w:rFonts w:eastAsiaTheme="minorEastAsia"/>
                <w:b/>
                <w:szCs w:val="21"/>
              </w:rPr>
              <w:t>4</w:t>
            </w:r>
            <w:r w:rsidRPr="003D699B">
              <w:rPr>
                <w:rFonts w:eastAsiaTheme="minorEastAsia"/>
                <w:b/>
                <w:szCs w:val="21"/>
              </w:rPr>
              <w:t>-</w:t>
            </w:r>
            <w:r w:rsidR="0005721B">
              <w:rPr>
                <w:rFonts w:eastAsiaTheme="minorEastAsia"/>
                <w:b/>
                <w:szCs w:val="21"/>
              </w:rPr>
              <w:t>2</w:t>
            </w:r>
            <w:r w:rsidR="00104F78">
              <w:rPr>
                <w:rFonts w:eastAsiaTheme="minorEastAsia"/>
                <w:b/>
                <w:szCs w:val="21"/>
              </w:rPr>
              <w:t>3</w:t>
            </w:r>
            <w:r w:rsidR="00E807A7">
              <w:rPr>
                <w:rFonts w:eastAsiaTheme="minorEastAsia"/>
                <w:b/>
                <w:szCs w:val="21"/>
              </w:rPr>
              <w:t xml:space="preserve"> </w:t>
            </w:r>
            <w:r w:rsidRPr="003D699B">
              <w:rPr>
                <w:rFonts w:eastAsiaTheme="minorEastAsia"/>
                <w:b/>
                <w:szCs w:val="21"/>
              </w:rPr>
              <w:t>大气污染源监测方案</w:t>
            </w:r>
          </w:p>
          <w:tbl>
            <w:tblPr>
              <w:tblW w:w="8721" w:type="dxa"/>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1156"/>
              <w:gridCol w:w="1818"/>
              <w:gridCol w:w="1472"/>
              <w:gridCol w:w="2091"/>
              <w:gridCol w:w="1029"/>
              <w:gridCol w:w="1155"/>
            </w:tblGrid>
            <w:tr w:rsidR="00750E3C" w:rsidRPr="003D699B" w14:paraId="27060BE3" w14:textId="77777777" w:rsidTr="00176764">
              <w:trPr>
                <w:trHeight w:val="676"/>
              </w:trPr>
              <w:tc>
                <w:tcPr>
                  <w:tcW w:w="1156" w:type="dxa"/>
                  <w:vAlign w:val="center"/>
                </w:tcPr>
                <w:p w14:paraId="09E6C176" w14:textId="77777777" w:rsidR="00750E3C" w:rsidRPr="003D699B" w:rsidRDefault="00750E3C" w:rsidP="00750E3C">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序号</w:t>
                  </w:r>
                </w:p>
              </w:tc>
              <w:tc>
                <w:tcPr>
                  <w:tcW w:w="1818" w:type="dxa"/>
                  <w:vAlign w:val="center"/>
                </w:tcPr>
                <w:p w14:paraId="74989332" w14:textId="77777777" w:rsidR="00750E3C" w:rsidRPr="003D699B" w:rsidRDefault="00750E3C" w:rsidP="00750E3C">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监测点</w:t>
                  </w:r>
                </w:p>
              </w:tc>
              <w:tc>
                <w:tcPr>
                  <w:tcW w:w="1472" w:type="dxa"/>
                  <w:vAlign w:val="center"/>
                </w:tcPr>
                <w:p w14:paraId="1C53E25F" w14:textId="77777777" w:rsidR="00750E3C" w:rsidRPr="003D699B" w:rsidRDefault="00750E3C" w:rsidP="00750E3C">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检测项目</w:t>
                  </w:r>
                </w:p>
              </w:tc>
              <w:tc>
                <w:tcPr>
                  <w:tcW w:w="2091" w:type="dxa"/>
                  <w:vAlign w:val="center"/>
                </w:tcPr>
                <w:p w14:paraId="59201E11" w14:textId="77777777" w:rsidR="00750E3C" w:rsidRPr="003D699B" w:rsidRDefault="00750E3C" w:rsidP="00750E3C">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点位</w:t>
                  </w:r>
                  <w:r w:rsidRPr="003D699B">
                    <w:rPr>
                      <w:rFonts w:eastAsiaTheme="minorEastAsia"/>
                      <w:b/>
                      <w:bCs/>
                      <w:kern w:val="0"/>
                      <w:sz w:val="21"/>
                      <w:szCs w:val="21"/>
                    </w:rPr>
                    <w:t>/</w:t>
                  </w:r>
                  <w:proofErr w:type="gramStart"/>
                  <w:r w:rsidRPr="003D699B">
                    <w:rPr>
                      <w:rFonts w:eastAsiaTheme="minorEastAsia"/>
                      <w:b/>
                      <w:bCs/>
                      <w:kern w:val="0"/>
                      <w:sz w:val="21"/>
                      <w:szCs w:val="21"/>
                    </w:rPr>
                    <w:t>个</w:t>
                  </w:r>
                  <w:proofErr w:type="gramEnd"/>
                </w:p>
              </w:tc>
              <w:tc>
                <w:tcPr>
                  <w:tcW w:w="1029" w:type="dxa"/>
                  <w:vAlign w:val="center"/>
                </w:tcPr>
                <w:p w14:paraId="402E5DEC" w14:textId="77777777" w:rsidR="00750E3C" w:rsidRPr="003D699B" w:rsidRDefault="00750E3C" w:rsidP="00750E3C">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频率</w:t>
                  </w:r>
                  <w:r w:rsidRPr="003D699B">
                    <w:rPr>
                      <w:rFonts w:eastAsiaTheme="minorEastAsia"/>
                      <w:b/>
                      <w:bCs/>
                      <w:kern w:val="0"/>
                      <w:sz w:val="21"/>
                      <w:szCs w:val="21"/>
                    </w:rPr>
                    <w:t>/</w:t>
                  </w:r>
                  <w:r w:rsidRPr="003D699B">
                    <w:rPr>
                      <w:rFonts w:eastAsiaTheme="minorEastAsia"/>
                      <w:b/>
                      <w:bCs/>
                      <w:kern w:val="0"/>
                      <w:sz w:val="21"/>
                      <w:szCs w:val="21"/>
                    </w:rPr>
                    <w:t>天</w:t>
                  </w:r>
                </w:p>
              </w:tc>
              <w:tc>
                <w:tcPr>
                  <w:tcW w:w="1155" w:type="dxa"/>
                  <w:vAlign w:val="center"/>
                </w:tcPr>
                <w:p w14:paraId="4DD60837" w14:textId="77777777" w:rsidR="00750E3C" w:rsidRPr="003D699B" w:rsidRDefault="00750E3C" w:rsidP="00750E3C">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天数</w:t>
                  </w:r>
                </w:p>
              </w:tc>
            </w:tr>
            <w:tr w:rsidR="00176764" w:rsidRPr="003D699B" w14:paraId="273BB841" w14:textId="77777777" w:rsidTr="00176764">
              <w:trPr>
                <w:trHeight w:val="551"/>
              </w:trPr>
              <w:tc>
                <w:tcPr>
                  <w:tcW w:w="1156" w:type="dxa"/>
                  <w:vAlign w:val="center"/>
                </w:tcPr>
                <w:p w14:paraId="2E02B824" w14:textId="77777777"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1</w:t>
                  </w:r>
                </w:p>
              </w:tc>
              <w:tc>
                <w:tcPr>
                  <w:tcW w:w="1818" w:type="dxa"/>
                  <w:vAlign w:val="center"/>
                </w:tcPr>
                <w:p w14:paraId="395F0B27" w14:textId="09C0CA73"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排气筒</w:t>
                  </w:r>
                </w:p>
              </w:tc>
              <w:tc>
                <w:tcPr>
                  <w:tcW w:w="1472" w:type="dxa"/>
                  <w:vAlign w:val="center"/>
                </w:tcPr>
                <w:p w14:paraId="0E3BBB5A" w14:textId="13428C95"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Pr>
                      <w:rFonts w:eastAsiaTheme="minorEastAsia" w:hint="eastAsia"/>
                      <w:sz w:val="21"/>
                      <w:szCs w:val="21"/>
                    </w:rPr>
                    <w:t>非甲烷总烃</w:t>
                  </w:r>
                </w:p>
              </w:tc>
              <w:tc>
                <w:tcPr>
                  <w:tcW w:w="2091" w:type="dxa"/>
                  <w:vAlign w:val="center"/>
                </w:tcPr>
                <w:p w14:paraId="248F198E" w14:textId="7B17F4FC"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出口</w:t>
                  </w:r>
                  <w:r w:rsidRPr="003D699B">
                    <w:rPr>
                      <w:rFonts w:eastAsiaTheme="minorEastAsia"/>
                      <w:kern w:val="0"/>
                      <w:sz w:val="21"/>
                      <w:szCs w:val="21"/>
                    </w:rPr>
                    <w:t>1</w:t>
                  </w:r>
                  <w:r w:rsidRPr="003D699B">
                    <w:rPr>
                      <w:rFonts w:eastAsiaTheme="minorEastAsia"/>
                      <w:kern w:val="0"/>
                      <w:sz w:val="21"/>
                      <w:szCs w:val="21"/>
                    </w:rPr>
                    <w:t>个</w:t>
                  </w:r>
                </w:p>
              </w:tc>
              <w:tc>
                <w:tcPr>
                  <w:tcW w:w="1029" w:type="dxa"/>
                  <w:vAlign w:val="center"/>
                </w:tcPr>
                <w:p w14:paraId="20D4165C" w14:textId="77777777"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3</w:t>
                  </w:r>
                </w:p>
              </w:tc>
              <w:tc>
                <w:tcPr>
                  <w:tcW w:w="1155" w:type="dxa"/>
                  <w:vAlign w:val="center"/>
                </w:tcPr>
                <w:p w14:paraId="036A7CA0" w14:textId="77777777"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2</w:t>
                  </w:r>
                </w:p>
              </w:tc>
            </w:tr>
            <w:tr w:rsidR="00176764" w:rsidRPr="003D699B" w14:paraId="7874306A" w14:textId="77777777" w:rsidTr="00176764">
              <w:trPr>
                <w:trHeight w:val="661"/>
              </w:trPr>
              <w:tc>
                <w:tcPr>
                  <w:tcW w:w="1156" w:type="dxa"/>
                  <w:vAlign w:val="center"/>
                </w:tcPr>
                <w:p w14:paraId="09A3EA19" w14:textId="22FB13B2"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Pr>
                      <w:rFonts w:eastAsiaTheme="minorEastAsia" w:hint="eastAsia"/>
                      <w:kern w:val="0"/>
                      <w:sz w:val="21"/>
                      <w:szCs w:val="21"/>
                    </w:rPr>
                    <w:t>2</w:t>
                  </w:r>
                </w:p>
              </w:tc>
              <w:tc>
                <w:tcPr>
                  <w:tcW w:w="1818" w:type="dxa"/>
                  <w:vAlign w:val="center"/>
                </w:tcPr>
                <w:p w14:paraId="70587275" w14:textId="1C7244A0"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Pr>
                      <w:rFonts w:eastAsiaTheme="minorEastAsia" w:hint="eastAsia"/>
                      <w:kern w:val="0"/>
                      <w:sz w:val="21"/>
                      <w:szCs w:val="21"/>
                    </w:rPr>
                    <w:t>厂界</w:t>
                  </w:r>
                </w:p>
              </w:tc>
              <w:tc>
                <w:tcPr>
                  <w:tcW w:w="1472" w:type="dxa"/>
                  <w:vAlign w:val="center"/>
                </w:tcPr>
                <w:p w14:paraId="0C2BE73F" w14:textId="43508117" w:rsidR="00176764" w:rsidRDefault="00920498" w:rsidP="00750E3C">
                  <w:pPr>
                    <w:widowControl/>
                    <w:adjustRightInd w:val="0"/>
                    <w:snapToGrid w:val="0"/>
                    <w:spacing w:line="240" w:lineRule="auto"/>
                    <w:ind w:firstLineChars="0" w:firstLine="0"/>
                    <w:jc w:val="center"/>
                    <w:textAlignment w:val="center"/>
                    <w:rPr>
                      <w:rFonts w:eastAsiaTheme="minorEastAsia"/>
                      <w:sz w:val="21"/>
                      <w:szCs w:val="21"/>
                    </w:rPr>
                  </w:pPr>
                  <w:r>
                    <w:rPr>
                      <w:rFonts w:eastAsiaTheme="minorEastAsia" w:hint="eastAsia"/>
                      <w:sz w:val="21"/>
                      <w:szCs w:val="21"/>
                    </w:rPr>
                    <w:t>非甲烷总烃、颗粒物</w:t>
                  </w:r>
                </w:p>
              </w:tc>
              <w:tc>
                <w:tcPr>
                  <w:tcW w:w="2091" w:type="dxa"/>
                  <w:vAlign w:val="center"/>
                </w:tcPr>
                <w:p w14:paraId="0B530F5E" w14:textId="16B46E60"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Pr>
                      <w:rFonts w:eastAsiaTheme="minorEastAsia" w:hint="eastAsia"/>
                      <w:kern w:val="0"/>
                      <w:sz w:val="21"/>
                      <w:szCs w:val="21"/>
                    </w:rPr>
                    <w:t>上风向</w:t>
                  </w:r>
                  <w:r>
                    <w:rPr>
                      <w:rFonts w:eastAsiaTheme="minorEastAsia" w:hint="eastAsia"/>
                      <w:kern w:val="0"/>
                      <w:sz w:val="21"/>
                      <w:szCs w:val="21"/>
                    </w:rPr>
                    <w:t>1</w:t>
                  </w:r>
                  <w:r>
                    <w:rPr>
                      <w:rFonts w:eastAsiaTheme="minorEastAsia" w:hint="eastAsia"/>
                      <w:kern w:val="0"/>
                      <w:sz w:val="21"/>
                      <w:szCs w:val="21"/>
                    </w:rPr>
                    <w:t>个，下风向</w:t>
                  </w:r>
                  <w:r>
                    <w:rPr>
                      <w:rFonts w:eastAsiaTheme="minorEastAsia" w:hint="eastAsia"/>
                      <w:kern w:val="0"/>
                      <w:sz w:val="21"/>
                      <w:szCs w:val="21"/>
                    </w:rPr>
                    <w:t>3</w:t>
                  </w:r>
                  <w:r>
                    <w:rPr>
                      <w:rFonts w:eastAsiaTheme="minorEastAsia" w:hint="eastAsia"/>
                      <w:kern w:val="0"/>
                      <w:sz w:val="21"/>
                      <w:szCs w:val="21"/>
                    </w:rPr>
                    <w:t>个</w:t>
                  </w:r>
                </w:p>
              </w:tc>
              <w:tc>
                <w:tcPr>
                  <w:tcW w:w="1029" w:type="dxa"/>
                  <w:vAlign w:val="center"/>
                </w:tcPr>
                <w:p w14:paraId="0C813476" w14:textId="552A3AD2"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Pr>
                      <w:rFonts w:eastAsiaTheme="minorEastAsia" w:hint="eastAsia"/>
                      <w:kern w:val="0"/>
                      <w:sz w:val="21"/>
                      <w:szCs w:val="21"/>
                    </w:rPr>
                    <w:t>3</w:t>
                  </w:r>
                </w:p>
              </w:tc>
              <w:tc>
                <w:tcPr>
                  <w:tcW w:w="1155" w:type="dxa"/>
                  <w:vAlign w:val="center"/>
                </w:tcPr>
                <w:p w14:paraId="53C645E4" w14:textId="152F5DB2" w:rsidR="00176764" w:rsidRPr="003D699B" w:rsidRDefault="00176764" w:rsidP="00750E3C">
                  <w:pPr>
                    <w:widowControl/>
                    <w:adjustRightInd w:val="0"/>
                    <w:snapToGrid w:val="0"/>
                    <w:spacing w:line="240" w:lineRule="auto"/>
                    <w:ind w:firstLineChars="0" w:firstLine="0"/>
                    <w:jc w:val="center"/>
                    <w:textAlignment w:val="center"/>
                    <w:rPr>
                      <w:rFonts w:eastAsiaTheme="minorEastAsia"/>
                      <w:kern w:val="0"/>
                      <w:sz w:val="21"/>
                      <w:szCs w:val="21"/>
                    </w:rPr>
                  </w:pPr>
                  <w:r>
                    <w:rPr>
                      <w:rFonts w:eastAsiaTheme="minorEastAsia" w:hint="eastAsia"/>
                      <w:kern w:val="0"/>
                      <w:sz w:val="21"/>
                      <w:szCs w:val="21"/>
                    </w:rPr>
                    <w:t>2</w:t>
                  </w:r>
                </w:p>
              </w:tc>
            </w:tr>
            <w:tr w:rsidR="00750E3C" w:rsidRPr="003D699B" w14:paraId="76B286C1" w14:textId="77777777" w:rsidTr="0082783F">
              <w:trPr>
                <w:trHeight w:val="679"/>
              </w:trPr>
              <w:tc>
                <w:tcPr>
                  <w:tcW w:w="8721" w:type="dxa"/>
                  <w:gridSpan w:val="6"/>
                  <w:vAlign w:val="center"/>
                </w:tcPr>
                <w:p w14:paraId="39185CF2" w14:textId="34A2BB79" w:rsidR="00750E3C" w:rsidRPr="003D699B" w:rsidRDefault="00750E3C" w:rsidP="00750E3C">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验收标准：</w:t>
                  </w:r>
                  <w:r w:rsidR="00176764">
                    <w:rPr>
                      <w:sz w:val="21"/>
                    </w:rPr>
                    <w:t>《大气污染物综合排放标准》（</w:t>
                  </w:r>
                  <w:r w:rsidR="00176764">
                    <w:rPr>
                      <w:sz w:val="21"/>
                    </w:rPr>
                    <w:t>DB32/4041—2021</w:t>
                  </w:r>
                  <w:r w:rsidR="00176764">
                    <w:rPr>
                      <w:sz w:val="21"/>
                    </w:rPr>
                    <w:t>）</w:t>
                  </w:r>
                </w:p>
              </w:tc>
            </w:tr>
          </w:tbl>
          <w:p w14:paraId="386D467F" w14:textId="2C746E86" w:rsidR="00750E3C" w:rsidRPr="003D699B" w:rsidRDefault="00176764" w:rsidP="00750E3C">
            <w:pPr>
              <w:pStyle w:val="Default"/>
              <w:snapToGrid w:val="0"/>
              <w:spacing w:line="360" w:lineRule="auto"/>
              <w:ind w:firstLineChars="200" w:firstLine="480"/>
              <w:jc w:val="both"/>
              <w:rPr>
                <w:rFonts w:ascii="Times New Roman" w:eastAsiaTheme="minorEastAsia" w:hAnsi="Times New Roman" w:cs="Times New Roman"/>
                <w:color w:val="auto"/>
              </w:rPr>
            </w:pPr>
            <w:r>
              <w:rPr>
                <w:rFonts w:ascii="Times New Roman" w:eastAsiaTheme="minorEastAsia" w:hAnsi="Times New Roman" w:cs="Times New Roman"/>
                <w:color w:val="auto"/>
              </w:rPr>
              <w:t>2</w:t>
            </w:r>
            <w:r w:rsidR="00750E3C" w:rsidRPr="003D699B">
              <w:rPr>
                <w:rFonts w:ascii="Times New Roman" w:eastAsiaTheme="minorEastAsia" w:hAnsi="Times New Roman" w:cs="Times New Roman"/>
                <w:color w:val="auto"/>
              </w:rPr>
              <w:t>）噪声监测</w:t>
            </w:r>
          </w:p>
          <w:p w14:paraId="5336585E" w14:textId="01052666" w:rsidR="00750E3C" w:rsidRPr="003D699B" w:rsidRDefault="00750E3C" w:rsidP="00750E3C">
            <w:pPr>
              <w:adjustRightInd w:val="0"/>
              <w:snapToGrid w:val="0"/>
              <w:spacing w:line="240" w:lineRule="auto"/>
              <w:ind w:firstLineChars="0" w:firstLine="0"/>
              <w:jc w:val="center"/>
              <w:rPr>
                <w:rFonts w:eastAsiaTheme="minorEastAsia"/>
                <w:b/>
                <w:szCs w:val="21"/>
              </w:rPr>
            </w:pPr>
            <w:r w:rsidRPr="003D699B">
              <w:rPr>
                <w:rFonts w:eastAsiaTheme="minorEastAsia"/>
                <w:b/>
                <w:szCs w:val="21"/>
              </w:rPr>
              <w:t>表</w:t>
            </w:r>
            <w:r w:rsidR="00E807A7">
              <w:rPr>
                <w:rFonts w:eastAsiaTheme="minorEastAsia"/>
                <w:b/>
                <w:szCs w:val="21"/>
              </w:rPr>
              <w:t>4</w:t>
            </w:r>
            <w:r w:rsidRPr="003D699B">
              <w:rPr>
                <w:rFonts w:eastAsiaTheme="minorEastAsia"/>
                <w:b/>
                <w:szCs w:val="21"/>
              </w:rPr>
              <w:t>-</w:t>
            </w:r>
            <w:r w:rsidR="00176764">
              <w:rPr>
                <w:rFonts w:eastAsiaTheme="minorEastAsia"/>
                <w:b/>
                <w:szCs w:val="21"/>
              </w:rPr>
              <w:t>2</w:t>
            </w:r>
            <w:r w:rsidR="00104F78">
              <w:rPr>
                <w:rFonts w:eastAsiaTheme="minorEastAsia"/>
                <w:b/>
                <w:szCs w:val="21"/>
              </w:rPr>
              <w:t>4</w:t>
            </w:r>
            <w:r w:rsidR="00E807A7">
              <w:rPr>
                <w:rFonts w:eastAsiaTheme="minorEastAsia"/>
                <w:b/>
                <w:szCs w:val="21"/>
              </w:rPr>
              <w:t xml:space="preserve">  </w:t>
            </w:r>
            <w:r w:rsidRPr="003D699B">
              <w:rPr>
                <w:rFonts w:eastAsiaTheme="minorEastAsia"/>
                <w:b/>
                <w:szCs w:val="21"/>
              </w:rPr>
              <w:t>噪声污染源监测方案</w:t>
            </w:r>
          </w:p>
          <w:tbl>
            <w:tblPr>
              <w:tblW w:w="8770" w:type="dxa"/>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000" w:firstRow="0" w:lastRow="0" w:firstColumn="0" w:lastColumn="0" w:noHBand="0" w:noVBand="0"/>
            </w:tblPr>
            <w:tblGrid>
              <w:gridCol w:w="1165"/>
              <w:gridCol w:w="1961"/>
              <w:gridCol w:w="1325"/>
              <w:gridCol w:w="1382"/>
              <w:gridCol w:w="1769"/>
              <w:gridCol w:w="1168"/>
            </w:tblGrid>
            <w:tr w:rsidR="00E300BF" w:rsidRPr="003D699B" w14:paraId="692ACC26" w14:textId="77777777" w:rsidTr="00596643">
              <w:trPr>
                <w:trHeight w:val="693"/>
              </w:trPr>
              <w:tc>
                <w:tcPr>
                  <w:tcW w:w="1165" w:type="dxa"/>
                  <w:vAlign w:val="center"/>
                </w:tcPr>
                <w:p w14:paraId="0131190B"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序号</w:t>
                  </w:r>
                </w:p>
              </w:tc>
              <w:tc>
                <w:tcPr>
                  <w:tcW w:w="1961" w:type="dxa"/>
                  <w:vAlign w:val="center"/>
                </w:tcPr>
                <w:p w14:paraId="539A6661"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监测点</w:t>
                  </w:r>
                </w:p>
              </w:tc>
              <w:tc>
                <w:tcPr>
                  <w:tcW w:w="1325" w:type="dxa"/>
                  <w:vAlign w:val="center"/>
                </w:tcPr>
                <w:p w14:paraId="65567798"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检测项目</w:t>
                  </w:r>
                </w:p>
              </w:tc>
              <w:tc>
                <w:tcPr>
                  <w:tcW w:w="1382" w:type="dxa"/>
                  <w:vAlign w:val="center"/>
                </w:tcPr>
                <w:p w14:paraId="4136FE27"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点位</w:t>
                  </w:r>
                  <w:r w:rsidRPr="003D699B">
                    <w:rPr>
                      <w:rFonts w:eastAsiaTheme="minorEastAsia"/>
                      <w:b/>
                      <w:bCs/>
                      <w:kern w:val="0"/>
                      <w:sz w:val="21"/>
                      <w:szCs w:val="21"/>
                    </w:rPr>
                    <w:t>/</w:t>
                  </w:r>
                  <w:proofErr w:type="gramStart"/>
                  <w:r w:rsidRPr="003D699B">
                    <w:rPr>
                      <w:rFonts w:eastAsiaTheme="minorEastAsia"/>
                      <w:b/>
                      <w:bCs/>
                      <w:kern w:val="0"/>
                      <w:sz w:val="21"/>
                      <w:szCs w:val="21"/>
                    </w:rPr>
                    <w:t>个</w:t>
                  </w:r>
                  <w:proofErr w:type="gramEnd"/>
                </w:p>
              </w:tc>
              <w:tc>
                <w:tcPr>
                  <w:tcW w:w="1769" w:type="dxa"/>
                  <w:vAlign w:val="center"/>
                </w:tcPr>
                <w:p w14:paraId="75C0E246"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频率</w:t>
                  </w:r>
                  <w:r w:rsidRPr="003D699B">
                    <w:rPr>
                      <w:rFonts w:eastAsiaTheme="minorEastAsia"/>
                      <w:b/>
                      <w:bCs/>
                      <w:kern w:val="0"/>
                      <w:sz w:val="21"/>
                      <w:szCs w:val="21"/>
                    </w:rPr>
                    <w:t>/</w:t>
                  </w:r>
                  <w:r w:rsidRPr="003D699B">
                    <w:rPr>
                      <w:rFonts w:eastAsiaTheme="minorEastAsia"/>
                      <w:b/>
                      <w:bCs/>
                      <w:kern w:val="0"/>
                      <w:sz w:val="21"/>
                      <w:szCs w:val="21"/>
                    </w:rPr>
                    <w:t>天</w:t>
                  </w:r>
                </w:p>
              </w:tc>
              <w:tc>
                <w:tcPr>
                  <w:tcW w:w="1166" w:type="dxa"/>
                  <w:vAlign w:val="center"/>
                </w:tcPr>
                <w:p w14:paraId="03B59BE8"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b/>
                      <w:bCs/>
                      <w:kern w:val="0"/>
                      <w:sz w:val="21"/>
                      <w:szCs w:val="21"/>
                    </w:rPr>
                  </w:pPr>
                  <w:r w:rsidRPr="003D699B">
                    <w:rPr>
                      <w:rFonts w:eastAsiaTheme="minorEastAsia"/>
                      <w:b/>
                      <w:bCs/>
                      <w:kern w:val="0"/>
                      <w:sz w:val="21"/>
                      <w:szCs w:val="21"/>
                    </w:rPr>
                    <w:t>天数</w:t>
                  </w:r>
                </w:p>
              </w:tc>
            </w:tr>
            <w:tr w:rsidR="00E300BF" w:rsidRPr="003D699B" w14:paraId="3D36BB86" w14:textId="77777777" w:rsidTr="00596643">
              <w:trPr>
                <w:trHeight w:val="629"/>
              </w:trPr>
              <w:tc>
                <w:tcPr>
                  <w:tcW w:w="1165" w:type="dxa"/>
                  <w:vAlign w:val="center"/>
                </w:tcPr>
                <w:p w14:paraId="29E6C8D7"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1</w:t>
                  </w:r>
                </w:p>
              </w:tc>
              <w:tc>
                <w:tcPr>
                  <w:tcW w:w="1961" w:type="dxa"/>
                  <w:vAlign w:val="center"/>
                </w:tcPr>
                <w:p w14:paraId="15B39D53"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厂界噪声四周</w:t>
                  </w:r>
                </w:p>
              </w:tc>
              <w:tc>
                <w:tcPr>
                  <w:tcW w:w="1325" w:type="dxa"/>
                  <w:vAlign w:val="center"/>
                </w:tcPr>
                <w:p w14:paraId="26A73BFE"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噪声</w:t>
                  </w:r>
                </w:p>
              </w:tc>
              <w:tc>
                <w:tcPr>
                  <w:tcW w:w="1382" w:type="dxa"/>
                  <w:vAlign w:val="center"/>
                </w:tcPr>
                <w:p w14:paraId="78B533A5"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4</w:t>
                  </w:r>
                </w:p>
              </w:tc>
              <w:tc>
                <w:tcPr>
                  <w:tcW w:w="1769" w:type="dxa"/>
                  <w:vAlign w:val="center"/>
                </w:tcPr>
                <w:p w14:paraId="5A8B3FDE"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2</w:t>
                  </w:r>
                  <w:r w:rsidRPr="003D699B">
                    <w:rPr>
                      <w:rFonts w:eastAsiaTheme="minorEastAsia"/>
                      <w:kern w:val="0"/>
                      <w:sz w:val="21"/>
                      <w:szCs w:val="21"/>
                    </w:rPr>
                    <w:t>（昼夜各一次）</w:t>
                  </w:r>
                </w:p>
              </w:tc>
              <w:tc>
                <w:tcPr>
                  <w:tcW w:w="1166" w:type="dxa"/>
                  <w:vAlign w:val="center"/>
                </w:tcPr>
                <w:p w14:paraId="2B1E1C77"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2</w:t>
                  </w:r>
                </w:p>
              </w:tc>
            </w:tr>
            <w:tr w:rsidR="00E300BF" w:rsidRPr="003D699B" w14:paraId="5844B409" w14:textId="77777777" w:rsidTr="00596643">
              <w:trPr>
                <w:trHeight w:val="725"/>
              </w:trPr>
              <w:tc>
                <w:tcPr>
                  <w:tcW w:w="8770" w:type="dxa"/>
                  <w:gridSpan w:val="6"/>
                  <w:vAlign w:val="center"/>
                </w:tcPr>
                <w:p w14:paraId="77C4E9A7" w14:textId="77777777" w:rsidR="00E300BF" w:rsidRPr="003D699B" w:rsidRDefault="00E300BF" w:rsidP="00E300BF">
                  <w:pPr>
                    <w:widowControl/>
                    <w:adjustRightInd w:val="0"/>
                    <w:snapToGrid w:val="0"/>
                    <w:spacing w:line="240" w:lineRule="auto"/>
                    <w:ind w:firstLineChars="0" w:firstLine="0"/>
                    <w:jc w:val="center"/>
                    <w:textAlignment w:val="center"/>
                    <w:rPr>
                      <w:rFonts w:eastAsiaTheme="minorEastAsia"/>
                      <w:kern w:val="0"/>
                      <w:sz w:val="21"/>
                      <w:szCs w:val="21"/>
                    </w:rPr>
                  </w:pPr>
                  <w:r w:rsidRPr="003D699B">
                    <w:rPr>
                      <w:rFonts w:eastAsiaTheme="minorEastAsia"/>
                      <w:kern w:val="0"/>
                      <w:sz w:val="21"/>
                      <w:szCs w:val="21"/>
                    </w:rPr>
                    <w:t>验收标准：</w:t>
                  </w:r>
                  <w:r w:rsidRPr="003D699B">
                    <w:rPr>
                      <w:rFonts w:eastAsiaTheme="minorEastAsia"/>
                      <w:sz w:val="21"/>
                      <w:szCs w:val="21"/>
                    </w:rPr>
                    <w:t>《工业企业厂界环境噪声排放标准》（</w:t>
                  </w:r>
                  <w:r w:rsidRPr="003D699B">
                    <w:rPr>
                      <w:rFonts w:eastAsiaTheme="minorEastAsia"/>
                      <w:sz w:val="21"/>
                      <w:szCs w:val="21"/>
                    </w:rPr>
                    <w:t>GB12348-2008</w:t>
                  </w:r>
                  <w:r w:rsidRPr="003D699B">
                    <w:rPr>
                      <w:rFonts w:eastAsiaTheme="minorEastAsia"/>
                      <w:sz w:val="21"/>
                      <w:szCs w:val="21"/>
                    </w:rPr>
                    <w:t>）</w:t>
                  </w:r>
                  <w:r>
                    <w:rPr>
                      <w:rFonts w:eastAsiaTheme="minorEastAsia"/>
                      <w:sz w:val="21"/>
                      <w:szCs w:val="21"/>
                    </w:rPr>
                    <w:t>2</w:t>
                  </w:r>
                  <w:r w:rsidRPr="003D699B">
                    <w:rPr>
                      <w:rFonts w:eastAsiaTheme="minorEastAsia"/>
                      <w:sz w:val="21"/>
                      <w:szCs w:val="21"/>
                    </w:rPr>
                    <w:t>类标准</w:t>
                  </w:r>
                </w:p>
              </w:tc>
            </w:tr>
          </w:tbl>
          <w:p w14:paraId="397573C4" w14:textId="77777777" w:rsidR="00761C75" w:rsidRPr="00E300BF" w:rsidRDefault="00761C75" w:rsidP="002847F8">
            <w:pPr>
              <w:pStyle w:val="3"/>
              <w:ind w:firstLineChars="0" w:firstLine="0"/>
            </w:pPr>
          </w:p>
          <w:p w14:paraId="0A8A2CD0" w14:textId="77777777" w:rsidR="00E300BF" w:rsidRDefault="00E300BF" w:rsidP="0005721B">
            <w:pPr>
              <w:ind w:firstLineChars="0" w:firstLine="0"/>
            </w:pPr>
          </w:p>
          <w:p w14:paraId="18D78E67" w14:textId="77777777" w:rsidR="00AC6A66" w:rsidRDefault="00AC6A66" w:rsidP="00AC6A66">
            <w:pPr>
              <w:pStyle w:val="3"/>
              <w:ind w:firstLine="643"/>
            </w:pPr>
          </w:p>
          <w:p w14:paraId="3C8D0C91" w14:textId="77777777" w:rsidR="00AC6A66" w:rsidRDefault="00AC6A66" w:rsidP="00AC6A66">
            <w:pPr>
              <w:ind w:firstLine="480"/>
            </w:pPr>
          </w:p>
          <w:p w14:paraId="3690E8AA" w14:textId="77777777" w:rsidR="00AC6A66" w:rsidRDefault="00AC6A66" w:rsidP="00AC6A66">
            <w:pPr>
              <w:pStyle w:val="3"/>
              <w:ind w:firstLine="643"/>
            </w:pPr>
          </w:p>
          <w:p w14:paraId="121CDD84" w14:textId="77777777" w:rsidR="00AC6A66" w:rsidRDefault="00AC6A66" w:rsidP="00AC6A66">
            <w:pPr>
              <w:ind w:firstLine="480"/>
            </w:pPr>
          </w:p>
          <w:p w14:paraId="36CFD5AA" w14:textId="77777777" w:rsidR="00AC6A66" w:rsidRDefault="00AC6A66" w:rsidP="00AC6A66">
            <w:pPr>
              <w:pStyle w:val="3"/>
              <w:ind w:firstLine="643"/>
            </w:pPr>
          </w:p>
          <w:p w14:paraId="09C3466F" w14:textId="77777777" w:rsidR="00AC6A66" w:rsidRDefault="00AC6A66" w:rsidP="00AC6A66">
            <w:pPr>
              <w:ind w:firstLine="480"/>
            </w:pPr>
          </w:p>
          <w:p w14:paraId="1A554055" w14:textId="2C7FF08F" w:rsidR="00AC6A66" w:rsidRPr="00AC6A66" w:rsidRDefault="00AC6A66" w:rsidP="00AC6A66">
            <w:pPr>
              <w:pStyle w:val="3"/>
              <w:ind w:firstLine="643"/>
            </w:pPr>
          </w:p>
        </w:tc>
      </w:tr>
    </w:tbl>
    <w:p w14:paraId="02703634" w14:textId="77777777" w:rsidR="00C073FD" w:rsidRPr="003D699B" w:rsidRDefault="00C073FD">
      <w:pPr>
        <w:pStyle w:val="afff1"/>
        <w:rPr>
          <w:rFonts w:eastAsiaTheme="minorEastAsia"/>
        </w:rPr>
        <w:sectPr w:rsidR="00C073FD" w:rsidRPr="003D699B">
          <w:pgSz w:w="11907" w:h="16840"/>
          <w:pgMar w:top="1440" w:right="1797" w:bottom="1440" w:left="1797" w:header="964" w:footer="720" w:gutter="0"/>
          <w:cols w:space="720"/>
          <w:docGrid w:type="linesAndChars" w:linePitch="312"/>
        </w:sectPr>
      </w:pPr>
    </w:p>
    <w:p w14:paraId="648414BD" w14:textId="10351449" w:rsidR="00E807A7" w:rsidRDefault="00E807A7" w:rsidP="00E807A7">
      <w:pPr>
        <w:pStyle w:val="afff1"/>
        <w:jc w:val="center"/>
        <w:rPr>
          <w:rFonts w:eastAsiaTheme="minorEastAsia"/>
        </w:rPr>
      </w:pPr>
      <w:r>
        <w:rPr>
          <w:rFonts w:eastAsiaTheme="minorEastAsia" w:hint="eastAsia"/>
        </w:rPr>
        <w:lastRenderedPageBreak/>
        <w:t>五、环境保护措施监督检查清单</w:t>
      </w:r>
    </w:p>
    <w:tbl>
      <w:tblPr>
        <w:tblW w:w="9923" w:type="dxa"/>
        <w:tblInd w:w="-601"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1702"/>
        <w:gridCol w:w="1559"/>
        <w:gridCol w:w="1134"/>
        <w:gridCol w:w="2410"/>
        <w:gridCol w:w="3118"/>
      </w:tblGrid>
      <w:tr w:rsidR="00E807A7" w:rsidRPr="0087447A" w14:paraId="72EA82B5" w14:textId="77777777" w:rsidTr="006E56AA">
        <w:trPr>
          <w:trHeight w:val="1351"/>
        </w:trPr>
        <w:tc>
          <w:tcPr>
            <w:tcW w:w="1702" w:type="dxa"/>
          </w:tcPr>
          <w:p w14:paraId="3D4B0A02" w14:textId="5F57E080" w:rsidR="00E807A7" w:rsidRPr="0087447A" w:rsidRDefault="00000000" w:rsidP="005B6C3C">
            <w:pPr>
              <w:adjustRightInd w:val="0"/>
              <w:snapToGrid w:val="0"/>
              <w:spacing w:line="240" w:lineRule="auto"/>
              <w:ind w:firstLineChars="0" w:firstLine="0"/>
              <w:jc w:val="center"/>
              <w:rPr>
                <w:rFonts w:eastAsiaTheme="minorEastAsia"/>
                <w:b/>
                <w:bCs/>
              </w:rPr>
            </w:pPr>
            <w:r>
              <w:rPr>
                <w:rFonts w:eastAsiaTheme="minorEastAsia"/>
                <w:b/>
                <w:bCs/>
                <w:noProof/>
              </w:rPr>
              <w:pict w14:anchorId="7E0FC023">
                <v:line id="直线 53" o:spid="_x0000_s2060" style="position:absolute;left:0;text-align:left;z-index:251661312;visibility:visible" from="-4.6pt,1.15pt" to="78.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"/>
              </w:pict>
            </w:r>
            <w:r w:rsidR="002758BA" w:rsidRPr="0087447A">
              <w:rPr>
                <w:rFonts w:eastAsiaTheme="minorEastAsia" w:hint="eastAsia"/>
                <w:b/>
                <w:bCs/>
              </w:rPr>
              <w:t xml:space="preserve"> </w:t>
            </w:r>
            <w:r w:rsidR="002758BA" w:rsidRPr="0087447A">
              <w:rPr>
                <w:rFonts w:eastAsiaTheme="minorEastAsia"/>
                <w:b/>
                <w:bCs/>
              </w:rPr>
              <w:t xml:space="preserve">   </w:t>
            </w:r>
            <w:r w:rsidR="00E807A7" w:rsidRPr="0087447A">
              <w:rPr>
                <w:rFonts w:eastAsiaTheme="minorEastAsia"/>
                <w:b/>
                <w:bCs/>
              </w:rPr>
              <w:t>内容</w:t>
            </w:r>
          </w:p>
          <w:p w14:paraId="15C1203F" w14:textId="77777777" w:rsidR="002758BA" w:rsidRPr="0087447A" w:rsidRDefault="002758BA" w:rsidP="002758BA">
            <w:pPr>
              <w:adjustRightInd w:val="0"/>
              <w:snapToGrid w:val="0"/>
              <w:spacing w:line="240" w:lineRule="auto"/>
              <w:ind w:firstLineChars="0" w:firstLine="0"/>
              <w:rPr>
                <w:rFonts w:eastAsiaTheme="minorEastAsia"/>
                <w:b/>
                <w:bCs/>
              </w:rPr>
            </w:pPr>
          </w:p>
          <w:p w14:paraId="02CBBBFB" w14:textId="49888773" w:rsidR="00E807A7" w:rsidRPr="0087447A" w:rsidRDefault="00E807A7" w:rsidP="002758BA">
            <w:pPr>
              <w:adjustRightInd w:val="0"/>
              <w:snapToGrid w:val="0"/>
              <w:spacing w:line="240" w:lineRule="auto"/>
              <w:ind w:firstLineChars="0" w:firstLine="0"/>
              <w:rPr>
                <w:rFonts w:eastAsiaTheme="minorEastAsia"/>
                <w:b/>
                <w:bCs/>
              </w:rPr>
            </w:pPr>
            <w:r w:rsidRPr="0087447A">
              <w:rPr>
                <w:rFonts w:eastAsiaTheme="minorEastAsia" w:hint="eastAsia"/>
                <w:b/>
                <w:bCs/>
              </w:rPr>
              <w:t>要素</w:t>
            </w:r>
          </w:p>
        </w:tc>
        <w:tc>
          <w:tcPr>
            <w:tcW w:w="1559" w:type="dxa"/>
            <w:vAlign w:val="center"/>
          </w:tcPr>
          <w:p w14:paraId="5CF74A13" w14:textId="7BFA0755" w:rsidR="00E807A7" w:rsidRPr="0087447A" w:rsidRDefault="00E807A7" w:rsidP="005B6C3C">
            <w:pPr>
              <w:adjustRightInd w:val="0"/>
              <w:snapToGrid w:val="0"/>
              <w:spacing w:line="240" w:lineRule="auto"/>
              <w:ind w:firstLineChars="0" w:firstLine="0"/>
              <w:jc w:val="center"/>
              <w:rPr>
                <w:rFonts w:eastAsiaTheme="minorEastAsia"/>
                <w:b/>
                <w:bCs/>
              </w:rPr>
            </w:pPr>
            <w:r w:rsidRPr="0087447A">
              <w:rPr>
                <w:rFonts w:eastAsiaTheme="minorEastAsia"/>
                <w:b/>
                <w:bCs/>
              </w:rPr>
              <w:t>排放</w:t>
            </w:r>
            <w:r w:rsidR="002758BA" w:rsidRPr="0087447A">
              <w:rPr>
                <w:rFonts w:eastAsiaTheme="minorEastAsia" w:hint="eastAsia"/>
                <w:b/>
                <w:bCs/>
              </w:rPr>
              <w:t>口</w:t>
            </w:r>
          </w:p>
          <w:p w14:paraId="15E19618" w14:textId="0980629D" w:rsidR="00E807A7" w:rsidRPr="0087447A" w:rsidRDefault="00E807A7" w:rsidP="005B6C3C">
            <w:pPr>
              <w:adjustRightInd w:val="0"/>
              <w:snapToGrid w:val="0"/>
              <w:spacing w:line="240" w:lineRule="auto"/>
              <w:ind w:firstLineChars="0" w:firstLine="0"/>
              <w:jc w:val="center"/>
              <w:rPr>
                <w:rFonts w:eastAsiaTheme="minorEastAsia"/>
                <w:b/>
                <w:bCs/>
              </w:rPr>
            </w:pPr>
            <w:r w:rsidRPr="0087447A">
              <w:rPr>
                <w:rFonts w:eastAsiaTheme="minorEastAsia"/>
                <w:b/>
                <w:bCs/>
              </w:rPr>
              <w:t>(</w:t>
            </w:r>
            <w:r w:rsidRPr="0087447A">
              <w:rPr>
                <w:rFonts w:eastAsiaTheme="minorEastAsia"/>
                <w:b/>
                <w:bCs/>
              </w:rPr>
              <w:t>编号</w:t>
            </w:r>
            <w:r w:rsidR="002758BA" w:rsidRPr="0087447A">
              <w:rPr>
                <w:rFonts w:eastAsiaTheme="minorEastAsia" w:hint="eastAsia"/>
                <w:b/>
                <w:bCs/>
              </w:rPr>
              <w:t>、名称</w:t>
            </w:r>
            <w:r w:rsidRPr="0087447A">
              <w:rPr>
                <w:rFonts w:eastAsiaTheme="minorEastAsia"/>
                <w:b/>
                <w:bCs/>
              </w:rPr>
              <w:t>)</w:t>
            </w:r>
            <w:r w:rsidR="002758BA" w:rsidRPr="0087447A">
              <w:rPr>
                <w:rFonts w:eastAsiaTheme="minorEastAsia"/>
                <w:b/>
                <w:bCs/>
              </w:rPr>
              <w:t>/</w:t>
            </w:r>
            <w:r w:rsidR="002758BA" w:rsidRPr="0087447A">
              <w:rPr>
                <w:rFonts w:eastAsiaTheme="minorEastAsia" w:hint="eastAsia"/>
                <w:b/>
                <w:bCs/>
              </w:rPr>
              <w:t>污染源</w:t>
            </w:r>
          </w:p>
        </w:tc>
        <w:tc>
          <w:tcPr>
            <w:tcW w:w="1134" w:type="dxa"/>
            <w:vAlign w:val="center"/>
          </w:tcPr>
          <w:p w14:paraId="0A47E360" w14:textId="269EE89D" w:rsidR="00E807A7" w:rsidRPr="0087447A" w:rsidRDefault="00E807A7" w:rsidP="005B6C3C">
            <w:pPr>
              <w:adjustRightInd w:val="0"/>
              <w:snapToGrid w:val="0"/>
              <w:spacing w:line="240" w:lineRule="auto"/>
              <w:ind w:firstLineChars="0" w:firstLine="0"/>
              <w:jc w:val="center"/>
              <w:rPr>
                <w:rFonts w:eastAsiaTheme="minorEastAsia"/>
                <w:b/>
                <w:bCs/>
              </w:rPr>
            </w:pPr>
            <w:r w:rsidRPr="0087447A">
              <w:rPr>
                <w:rFonts w:eastAsiaTheme="minorEastAsia"/>
                <w:b/>
                <w:bCs/>
              </w:rPr>
              <w:t>污染物</w:t>
            </w:r>
            <w:r w:rsidR="002758BA" w:rsidRPr="0087447A">
              <w:rPr>
                <w:rFonts w:eastAsiaTheme="minorEastAsia" w:hint="eastAsia"/>
                <w:b/>
                <w:bCs/>
              </w:rPr>
              <w:t>项目</w:t>
            </w:r>
          </w:p>
        </w:tc>
        <w:tc>
          <w:tcPr>
            <w:tcW w:w="2410" w:type="dxa"/>
            <w:vAlign w:val="center"/>
          </w:tcPr>
          <w:p w14:paraId="02EA8663" w14:textId="3030A07A" w:rsidR="00E807A7" w:rsidRPr="0087447A" w:rsidRDefault="002758BA" w:rsidP="005B6C3C">
            <w:pPr>
              <w:adjustRightInd w:val="0"/>
              <w:snapToGrid w:val="0"/>
              <w:spacing w:line="240" w:lineRule="auto"/>
              <w:ind w:firstLineChars="0" w:firstLine="0"/>
              <w:jc w:val="center"/>
              <w:rPr>
                <w:rFonts w:eastAsiaTheme="minorEastAsia"/>
                <w:b/>
                <w:bCs/>
              </w:rPr>
            </w:pPr>
            <w:r w:rsidRPr="0087447A">
              <w:rPr>
                <w:rFonts w:eastAsiaTheme="minorEastAsia" w:hint="eastAsia"/>
                <w:b/>
                <w:bCs/>
              </w:rPr>
              <w:t>环境保护措施</w:t>
            </w:r>
          </w:p>
        </w:tc>
        <w:tc>
          <w:tcPr>
            <w:tcW w:w="3118" w:type="dxa"/>
            <w:vAlign w:val="center"/>
          </w:tcPr>
          <w:p w14:paraId="7A323364" w14:textId="2D4E16B4" w:rsidR="00E807A7" w:rsidRPr="0087447A" w:rsidRDefault="002758BA" w:rsidP="005B6C3C">
            <w:pPr>
              <w:adjustRightInd w:val="0"/>
              <w:snapToGrid w:val="0"/>
              <w:spacing w:line="240" w:lineRule="auto"/>
              <w:ind w:firstLineChars="0" w:firstLine="0"/>
              <w:jc w:val="center"/>
              <w:rPr>
                <w:rFonts w:eastAsiaTheme="minorEastAsia"/>
                <w:b/>
                <w:bCs/>
              </w:rPr>
            </w:pPr>
            <w:r w:rsidRPr="0087447A">
              <w:rPr>
                <w:rFonts w:eastAsiaTheme="minorEastAsia" w:hint="eastAsia"/>
                <w:b/>
                <w:bCs/>
              </w:rPr>
              <w:t>执行标准</w:t>
            </w:r>
          </w:p>
        </w:tc>
      </w:tr>
      <w:tr w:rsidR="00920498" w:rsidRPr="0087447A" w14:paraId="5630C94B" w14:textId="77777777" w:rsidTr="006E56AA">
        <w:trPr>
          <w:cantSplit/>
          <w:trHeight w:val="981"/>
        </w:trPr>
        <w:tc>
          <w:tcPr>
            <w:tcW w:w="1702" w:type="dxa"/>
            <w:vMerge w:val="restart"/>
            <w:vAlign w:val="center"/>
          </w:tcPr>
          <w:p w14:paraId="47EA27CB" w14:textId="24089366" w:rsidR="00920498" w:rsidRPr="0087447A" w:rsidRDefault="00920498" w:rsidP="005B6C3C">
            <w:pPr>
              <w:adjustRightInd w:val="0"/>
              <w:snapToGrid w:val="0"/>
              <w:spacing w:line="240" w:lineRule="auto"/>
              <w:ind w:firstLineChars="0" w:firstLine="0"/>
              <w:jc w:val="center"/>
              <w:rPr>
                <w:rFonts w:eastAsiaTheme="minorEastAsia"/>
              </w:rPr>
            </w:pPr>
            <w:r w:rsidRPr="0087447A">
              <w:rPr>
                <w:rFonts w:eastAsiaTheme="minorEastAsia" w:hint="eastAsia"/>
              </w:rPr>
              <w:t>大气环境</w:t>
            </w:r>
          </w:p>
        </w:tc>
        <w:tc>
          <w:tcPr>
            <w:tcW w:w="1559" w:type="dxa"/>
            <w:vAlign w:val="center"/>
          </w:tcPr>
          <w:p w14:paraId="5574F3E3" w14:textId="2A153B09" w:rsidR="00920498" w:rsidRPr="0087447A" w:rsidRDefault="00920498" w:rsidP="005B6C3C">
            <w:pPr>
              <w:widowControl/>
              <w:adjustRightInd w:val="0"/>
              <w:snapToGrid w:val="0"/>
              <w:spacing w:line="240" w:lineRule="auto"/>
              <w:ind w:firstLineChars="0" w:firstLine="0"/>
              <w:jc w:val="center"/>
              <w:rPr>
                <w:rFonts w:eastAsiaTheme="minorEastAsia"/>
                <w:kern w:val="0"/>
              </w:rPr>
            </w:pPr>
            <w:r w:rsidRPr="0087447A">
              <w:rPr>
                <w:rFonts w:eastAsiaTheme="minorEastAsia"/>
                <w:kern w:val="0"/>
              </w:rPr>
              <w:t>排气筒</w:t>
            </w:r>
          </w:p>
        </w:tc>
        <w:tc>
          <w:tcPr>
            <w:tcW w:w="1134" w:type="dxa"/>
            <w:vMerge w:val="restart"/>
            <w:vAlign w:val="center"/>
          </w:tcPr>
          <w:p w14:paraId="02BD29CE" w14:textId="05845F4E" w:rsidR="00920498" w:rsidRPr="0087447A" w:rsidRDefault="00920498" w:rsidP="005B6C3C">
            <w:pPr>
              <w:adjustRightInd w:val="0"/>
              <w:snapToGrid w:val="0"/>
              <w:spacing w:line="240" w:lineRule="auto"/>
              <w:ind w:firstLineChars="0" w:firstLine="0"/>
              <w:jc w:val="center"/>
              <w:rPr>
                <w:rFonts w:eastAsiaTheme="minorEastAsia"/>
              </w:rPr>
            </w:pPr>
            <w:r>
              <w:rPr>
                <w:rFonts w:eastAsiaTheme="minorEastAsia" w:hint="eastAsia"/>
              </w:rPr>
              <w:t>非甲烷总烃</w:t>
            </w:r>
          </w:p>
        </w:tc>
        <w:tc>
          <w:tcPr>
            <w:tcW w:w="2410" w:type="dxa"/>
            <w:vAlign w:val="center"/>
          </w:tcPr>
          <w:p w14:paraId="2DF96B40" w14:textId="17DC3483" w:rsidR="00920498" w:rsidRPr="0087447A" w:rsidRDefault="00920498" w:rsidP="005B6C3C">
            <w:pPr>
              <w:pStyle w:val="affd"/>
              <w:adjustRightInd w:val="0"/>
              <w:snapToGrid w:val="0"/>
              <w:rPr>
                <w:rFonts w:ascii="Times New Roman" w:eastAsiaTheme="minorEastAsia"/>
                <w:kern w:val="2"/>
              </w:rPr>
            </w:pPr>
            <w:r>
              <w:rPr>
                <w:rFonts w:ascii="Times New Roman" w:eastAsiaTheme="minorEastAsia" w:hint="eastAsia"/>
                <w:kern w:val="2"/>
              </w:rPr>
              <w:t>集气装置</w:t>
            </w:r>
            <w:r>
              <w:rPr>
                <w:rFonts w:ascii="Times New Roman" w:eastAsiaTheme="minorEastAsia" w:hint="eastAsia"/>
                <w:kern w:val="2"/>
              </w:rPr>
              <w:t>+</w:t>
            </w:r>
            <w:r w:rsidR="006E56AA">
              <w:rPr>
                <w:rFonts w:ascii="Times New Roman" w:eastAsiaTheme="minorEastAsia" w:hint="eastAsia"/>
                <w:kern w:val="2"/>
              </w:rPr>
              <w:t>二级</w:t>
            </w:r>
            <w:r>
              <w:rPr>
                <w:rFonts w:ascii="Times New Roman" w:eastAsiaTheme="minorEastAsia" w:hint="eastAsia"/>
                <w:kern w:val="2"/>
              </w:rPr>
              <w:t>活性吸附装置</w:t>
            </w:r>
            <w:r w:rsidRPr="0087447A">
              <w:rPr>
                <w:rFonts w:ascii="Times New Roman" w:eastAsiaTheme="minorEastAsia"/>
                <w:kern w:val="2"/>
              </w:rPr>
              <w:t>+15</w:t>
            </w:r>
            <w:r w:rsidRPr="0087447A">
              <w:rPr>
                <w:rFonts w:ascii="Times New Roman" w:eastAsiaTheme="minorEastAsia"/>
                <w:kern w:val="2"/>
              </w:rPr>
              <w:t>米高的排气筒</w:t>
            </w:r>
          </w:p>
        </w:tc>
        <w:tc>
          <w:tcPr>
            <w:tcW w:w="3118" w:type="dxa"/>
            <w:vMerge w:val="restart"/>
            <w:vAlign w:val="center"/>
          </w:tcPr>
          <w:p w14:paraId="54943E8F" w14:textId="4EDAA2DF" w:rsidR="00920498" w:rsidRPr="0087447A" w:rsidRDefault="00920498" w:rsidP="00D137A9">
            <w:pPr>
              <w:pStyle w:val="affd"/>
              <w:adjustRightInd w:val="0"/>
              <w:snapToGrid w:val="0"/>
              <w:rPr>
                <w:rFonts w:eastAsiaTheme="minorEastAsia"/>
              </w:rPr>
            </w:pPr>
            <w:r w:rsidRPr="00D137A9">
              <w:rPr>
                <w:rFonts w:ascii="Times New Roman" w:eastAsiaTheme="minorEastAsia" w:hint="eastAsia"/>
                <w:kern w:val="2"/>
              </w:rPr>
              <w:t>《大气污染物综合排放标准》（</w:t>
            </w:r>
            <w:r w:rsidRPr="00D137A9">
              <w:rPr>
                <w:rFonts w:ascii="Times New Roman" w:eastAsiaTheme="minorEastAsia" w:hint="eastAsia"/>
                <w:kern w:val="2"/>
              </w:rPr>
              <w:t>DB32/4041</w:t>
            </w:r>
            <w:r w:rsidRPr="00D137A9">
              <w:rPr>
                <w:rFonts w:ascii="Times New Roman" w:eastAsiaTheme="minorEastAsia" w:hint="eastAsia"/>
                <w:kern w:val="2"/>
              </w:rPr>
              <w:t>—</w:t>
            </w:r>
            <w:r w:rsidRPr="00D137A9">
              <w:rPr>
                <w:rFonts w:ascii="Times New Roman" w:eastAsiaTheme="minorEastAsia" w:hint="eastAsia"/>
                <w:kern w:val="2"/>
              </w:rPr>
              <w:t>2021</w:t>
            </w:r>
            <w:r w:rsidRPr="00D137A9">
              <w:rPr>
                <w:rFonts w:ascii="Times New Roman" w:eastAsiaTheme="minorEastAsia" w:hint="eastAsia"/>
                <w:kern w:val="2"/>
              </w:rPr>
              <w:t>）中相应标准</w:t>
            </w:r>
          </w:p>
        </w:tc>
      </w:tr>
      <w:tr w:rsidR="00920498" w:rsidRPr="0087447A" w14:paraId="05357739" w14:textId="77777777" w:rsidTr="006E56AA">
        <w:trPr>
          <w:cantSplit/>
          <w:trHeight w:val="828"/>
        </w:trPr>
        <w:tc>
          <w:tcPr>
            <w:tcW w:w="1702" w:type="dxa"/>
            <w:vMerge/>
            <w:vAlign w:val="center"/>
          </w:tcPr>
          <w:p w14:paraId="25CBB48B" w14:textId="77777777" w:rsidR="00920498" w:rsidRPr="0087447A" w:rsidRDefault="00920498" w:rsidP="005B6C3C">
            <w:pPr>
              <w:adjustRightInd w:val="0"/>
              <w:snapToGrid w:val="0"/>
              <w:spacing w:line="240" w:lineRule="auto"/>
              <w:ind w:firstLineChars="0" w:firstLine="0"/>
              <w:jc w:val="center"/>
              <w:rPr>
                <w:rFonts w:eastAsiaTheme="minorEastAsia"/>
              </w:rPr>
            </w:pPr>
          </w:p>
        </w:tc>
        <w:tc>
          <w:tcPr>
            <w:tcW w:w="1559" w:type="dxa"/>
            <w:vMerge w:val="restart"/>
            <w:vAlign w:val="center"/>
          </w:tcPr>
          <w:p w14:paraId="12DA1197" w14:textId="71E33119" w:rsidR="00920498" w:rsidRPr="0087447A" w:rsidRDefault="00920498" w:rsidP="005B6C3C">
            <w:pPr>
              <w:widowControl/>
              <w:adjustRightInd w:val="0"/>
              <w:snapToGrid w:val="0"/>
              <w:spacing w:line="240" w:lineRule="auto"/>
              <w:ind w:firstLineChars="0" w:firstLine="0"/>
              <w:jc w:val="center"/>
              <w:rPr>
                <w:rFonts w:eastAsiaTheme="minorEastAsia"/>
                <w:kern w:val="0"/>
              </w:rPr>
            </w:pPr>
            <w:r>
              <w:rPr>
                <w:rFonts w:eastAsiaTheme="minorEastAsia" w:hint="eastAsia"/>
                <w:kern w:val="0"/>
              </w:rPr>
              <w:t>生产车间</w:t>
            </w:r>
          </w:p>
        </w:tc>
        <w:tc>
          <w:tcPr>
            <w:tcW w:w="1134" w:type="dxa"/>
            <w:vMerge/>
            <w:vAlign w:val="center"/>
          </w:tcPr>
          <w:p w14:paraId="52E18035" w14:textId="77777777" w:rsidR="00920498" w:rsidRDefault="00920498" w:rsidP="005B6C3C">
            <w:pPr>
              <w:adjustRightInd w:val="0"/>
              <w:snapToGrid w:val="0"/>
              <w:spacing w:line="240" w:lineRule="auto"/>
              <w:ind w:firstLineChars="0" w:firstLine="0"/>
              <w:jc w:val="center"/>
              <w:rPr>
                <w:rFonts w:eastAsiaTheme="minorEastAsia"/>
              </w:rPr>
            </w:pPr>
          </w:p>
        </w:tc>
        <w:tc>
          <w:tcPr>
            <w:tcW w:w="2410" w:type="dxa"/>
            <w:vAlign w:val="center"/>
          </w:tcPr>
          <w:p w14:paraId="30004D7E" w14:textId="47BC1A27" w:rsidR="00920498" w:rsidRDefault="00920498" w:rsidP="005B6C3C">
            <w:pPr>
              <w:pStyle w:val="affd"/>
              <w:adjustRightInd w:val="0"/>
              <w:snapToGrid w:val="0"/>
              <w:rPr>
                <w:rFonts w:ascii="Times New Roman" w:eastAsiaTheme="minorEastAsia"/>
                <w:kern w:val="2"/>
              </w:rPr>
            </w:pPr>
            <w:r>
              <w:rPr>
                <w:rFonts w:ascii="Times New Roman" w:eastAsiaTheme="minorEastAsia" w:hint="eastAsia"/>
                <w:kern w:val="2"/>
              </w:rPr>
              <w:t>车间通风</w:t>
            </w:r>
          </w:p>
        </w:tc>
        <w:tc>
          <w:tcPr>
            <w:tcW w:w="3118" w:type="dxa"/>
            <w:vMerge/>
            <w:vAlign w:val="center"/>
          </w:tcPr>
          <w:p w14:paraId="16A9A541" w14:textId="77777777" w:rsidR="00920498" w:rsidRDefault="00920498" w:rsidP="005B6C3C">
            <w:pPr>
              <w:adjustRightInd w:val="0"/>
              <w:snapToGrid w:val="0"/>
              <w:spacing w:line="240" w:lineRule="auto"/>
              <w:ind w:firstLineChars="0" w:firstLine="0"/>
              <w:jc w:val="center"/>
              <w:rPr>
                <w:sz w:val="21"/>
                <w:szCs w:val="21"/>
              </w:rPr>
            </w:pPr>
          </w:p>
        </w:tc>
      </w:tr>
      <w:tr w:rsidR="00920498" w:rsidRPr="0087447A" w14:paraId="3BDBF753" w14:textId="77777777" w:rsidTr="006E56AA">
        <w:trPr>
          <w:cantSplit/>
          <w:trHeight w:val="982"/>
        </w:trPr>
        <w:tc>
          <w:tcPr>
            <w:tcW w:w="1702" w:type="dxa"/>
            <w:vMerge/>
            <w:vAlign w:val="center"/>
          </w:tcPr>
          <w:p w14:paraId="7AC87653" w14:textId="77777777" w:rsidR="00920498" w:rsidRPr="0087447A" w:rsidRDefault="00920498" w:rsidP="005B6C3C">
            <w:pPr>
              <w:adjustRightInd w:val="0"/>
              <w:snapToGrid w:val="0"/>
              <w:spacing w:line="240" w:lineRule="auto"/>
              <w:ind w:firstLineChars="0" w:firstLine="0"/>
              <w:jc w:val="center"/>
              <w:rPr>
                <w:rFonts w:eastAsiaTheme="minorEastAsia"/>
              </w:rPr>
            </w:pPr>
          </w:p>
        </w:tc>
        <w:tc>
          <w:tcPr>
            <w:tcW w:w="1559" w:type="dxa"/>
            <w:vMerge/>
            <w:vAlign w:val="center"/>
          </w:tcPr>
          <w:p w14:paraId="77704B5B" w14:textId="77777777" w:rsidR="00920498" w:rsidRDefault="00920498" w:rsidP="005B6C3C">
            <w:pPr>
              <w:widowControl/>
              <w:adjustRightInd w:val="0"/>
              <w:snapToGrid w:val="0"/>
              <w:spacing w:line="240" w:lineRule="auto"/>
              <w:ind w:firstLineChars="0" w:firstLine="0"/>
              <w:jc w:val="center"/>
              <w:rPr>
                <w:rFonts w:eastAsiaTheme="minorEastAsia"/>
                <w:kern w:val="0"/>
              </w:rPr>
            </w:pPr>
          </w:p>
        </w:tc>
        <w:tc>
          <w:tcPr>
            <w:tcW w:w="1134" w:type="dxa"/>
            <w:vAlign w:val="center"/>
          </w:tcPr>
          <w:p w14:paraId="2A07CFFB" w14:textId="1087E472" w:rsidR="00920498" w:rsidRDefault="00920498" w:rsidP="005B6C3C">
            <w:pPr>
              <w:adjustRightInd w:val="0"/>
              <w:snapToGrid w:val="0"/>
              <w:spacing w:line="240" w:lineRule="auto"/>
              <w:ind w:firstLineChars="0" w:firstLine="0"/>
              <w:jc w:val="center"/>
              <w:rPr>
                <w:rFonts w:eastAsiaTheme="minorEastAsia"/>
              </w:rPr>
            </w:pPr>
            <w:r>
              <w:rPr>
                <w:rFonts w:eastAsiaTheme="minorEastAsia" w:hint="eastAsia"/>
              </w:rPr>
              <w:t>颗粒物</w:t>
            </w:r>
          </w:p>
        </w:tc>
        <w:tc>
          <w:tcPr>
            <w:tcW w:w="2410" w:type="dxa"/>
            <w:vAlign w:val="center"/>
          </w:tcPr>
          <w:p w14:paraId="08C295A5" w14:textId="5193CBF5" w:rsidR="00920498" w:rsidRDefault="00920498" w:rsidP="005B6C3C">
            <w:pPr>
              <w:pStyle w:val="affd"/>
              <w:adjustRightInd w:val="0"/>
              <w:snapToGrid w:val="0"/>
              <w:rPr>
                <w:rFonts w:ascii="Times New Roman" w:eastAsiaTheme="minorEastAsia"/>
                <w:kern w:val="2"/>
              </w:rPr>
            </w:pPr>
            <w:r>
              <w:rPr>
                <w:rFonts w:ascii="Times New Roman" w:eastAsiaTheme="minorEastAsia" w:hint="eastAsia"/>
                <w:kern w:val="2"/>
              </w:rPr>
              <w:t>移动式除尘器</w:t>
            </w:r>
            <w:r>
              <w:rPr>
                <w:rFonts w:ascii="Times New Roman" w:eastAsiaTheme="minorEastAsia" w:hint="eastAsia"/>
                <w:kern w:val="2"/>
              </w:rPr>
              <w:t>+</w:t>
            </w:r>
            <w:r>
              <w:rPr>
                <w:rFonts w:ascii="Times New Roman" w:eastAsiaTheme="minorEastAsia" w:hint="eastAsia"/>
                <w:kern w:val="2"/>
              </w:rPr>
              <w:t>车经通风</w:t>
            </w:r>
          </w:p>
        </w:tc>
        <w:tc>
          <w:tcPr>
            <w:tcW w:w="3118" w:type="dxa"/>
            <w:vMerge/>
            <w:vAlign w:val="center"/>
          </w:tcPr>
          <w:p w14:paraId="2BF39D08" w14:textId="77777777" w:rsidR="00920498" w:rsidRDefault="00920498" w:rsidP="005B6C3C">
            <w:pPr>
              <w:adjustRightInd w:val="0"/>
              <w:snapToGrid w:val="0"/>
              <w:spacing w:line="240" w:lineRule="auto"/>
              <w:ind w:firstLineChars="0" w:firstLine="0"/>
              <w:jc w:val="center"/>
              <w:rPr>
                <w:sz w:val="21"/>
                <w:szCs w:val="21"/>
              </w:rPr>
            </w:pPr>
          </w:p>
        </w:tc>
      </w:tr>
      <w:tr w:rsidR="005A35A2" w:rsidRPr="0087447A" w14:paraId="066DAB28" w14:textId="77777777" w:rsidTr="00D137A9">
        <w:trPr>
          <w:cantSplit/>
          <w:trHeight w:val="1396"/>
        </w:trPr>
        <w:tc>
          <w:tcPr>
            <w:tcW w:w="1702" w:type="dxa"/>
            <w:vAlign w:val="center"/>
          </w:tcPr>
          <w:p w14:paraId="21861C79" w14:textId="3F79AD65" w:rsidR="005A35A2" w:rsidRPr="0087447A" w:rsidRDefault="005A35A2" w:rsidP="005B6C3C">
            <w:pPr>
              <w:adjustRightInd w:val="0"/>
              <w:snapToGrid w:val="0"/>
              <w:spacing w:line="240" w:lineRule="auto"/>
              <w:ind w:firstLineChars="0" w:firstLine="0"/>
              <w:jc w:val="center"/>
              <w:rPr>
                <w:rFonts w:eastAsiaTheme="minorEastAsia"/>
              </w:rPr>
            </w:pPr>
            <w:r w:rsidRPr="0087447A">
              <w:rPr>
                <w:rFonts w:eastAsiaTheme="minorEastAsia" w:hint="eastAsia"/>
              </w:rPr>
              <w:t>地表水环境</w:t>
            </w:r>
          </w:p>
        </w:tc>
        <w:tc>
          <w:tcPr>
            <w:tcW w:w="8221" w:type="dxa"/>
            <w:gridSpan w:val="4"/>
            <w:vAlign w:val="center"/>
          </w:tcPr>
          <w:p w14:paraId="1F1F14CC" w14:textId="25C6BCA2" w:rsidR="005A35A2" w:rsidRPr="0087447A" w:rsidRDefault="005A35A2" w:rsidP="005B6C3C">
            <w:pPr>
              <w:adjustRightInd w:val="0"/>
              <w:snapToGrid w:val="0"/>
              <w:spacing w:line="240" w:lineRule="auto"/>
              <w:ind w:firstLineChars="0" w:firstLine="0"/>
              <w:jc w:val="center"/>
              <w:rPr>
                <w:rFonts w:eastAsiaTheme="minorEastAsia"/>
                <w:kern w:val="0"/>
              </w:rPr>
            </w:pPr>
            <w:r>
              <w:rPr>
                <w:rFonts w:eastAsiaTheme="minorEastAsia" w:hint="eastAsia"/>
                <w:kern w:val="0"/>
              </w:rPr>
              <w:t>项目生产过程无需用水，生活污水经化粪池预处理后用于周边农田施肥，不外排。</w:t>
            </w:r>
          </w:p>
        </w:tc>
      </w:tr>
      <w:tr w:rsidR="0087447A" w:rsidRPr="0087447A" w14:paraId="1E3D2BBF" w14:textId="77777777" w:rsidTr="00D137A9">
        <w:trPr>
          <w:cantSplit/>
          <w:trHeight w:val="1842"/>
        </w:trPr>
        <w:tc>
          <w:tcPr>
            <w:tcW w:w="1702" w:type="dxa"/>
            <w:vAlign w:val="center"/>
          </w:tcPr>
          <w:p w14:paraId="38075CD8" w14:textId="19F9BC3D" w:rsidR="0087447A" w:rsidRPr="0087447A" w:rsidRDefault="0087447A" w:rsidP="005B6C3C">
            <w:pPr>
              <w:adjustRightInd w:val="0"/>
              <w:snapToGrid w:val="0"/>
              <w:spacing w:line="240" w:lineRule="auto"/>
              <w:ind w:firstLineChars="0" w:firstLine="0"/>
              <w:jc w:val="center"/>
              <w:rPr>
                <w:rFonts w:eastAsiaTheme="minorEastAsia"/>
              </w:rPr>
            </w:pPr>
            <w:r w:rsidRPr="0087447A">
              <w:rPr>
                <w:rFonts w:eastAsiaTheme="minorEastAsia" w:hint="eastAsia"/>
              </w:rPr>
              <w:t>声环境</w:t>
            </w:r>
          </w:p>
        </w:tc>
        <w:tc>
          <w:tcPr>
            <w:tcW w:w="8221" w:type="dxa"/>
            <w:gridSpan w:val="4"/>
            <w:vAlign w:val="center"/>
          </w:tcPr>
          <w:p w14:paraId="5E487F01" w14:textId="72D3306D" w:rsidR="0087447A" w:rsidRPr="0087447A" w:rsidRDefault="0087447A" w:rsidP="0087447A">
            <w:pPr>
              <w:adjustRightInd w:val="0"/>
              <w:snapToGrid w:val="0"/>
              <w:spacing w:line="240" w:lineRule="auto"/>
              <w:ind w:firstLine="480"/>
              <w:rPr>
                <w:rFonts w:eastAsiaTheme="minorEastAsia"/>
                <w:kern w:val="0"/>
              </w:rPr>
            </w:pPr>
            <w:r w:rsidRPr="0087447A">
              <w:rPr>
                <w:rFonts w:eastAsiaTheme="minorEastAsia"/>
              </w:rPr>
              <w:t>建设项目建成后院内高噪声设备主要为</w:t>
            </w:r>
            <w:r w:rsidR="005A35A2">
              <w:rPr>
                <w:rFonts w:eastAsiaTheme="minorEastAsia" w:hint="eastAsia"/>
              </w:rPr>
              <w:t>设备、空压机</w:t>
            </w:r>
            <w:r w:rsidRPr="0087447A">
              <w:rPr>
                <w:rFonts w:eastAsiaTheme="minorEastAsia"/>
              </w:rPr>
              <w:t>等，单台噪声声压值</w:t>
            </w:r>
            <w:r w:rsidR="005A35A2">
              <w:rPr>
                <w:rFonts w:eastAsiaTheme="minorEastAsia" w:hint="eastAsia"/>
              </w:rPr>
              <w:t>为</w:t>
            </w:r>
            <w:r w:rsidR="005A35A2">
              <w:rPr>
                <w:rFonts w:eastAsiaTheme="minorEastAsia" w:hint="eastAsia"/>
              </w:rPr>
              <w:t>6</w:t>
            </w:r>
            <w:r w:rsidR="005A35A2">
              <w:rPr>
                <w:rFonts w:eastAsiaTheme="minorEastAsia"/>
              </w:rPr>
              <w:t>0</w:t>
            </w:r>
            <w:r w:rsidR="005A35A2">
              <w:rPr>
                <w:rFonts w:eastAsiaTheme="minorEastAsia" w:hint="eastAsia"/>
              </w:rPr>
              <w:t>—</w:t>
            </w:r>
            <w:r w:rsidR="005A35A2">
              <w:rPr>
                <w:rFonts w:eastAsiaTheme="minorEastAsia" w:hint="eastAsia"/>
              </w:rPr>
              <w:t>8</w:t>
            </w:r>
            <w:r w:rsidR="005A35A2">
              <w:rPr>
                <w:rFonts w:eastAsiaTheme="minorEastAsia"/>
              </w:rPr>
              <w:t>5</w:t>
            </w:r>
            <w:r w:rsidRPr="0087447A">
              <w:rPr>
                <w:rFonts w:eastAsiaTheme="minorEastAsia"/>
              </w:rPr>
              <w:t>dB(A)</w:t>
            </w:r>
            <w:r w:rsidRPr="0087447A">
              <w:rPr>
                <w:rFonts w:eastAsiaTheme="minorEastAsia"/>
              </w:rPr>
              <w:t>，采取建筑隔声、隔声罩、设置橡胶减振垫减震等措施，</w:t>
            </w:r>
            <w:r w:rsidR="005A35A2">
              <w:rPr>
                <w:rFonts w:eastAsiaTheme="minorEastAsia" w:hint="eastAsia"/>
              </w:rPr>
              <w:t>确保</w:t>
            </w:r>
            <w:r w:rsidRPr="0087447A">
              <w:rPr>
                <w:rFonts w:eastAsiaTheme="minorEastAsia"/>
              </w:rPr>
              <w:t>项目厂界噪声达到《工业企业厂界环境噪声排放标准》（</w:t>
            </w:r>
            <w:r w:rsidRPr="0087447A">
              <w:rPr>
                <w:rFonts w:eastAsiaTheme="minorEastAsia"/>
              </w:rPr>
              <w:t>GB12348-2008</w:t>
            </w:r>
            <w:r w:rsidRPr="0087447A">
              <w:rPr>
                <w:rFonts w:eastAsiaTheme="minorEastAsia"/>
              </w:rPr>
              <w:t>）中</w:t>
            </w:r>
            <w:r w:rsidRPr="0087447A">
              <w:rPr>
                <w:rFonts w:eastAsiaTheme="minorEastAsia" w:hint="eastAsia"/>
              </w:rPr>
              <w:t>2</w:t>
            </w:r>
            <w:r w:rsidRPr="0087447A">
              <w:rPr>
                <w:rFonts w:eastAsiaTheme="minorEastAsia" w:hint="eastAsia"/>
              </w:rPr>
              <w:t>类标准，</w:t>
            </w:r>
            <w:r w:rsidRPr="0087447A">
              <w:rPr>
                <w:rFonts w:eastAsiaTheme="minorEastAsia"/>
              </w:rPr>
              <w:t>对周边环境影响较小。</w:t>
            </w:r>
          </w:p>
        </w:tc>
      </w:tr>
      <w:tr w:rsidR="0087447A" w:rsidRPr="0087447A" w14:paraId="0CD9D672" w14:textId="77777777" w:rsidTr="00D137A9">
        <w:trPr>
          <w:cantSplit/>
          <w:trHeight w:val="1259"/>
        </w:trPr>
        <w:tc>
          <w:tcPr>
            <w:tcW w:w="1702" w:type="dxa"/>
            <w:vAlign w:val="center"/>
          </w:tcPr>
          <w:p w14:paraId="2944644D" w14:textId="5B35D125" w:rsidR="0087447A" w:rsidRPr="0087447A" w:rsidRDefault="0087447A" w:rsidP="0087447A">
            <w:pPr>
              <w:adjustRightInd w:val="0"/>
              <w:snapToGrid w:val="0"/>
              <w:spacing w:line="240" w:lineRule="auto"/>
              <w:ind w:firstLineChars="0" w:firstLine="0"/>
              <w:jc w:val="center"/>
              <w:rPr>
                <w:rFonts w:eastAsiaTheme="minorEastAsia"/>
              </w:rPr>
            </w:pPr>
            <w:r>
              <w:rPr>
                <w:rFonts w:eastAsiaTheme="minorEastAsia" w:hint="eastAsia"/>
              </w:rPr>
              <w:t>电磁辐射</w:t>
            </w:r>
          </w:p>
        </w:tc>
        <w:tc>
          <w:tcPr>
            <w:tcW w:w="8221" w:type="dxa"/>
            <w:gridSpan w:val="4"/>
            <w:vAlign w:val="center"/>
          </w:tcPr>
          <w:p w14:paraId="3FC893C6" w14:textId="0C7DB16B" w:rsidR="0087447A" w:rsidRPr="0087447A" w:rsidRDefault="005A35A2" w:rsidP="0087447A">
            <w:pPr>
              <w:adjustRightInd w:val="0"/>
              <w:snapToGrid w:val="0"/>
              <w:spacing w:line="240" w:lineRule="auto"/>
              <w:ind w:firstLine="480"/>
              <w:rPr>
                <w:rFonts w:eastAsiaTheme="minorEastAsia"/>
              </w:rPr>
            </w:pPr>
            <w:r>
              <w:rPr>
                <w:rFonts w:eastAsiaTheme="minorEastAsia" w:hint="eastAsia"/>
              </w:rPr>
              <w:t>本项目不涉及电磁辐射设备。</w:t>
            </w:r>
          </w:p>
        </w:tc>
      </w:tr>
      <w:tr w:rsidR="006D6E62" w:rsidRPr="0087447A" w14:paraId="1BE367E8" w14:textId="77777777" w:rsidTr="006E56AA">
        <w:trPr>
          <w:cantSplit/>
          <w:trHeight w:val="993"/>
        </w:trPr>
        <w:tc>
          <w:tcPr>
            <w:tcW w:w="1702" w:type="dxa"/>
            <w:vMerge w:val="restart"/>
            <w:vAlign w:val="center"/>
          </w:tcPr>
          <w:p w14:paraId="1955E179" w14:textId="7845BA99" w:rsidR="006D6E62" w:rsidRPr="0087447A" w:rsidRDefault="006D6E62" w:rsidP="005B6C3C">
            <w:pPr>
              <w:adjustRightInd w:val="0"/>
              <w:snapToGrid w:val="0"/>
              <w:spacing w:line="240" w:lineRule="auto"/>
              <w:ind w:firstLineChars="0" w:firstLine="0"/>
              <w:jc w:val="center"/>
              <w:rPr>
                <w:rFonts w:eastAsiaTheme="minorEastAsia"/>
              </w:rPr>
            </w:pPr>
            <w:r w:rsidRPr="0087447A">
              <w:rPr>
                <w:rFonts w:eastAsiaTheme="minorEastAsia" w:hint="eastAsia"/>
              </w:rPr>
              <w:t>固体废物</w:t>
            </w:r>
          </w:p>
        </w:tc>
        <w:tc>
          <w:tcPr>
            <w:tcW w:w="1559" w:type="dxa"/>
            <w:vAlign w:val="center"/>
          </w:tcPr>
          <w:p w14:paraId="0EB792F6" w14:textId="6B7B1626" w:rsidR="006D6E62" w:rsidRPr="0087447A" w:rsidRDefault="00D137A9" w:rsidP="005B6C3C">
            <w:pPr>
              <w:adjustRightInd w:val="0"/>
              <w:snapToGrid w:val="0"/>
              <w:spacing w:line="240" w:lineRule="auto"/>
              <w:ind w:firstLineChars="0" w:firstLine="0"/>
              <w:jc w:val="center"/>
              <w:rPr>
                <w:rFonts w:eastAsiaTheme="minorEastAsia"/>
              </w:rPr>
            </w:pPr>
            <w:r>
              <w:rPr>
                <w:rFonts w:eastAsiaTheme="minorEastAsia" w:hint="eastAsia"/>
              </w:rPr>
              <w:t>废气处理</w:t>
            </w:r>
          </w:p>
        </w:tc>
        <w:tc>
          <w:tcPr>
            <w:tcW w:w="1134" w:type="dxa"/>
            <w:vAlign w:val="center"/>
          </w:tcPr>
          <w:p w14:paraId="338D9D18" w14:textId="55B468EA" w:rsidR="006D6E62" w:rsidRPr="0087447A" w:rsidRDefault="00D137A9" w:rsidP="005B6C3C">
            <w:pPr>
              <w:adjustRightInd w:val="0"/>
              <w:snapToGrid w:val="0"/>
              <w:spacing w:line="240" w:lineRule="auto"/>
              <w:ind w:firstLineChars="0" w:firstLine="0"/>
              <w:jc w:val="center"/>
              <w:rPr>
                <w:rFonts w:eastAsiaTheme="minorEastAsia"/>
              </w:rPr>
            </w:pPr>
            <w:r>
              <w:rPr>
                <w:rFonts w:eastAsiaTheme="minorEastAsia" w:hint="eastAsia"/>
              </w:rPr>
              <w:t>废活性炭</w:t>
            </w:r>
          </w:p>
        </w:tc>
        <w:tc>
          <w:tcPr>
            <w:tcW w:w="2410" w:type="dxa"/>
            <w:vAlign w:val="center"/>
          </w:tcPr>
          <w:p w14:paraId="5AD05E42" w14:textId="77777777" w:rsidR="006D6E62" w:rsidRPr="0087447A" w:rsidRDefault="006D6E62" w:rsidP="005B6C3C">
            <w:pPr>
              <w:adjustRightInd w:val="0"/>
              <w:snapToGrid w:val="0"/>
              <w:spacing w:line="240" w:lineRule="auto"/>
              <w:ind w:firstLineChars="0" w:firstLine="0"/>
              <w:jc w:val="center"/>
              <w:rPr>
                <w:rFonts w:eastAsiaTheme="minorEastAsia"/>
              </w:rPr>
            </w:pPr>
            <w:r w:rsidRPr="0087447A">
              <w:rPr>
                <w:rFonts w:eastAsiaTheme="minorEastAsia"/>
              </w:rPr>
              <w:t>委托有资质单位处置</w:t>
            </w:r>
          </w:p>
        </w:tc>
        <w:tc>
          <w:tcPr>
            <w:tcW w:w="3118" w:type="dxa"/>
            <w:vMerge w:val="restart"/>
            <w:vAlign w:val="center"/>
          </w:tcPr>
          <w:p w14:paraId="06BD0131" w14:textId="77777777" w:rsidR="006D6E62" w:rsidRPr="0087447A" w:rsidRDefault="006D6E62" w:rsidP="005B6C3C">
            <w:pPr>
              <w:adjustRightInd w:val="0"/>
              <w:snapToGrid w:val="0"/>
              <w:spacing w:line="240" w:lineRule="auto"/>
              <w:ind w:firstLineChars="0" w:firstLine="0"/>
              <w:jc w:val="center"/>
              <w:rPr>
                <w:rFonts w:eastAsiaTheme="minorEastAsia"/>
              </w:rPr>
            </w:pPr>
            <w:r w:rsidRPr="0087447A">
              <w:rPr>
                <w:rFonts w:eastAsiaTheme="minorEastAsia"/>
                <w:kern w:val="0"/>
              </w:rPr>
              <w:t>零排放、不产生二次污染</w:t>
            </w:r>
          </w:p>
        </w:tc>
      </w:tr>
      <w:tr w:rsidR="006D6E62" w:rsidRPr="0087447A" w14:paraId="033D2669" w14:textId="77777777" w:rsidTr="006E56AA">
        <w:trPr>
          <w:cantSplit/>
          <w:trHeight w:val="791"/>
        </w:trPr>
        <w:tc>
          <w:tcPr>
            <w:tcW w:w="1702" w:type="dxa"/>
            <w:vMerge/>
            <w:vAlign w:val="center"/>
          </w:tcPr>
          <w:p w14:paraId="7E15DE1C" w14:textId="77777777" w:rsidR="006D6E62" w:rsidRPr="0087447A" w:rsidRDefault="006D6E62" w:rsidP="005B6C3C">
            <w:pPr>
              <w:adjustRightInd w:val="0"/>
              <w:snapToGrid w:val="0"/>
              <w:spacing w:line="240" w:lineRule="auto"/>
              <w:ind w:firstLineChars="0" w:firstLine="0"/>
              <w:jc w:val="center"/>
              <w:rPr>
                <w:rFonts w:eastAsiaTheme="minorEastAsia"/>
              </w:rPr>
            </w:pPr>
          </w:p>
        </w:tc>
        <w:tc>
          <w:tcPr>
            <w:tcW w:w="1559" w:type="dxa"/>
            <w:vAlign w:val="center"/>
          </w:tcPr>
          <w:p w14:paraId="27F6C62B" w14:textId="5D105791" w:rsidR="006D6E62" w:rsidRPr="0087447A" w:rsidRDefault="00D137A9" w:rsidP="005B6C3C">
            <w:pPr>
              <w:adjustRightInd w:val="0"/>
              <w:snapToGrid w:val="0"/>
              <w:spacing w:line="240" w:lineRule="auto"/>
              <w:ind w:firstLineChars="0" w:firstLine="0"/>
              <w:jc w:val="center"/>
              <w:rPr>
                <w:rFonts w:eastAsiaTheme="minorEastAsia"/>
              </w:rPr>
            </w:pPr>
            <w:r>
              <w:rPr>
                <w:rFonts w:eastAsiaTheme="minorEastAsia" w:hint="eastAsia"/>
              </w:rPr>
              <w:t>生产</w:t>
            </w:r>
          </w:p>
        </w:tc>
        <w:tc>
          <w:tcPr>
            <w:tcW w:w="1134" w:type="dxa"/>
            <w:vAlign w:val="center"/>
          </w:tcPr>
          <w:p w14:paraId="411D2BF9" w14:textId="4C6C2B03" w:rsidR="006D6E62" w:rsidRPr="0087447A" w:rsidRDefault="00D137A9" w:rsidP="005B6C3C">
            <w:pPr>
              <w:adjustRightInd w:val="0"/>
              <w:snapToGrid w:val="0"/>
              <w:spacing w:line="240" w:lineRule="auto"/>
              <w:ind w:firstLineChars="0" w:firstLine="0"/>
              <w:jc w:val="center"/>
              <w:rPr>
                <w:rFonts w:eastAsiaTheme="minorEastAsia"/>
              </w:rPr>
            </w:pPr>
            <w:r>
              <w:rPr>
                <w:rFonts w:eastAsiaTheme="minorEastAsia" w:hint="eastAsia"/>
              </w:rPr>
              <w:t>废包装桶</w:t>
            </w:r>
          </w:p>
        </w:tc>
        <w:tc>
          <w:tcPr>
            <w:tcW w:w="2410" w:type="dxa"/>
            <w:vAlign w:val="center"/>
          </w:tcPr>
          <w:p w14:paraId="172CCCD2" w14:textId="5E9557D0" w:rsidR="006D6E62" w:rsidRPr="0087447A" w:rsidRDefault="00D137A9" w:rsidP="005B6C3C">
            <w:pPr>
              <w:adjustRightInd w:val="0"/>
              <w:snapToGrid w:val="0"/>
              <w:spacing w:line="240" w:lineRule="auto"/>
              <w:ind w:firstLineChars="0" w:firstLine="0"/>
              <w:jc w:val="center"/>
              <w:rPr>
                <w:rFonts w:eastAsiaTheme="minorEastAsia"/>
              </w:rPr>
            </w:pPr>
            <w:r>
              <w:rPr>
                <w:rFonts w:eastAsiaTheme="minorEastAsia" w:hint="eastAsia"/>
              </w:rPr>
              <w:t>生产厂家回收利用</w:t>
            </w:r>
          </w:p>
        </w:tc>
        <w:tc>
          <w:tcPr>
            <w:tcW w:w="3118" w:type="dxa"/>
            <w:vMerge/>
            <w:vAlign w:val="center"/>
          </w:tcPr>
          <w:p w14:paraId="2CBA5434" w14:textId="77777777" w:rsidR="006D6E62" w:rsidRPr="0087447A" w:rsidRDefault="006D6E62" w:rsidP="005B6C3C">
            <w:pPr>
              <w:adjustRightInd w:val="0"/>
              <w:snapToGrid w:val="0"/>
              <w:spacing w:line="240" w:lineRule="auto"/>
              <w:ind w:firstLineChars="0" w:firstLine="0"/>
              <w:jc w:val="center"/>
              <w:rPr>
                <w:rFonts w:eastAsiaTheme="minorEastAsia"/>
                <w:kern w:val="0"/>
              </w:rPr>
            </w:pPr>
          </w:p>
        </w:tc>
      </w:tr>
      <w:tr w:rsidR="00920498" w:rsidRPr="0087447A" w14:paraId="680BDBF7" w14:textId="77777777" w:rsidTr="006E56AA">
        <w:trPr>
          <w:cantSplit/>
          <w:trHeight w:val="878"/>
        </w:trPr>
        <w:tc>
          <w:tcPr>
            <w:tcW w:w="1702" w:type="dxa"/>
            <w:vMerge/>
            <w:vAlign w:val="center"/>
          </w:tcPr>
          <w:p w14:paraId="5BF7439D" w14:textId="77777777" w:rsidR="00920498" w:rsidRPr="0087447A" w:rsidRDefault="00920498" w:rsidP="00D137A9">
            <w:pPr>
              <w:adjustRightInd w:val="0"/>
              <w:snapToGrid w:val="0"/>
              <w:spacing w:line="240" w:lineRule="auto"/>
              <w:ind w:firstLineChars="0" w:firstLine="0"/>
              <w:jc w:val="center"/>
              <w:rPr>
                <w:rFonts w:eastAsiaTheme="minorEastAsia"/>
              </w:rPr>
            </w:pPr>
          </w:p>
        </w:tc>
        <w:tc>
          <w:tcPr>
            <w:tcW w:w="1559" w:type="dxa"/>
            <w:vAlign w:val="center"/>
          </w:tcPr>
          <w:p w14:paraId="37E9C417" w14:textId="4506535C" w:rsidR="00920498" w:rsidRPr="0087447A" w:rsidRDefault="00920498" w:rsidP="00D137A9">
            <w:pPr>
              <w:adjustRightInd w:val="0"/>
              <w:snapToGrid w:val="0"/>
              <w:spacing w:line="240" w:lineRule="auto"/>
              <w:ind w:firstLineChars="0" w:firstLine="0"/>
              <w:jc w:val="center"/>
              <w:rPr>
                <w:rFonts w:eastAsiaTheme="minorEastAsia"/>
              </w:rPr>
            </w:pPr>
            <w:r>
              <w:rPr>
                <w:rFonts w:eastAsiaTheme="minorEastAsia" w:hint="eastAsia"/>
              </w:rPr>
              <w:t>裁切、分切</w:t>
            </w:r>
          </w:p>
        </w:tc>
        <w:tc>
          <w:tcPr>
            <w:tcW w:w="1134" w:type="dxa"/>
            <w:vAlign w:val="center"/>
          </w:tcPr>
          <w:p w14:paraId="1E147FF9" w14:textId="3BB401D5" w:rsidR="00920498" w:rsidRPr="0087447A" w:rsidRDefault="00920498" w:rsidP="00D137A9">
            <w:pPr>
              <w:adjustRightInd w:val="0"/>
              <w:snapToGrid w:val="0"/>
              <w:spacing w:line="240" w:lineRule="auto"/>
              <w:ind w:firstLineChars="0" w:firstLine="0"/>
              <w:jc w:val="center"/>
              <w:rPr>
                <w:rFonts w:eastAsiaTheme="minorEastAsia"/>
              </w:rPr>
            </w:pPr>
            <w:r>
              <w:rPr>
                <w:rFonts w:eastAsiaTheme="minorEastAsia" w:hint="eastAsia"/>
              </w:rPr>
              <w:t>废玻璃纤维布</w:t>
            </w:r>
          </w:p>
        </w:tc>
        <w:tc>
          <w:tcPr>
            <w:tcW w:w="2410" w:type="dxa"/>
            <w:vMerge w:val="restart"/>
            <w:vAlign w:val="center"/>
          </w:tcPr>
          <w:p w14:paraId="137E303A" w14:textId="62993854" w:rsidR="00920498" w:rsidRPr="0087447A" w:rsidRDefault="00920498" w:rsidP="00D137A9">
            <w:pPr>
              <w:adjustRightInd w:val="0"/>
              <w:snapToGrid w:val="0"/>
              <w:spacing w:line="240" w:lineRule="auto"/>
              <w:ind w:firstLineChars="0" w:firstLine="0"/>
              <w:jc w:val="center"/>
              <w:rPr>
                <w:rFonts w:eastAsiaTheme="minorEastAsia"/>
              </w:rPr>
            </w:pPr>
            <w:r>
              <w:rPr>
                <w:rFonts w:eastAsiaTheme="minorEastAsia" w:hint="eastAsia"/>
              </w:rPr>
              <w:t>外售综合利用</w:t>
            </w:r>
          </w:p>
        </w:tc>
        <w:tc>
          <w:tcPr>
            <w:tcW w:w="3118" w:type="dxa"/>
            <w:vMerge/>
            <w:vAlign w:val="center"/>
          </w:tcPr>
          <w:p w14:paraId="6B0CE075" w14:textId="77777777" w:rsidR="00920498" w:rsidRPr="0087447A" w:rsidRDefault="00920498" w:rsidP="00D137A9">
            <w:pPr>
              <w:adjustRightInd w:val="0"/>
              <w:snapToGrid w:val="0"/>
              <w:spacing w:line="240" w:lineRule="auto"/>
              <w:ind w:firstLineChars="0" w:firstLine="0"/>
              <w:jc w:val="center"/>
              <w:rPr>
                <w:rFonts w:eastAsiaTheme="minorEastAsia"/>
                <w:kern w:val="0"/>
              </w:rPr>
            </w:pPr>
          </w:p>
        </w:tc>
      </w:tr>
      <w:tr w:rsidR="00920498" w:rsidRPr="0087447A" w14:paraId="5DA61F85" w14:textId="77777777" w:rsidTr="006E56AA">
        <w:trPr>
          <w:cantSplit/>
          <w:trHeight w:val="878"/>
        </w:trPr>
        <w:tc>
          <w:tcPr>
            <w:tcW w:w="1702" w:type="dxa"/>
            <w:vMerge/>
            <w:vAlign w:val="center"/>
          </w:tcPr>
          <w:p w14:paraId="15EE699F" w14:textId="77777777" w:rsidR="00920498" w:rsidRPr="0087447A" w:rsidRDefault="00920498" w:rsidP="00D137A9">
            <w:pPr>
              <w:adjustRightInd w:val="0"/>
              <w:snapToGrid w:val="0"/>
              <w:spacing w:line="240" w:lineRule="auto"/>
              <w:ind w:firstLineChars="0" w:firstLine="0"/>
              <w:jc w:val="center"/>
              <w:rPr>
                <w:rFonts w:eastAsiaTheme="minorEastAsia"/>
              </w:rPr>
            </w:pPr>
          </w:p>
        </w:tc>
        <w:tc>
          <w:tcPr>
            <w:tcW w:w="1559" w:type="dxa"/>
            <w:vAlign w:val="center"/>
          </w:tcPr>
          <w:p w14:paraId="7656C02A" w14:textId="5C737FE5" w:rsidR="00920498" w:rsidRDefault="00920498" w:rsidP="00D137A9">
            <w:pPr>
              <w:adjustRightInd w:val="0"/>
              <w:snapToGrid w:val="0"/>
              <w:spacing w:line="240" w:lineRule="auto"/>
              <w:ind w:firstLineChars="0" w:firstLine="0"/>
              <w:jc w:val="center"/>
              <w:rPr>
                <w:rFonts w:eastAsiaTheme="minorEastAsia"/>
              </w:rPr>
            </w:pPr>
            <w:r>
              <w:rPr>
                <w:rFonts w:eastAsiaTheme="minorEastAsia" w:hint="eastAsia"/>
              </w:rPr>
              <w:t>废气处理</w:t>
            </w:r>
          </w:p>
        </w:tc>
        <w:tc>
          <w:tcPr>
            <w:tcW w:w="1134" w:type="dxa"/>
            <w:vAlign w:val="center"/>
          </w:tcPr>
          <w:p w14:paraId="79170F6E" w14:textId="6A6133BE" w:rsidR="00920498" w:rsidRDefault="00920498" w:rsidP="00D137A9">
            <w:pPr>
              <w:adjustRightInd w:val="0"/>
              <w:snapToGrid w:val="0"/>
              <w:spacing w:line="240" w:lineRule="auto"/>
              <w:ind w:firstLineChars="0" w:firstLine="0"/>
              <w:jc w:val="center"/>
              <w:rPr>
                <w:rFonts w:eastAsiaTheme="minorEastAsia"/>
              </w:rPr>
            </w:pPr>
            <w:r>
              <w:rPr>
                <w:rFonts w:eastAsiaTheme="minorEastAsia" w:hint="eastAsia"/>
              </w:rPr>
              <w:t>除尘灰</w:t>
            </w:r>
          </w:p>
        </w:tc>
        <w:tc>
          <w:tcPr>
            <w:tcW w:w="2410" w:type="dxa"/>
            <w:vMerge/>
            <w:vAlign w:val="center"/>
          </w:tcPr>
          <w:p w14:paraId="04B7D8B0" w14:textId="77777777" w:rsidR="00920498" w:rsidRDefault="00920498" w:rsidP="00D137A9">
            <w:pPr>
              <w:adjustRightInd w:val="0"/>
              <w:snapToGrid w:val="0"/>
              <w:spacing w:line="240" w:lineRule="auto"/>
              <w:ind w:firstLineChars="0" w:firstLine="0"/>
              <w:jc w:val="center"/>
              <w:rPr>
                <w:rFonts w:eastAsiaTheme="minorEastAsia"/>
              </w:rPr>
            </w:pPr>
          </w:p>
        </w:tc>
        <w:tc>
          <w:tcPr>
            <w:tcW w:w="3118" w:type="dxa"/>
            <w:vMerge/>
            <w:vAlign w:val="center"/>
          </w:tcPr>
          <w:p w14:paraId="1C0096CE" w14:textId="77777777" w:rsidR="00920498" w:rsidRPr="0087447A" w:rsidRDefault="00920498" w:rsidP="00D137A9">
            <w:pPr>
              <w:adjustRightInd w:val="0"/>
              <w:snapToGrid w:val="0"/>
              <w:spacing w:line="240" w:lineRule="auto"/>
              <w:ind w:firstLineChars="0" w:firstLine="0"/>
              <w:jc w:val="center"/>
              <w:rPr>
                <w:rFonts w:eastAsiaTheme="minorEastAsia"/>
                <w:kern w:val="0"/>
              </w:rPr>
            </w:pPr>
          </w:p>
        </w:tc>
      </w:tr>
      <w:tr w:rsidR="00E807A7" w:rsidRPr="0087447A" w14:paraId="40D30695" w14:textId="77777777" w:rsidTr="006E56AA">
        <w:trPr>
          <w:cantSplit/>
          <w:trHeight w:val="830"/>
        </w:trPr>
        <w:tc>
          <w:tcPr>
            <w:tcW w:w="1702" w:type="dxa"/>
            <w:vMerge/>
            <w:vAlign w:val="center"/>
          </w:tcPr>
          <w:p w14:paraId="09E60A7D" w14:textId="77777777" w:rsidR="00E807A7" w:rsidRPr="0087447A" w:rsidRDefault="00E807A7" w:rsidP="005B6C3C">
            <w:pPr>
              <w:adjustRightInd w:val="0"/>
              <w:snapToGrid w:val="0"/>
              <w:spacing w:line="240" w:lineRule="auto"/>
              <w:ind w:firstLineChars="0" w:firstLine="0"/>
              <w:jc w:val="center"/>
              <w:rPr>
                <w:rFonts w:eastAsiaTheme="minorEastAsia"/>
              </w:rPr>
            </w:pPr>
          </w:p>
        </w:tc>
        <w:tc>
          <w:tcPr>
            <w:tcW w:w="1559" w:type="dxa"/>
            <w:vAlign w:val="center"/>
          </w:tcPr>
          <w:p w14:paraId="592D008D" w14:textId="77777777" w:rsidR="00E807A7" w:rsidRPr="0087447A" w:rsidRDefault="00E807A7" w:rsidP="005B6C3C">
            <w:pPr>
              <w:adjustRightInd w:val="0"/>
              <w:snapToGrid w:val="0"/>
              <w:spacing w:line="240" w:lineRule="auto"/>
              <w:ind w:firstLineChars="0" w:firstLine="0"/>
              <w:jc w:val="center"/>
              <w:rPr>
                <w:rFonts w:eastAsiaTheme="minorEastAsia"/>
              </w:rPr>
            </w:pPr>
            <w:r w:rsidRPr="0087447A">
              <w:rPr>
                <w:rFonts w:eastAsiaTheme="minorEastAsia" w:hint="eastAsia"/>
              </w:rPr>
              <w:t>员工</w:t>
            </w:r>
            <w:r w:rsidRPr="0087447A">
              <w:rPr>
                <w:rFonts w:eastAsiaTheme="minorEastAsia"/>
              </w:rPr>
              <w:t>、病人生活</w:t>
            </w:r>
          </w:p>
        </w:tc>
        <w:tc>
          <w:tcPr>
            <w:tcW w:w="1134" w:type="dxa"/>
            <w:vAlign w:val="center"/>
          </w:tcPr>
          <w:p w14:paraId="2E7B0255" w14:textId="77777777" w:rsidR="00E807A7" w:rsidRPr="0087447A" w:rsidRDefault="00E807A7" w:rsidP="005B6C3C">
            <w:pPr>
              <w:adjustRightInd w:val="0"/>
              <w:snapToGrid w:val="0"/>
              <w:spacing w:line="240" w:lineRule="auto"/>
              <w:ind w:firstLineChars="0" w:firstLine="0"/>
              <w:jc w:val="center"/>
              <w:rPr>
                <w:rFonts w:eastAsiaTheme="minorEastAsia"/>
              </w:rPr>
            </w:pPr>
            <w:r w:rsidRPr="0087447A">
              <w:rPr>
                <w:rFonts w:eastAsiaTheme="minorEastAsia"/>
              </w:rPr>
              <w:t>生活垃圾</w:t>
            </w:r>
          </w:p>
        </w:tc>
        <w:tc>
          <w:tcPr>
            <w:tcW w:w="2410" w:type="dxa"/>
            <w:vAlign w:val="center"/>
          </w:tcPr>
          <w:p w14:paraId="401539F1" w14:textId="77777777" w:rsidR="00E807A7" w:rsidRPr="0087447A" w:rsidRDefault="00E807A7" w:rsidP="005B6C3C">
            <w:pPr>
              <w:adjustRightInd w:val="0"/>
              <w:snapToGrid w:val="0"/>
              <w:spacing w:line="240" w:lineRule="auto"/>
              <w:ind w:firstLineChars="0" w:firstLine="0"/>
              <w:jc w:val="center"/>
              <w:rPr>
                <w:rFonts w:eastAsiaTheme="minorEastAsia"/>
              </w:rPr>
            </w:pPr>
            <w:r w:rsidRPr="0087447A">
              <w:rPr>
                <w:rFonts w:eastAsiaTheme="minorEastAsia"/>
              </w:rPr>
              <w:t>委托环卫部门清运</w:t>
            </w:r>
          </w:p>
        </w:tc>
        <w:tc>
          <w:tcPr>
            <w:tcW w:w="3118" w:type="dxa"/>
            <w:vMerge/>
            <w:vAlign w:val="center"/>
          </w:tcPr>
          <w:p w14:paraId="095C9BD6" w14:textId="77777777" w:rsidR="00E807A7" w:rsidRPr="0087447A" w:rsidRDefault="00E807A7" w:rsidP="005B6C3C">
            <w:pPr>
              <w:adjustRightInd w:val="0"/>
              <w:snapToGrid w:val="0"/>
              <w:spacing w:line="240" w:lineRule="auto"/>
              <w:ind w:firstLineChars="0" w:firstLine="0"/>
              <w:jc w:val="center"/>
              <w:rPr>
                <w:rFonts w:eastAsiaTheme="minorEastAsia"/>
              </w:rPr>
            </w:pPr>
          </w:p>
        </w:tc>
      </w:tr>
      <w:tr w:rsidR="002758BA" w:rsidRPr="0087447A" w14:paraId="1F44FC90" w14:textId="77777777" w:rsidTr="00D137A9">
        <w:trPr>
          <w:cantSplit/>
          <w:trHeight w:val="1408"/>
        </w:trPr>
        <w:tc>
          <w:tcPr>
            <w:tcW w:w="1702" w:type="dxa"/>
            <w:vAlign w:val="center"/>
          </w:tcPr>
          <w:p w14:paraId="53DEB9DD" w14:textId="34EB348E" w:rsidR="002758BA" w:rsidRPr="0087447A" w:rsidRDefault="002758BA" w:rsidP="005B6C3C">
            <w:pPr>
              <w:adjustRightInd w:val="0"/>
              <w:snapToGrid w:val="0"/>
              <w:spacing w:line="240" w:lineRule="auto"/>
              <w:ind w:firstLineChars="0" w:firstLine="0"/>
              <w:jc w:val="center"/>
              <w:rPr>
                <w:rFonts w:eastAsiaTheme="minorEastAsia"/>
              </w:rPr>
            </w:pPr>
            <w:r w:rsidRPr="0087447A">
              <w:rPr>
                <w:rFonts w:eastAsiaTheme="minorEastAsia" w:hint="eastAsia"/>
              </w:rPr>
              <w:lastRenderedPageBreak/>
              <w:t>土壤及地下水污染防治措施</w:t>
            </w:r>
          </w:p>
        </w:tc>
        <w:tc>
          <w:tcPr>
            <w:tcW w:w="8221" w:type="dxa"/>
            <w:gridSpan w:val="4"/>
            <w:vAlign w:val="center"/>
          </w:tcPr>
          <w:p w14:paraId="228D3C09" w14:textId="660122D4" w:rsidR="002758BA" w:rsidRPr="0087447A" w:rsidRDefault="0087447A" w:rsidP="005B6C3C">
            <w:pPr>
              <w:adjustRightInd w:val="0"/>
              <w:snapToGrid w:val="0"/>
              <w:spacing w:line="240" w:lineRule="auto"/>
              <w:ind w:firstLine="480"/>
              <w:jc w:val="both"/>
              <w:rPr>
                <w:rFonts w:eastAsiaTheme="minorEastAsia"/>
              </w:rPr>
            </w:pPr>
            <w:r>
              <w:rPr>
                <w:rFonts w:eastAsiaTheme="minorEastAsia" w:hint="eastAsia"/>
              </w:rPr>
              <w:t>项目无需开展</w:t>
            </w:r>
            <w:r w:rsidRPr="003D699B">
              <w:rPr>
                <w:rFonts w:eastAsiaTheme="minorEastAsia"/>
              </w:rPr>
              <w:t>地下水环境影响评价</w:t>
            </w:r>
            <w:r>
              <w:rPr>
                <w:rFonts w:eastAsiaTheme="minorEastAsia" w:hint="eastAsia"/>
              </w:rPr>
              <w:t>及</w:t>
            </w:r>
            <w:r w:rsidRPr="003D699B">
              <w:rPr>
                <w:rFonts w:eastAsiaTheme="minorEastAsia"/>
              </w:rPr>
              <w:t>土壤环境影响评价。</w:t>
            </w:r>
          </w:p>
        </w:tc>
      </w:tr>
      <w:tr w:rsidR="002758BA" w:rsidRPr="0087447A" w14:paraId="79F9CA1E" w14:textId="77777777" w:rsidTr="00920498">
        <w:trPr>
          <w:cantSplit/>
          <w:trHeight w:val="1413"/>
        </w:trPr>
        <w:tc>
          <w:tcPr>
            <w:tcW w:w="1702" w:type="dxa"/>
            <w:vAlign w:val="center"/>
          </w:tcPr>
          <w:p w14:paraId="7B9C26C5" w14:textId="1B073D55" w:rsidR="002758BA" w:rsidRPr="0087447A" w:rsidRDefault="002758BA" w:rsidP="005B6C3C">
            <w:pPr>
              <w:adjustRightInd w:val="0"/>
              <w:snapToGrid w:val="0"/>
              <w:spacing w:line="240" w:lineRule="auto"/>
              <w:ind w:firstLineChars="0" w:firstLine="0"/>
              <w:jc w:val="center"/>
              <w:rPr>
                <w:rFonts w:eastAsiaTheme="minorEastAsia"/>
              </w:rPr>
            </w:pPr>
            <w:r w:rsidRPr="0087447A">
              <w:rPr>
                <w:rFonts w:eastAsiaTheme="minorEastAsia" w:hint="eastAsia"/>
              </w:rPr>
              <w:t>生态保护措施</w:t>
            </w:r>
          </w:p>
        </w:tc>
        <w:tc>
          <w:tcPr>
            <w:tcW w:w="8221" w:type="dxa"/>
            <w:gridSpan w:val="4"/>
            <w:vAlign w:val="center"/>
          </w:tcPr>
          <w:p w14:paraId="30885A37" w14:textId="0701AAC6" w:rsidR="002758BA" w:rsidRPr="0087447A" w:rsidRDefault="0087447A" w:rsidP="005B6C3C">
            <w:pPr>
              <w:adjustRightInd w:val="0"/>
              <w:snapToGrid w:val="0"/>
              <w:spacing w:line="240" w:lineRule="auto"/>
              <w:ind w:firstLine="480"/>
              <w:jc w:val="both"/>
              <w:rPr>
                <w:rFonts w:eastAsiaTheme="minorEastAsia"/>
              </w:rPr>
            </w:pPr>
            <w:r>
              <w:rPr>
                <w:rFonts w:eastAsiaTheme="minorEastAsia" w:hint="eastAsia"/>
              </w:rPr>
              <w:t>项目周边不涉及生态环境保护目标。</w:t>
            </w:r>
          </w:p>
        </w:tc>
      </w:tr>
      <w:tr w:rsidR="002758BA" w:rsidRPr="0087447A" w14:paraId="019EE70E" w14:textId="77777777" w:rsidTr="00920498">
        <w:trPr>
          <w:cantSplit/>
          <w:trHeight w:val="7217"/>
        </w:trPr>
        <w:tc>
          <w:tcPr>
            <w:tcW w:w="1702" w:type="dxa"/>
            <w:vAlign w:val="center"/>
          </w:tcPr>
          <w:p w14:paraId="2673C75B" w14:textId="45A802EB" w:rsidR="002758BA" w:rsidRPr="0087447A" w:rsidRDefault="002758BA" w:rsidP="005B6C3C">
            <w:pPr>
              <w:adjustRightInd w:val="0"/>
              <w:snapToGrid w:val="0"/>
              <w:spacing w:line="240" w:lineRule="auto"/>
              <w:ind w:firstLineChars="0" w:firstLine="0"/>
              <w:jc w:val="center"/>
              <w:rPr>
                <w:rFonts w:eastAsiaTheme="minorEastAsia"/>
              </w:rPr>
            </w:pPr>
            <w:r w:rsidRPr="0087447A">
              <w:rPr>
                <w:rFonts w:eastAsiaTheme="minorEastAsia" w:hint="eastAsia"/>
              </w:rPr>
              <w:t>环境风险防范措施</w:t>
            </w:r>
          </w:p>
        </w:tc>
        <w:tc>
          <w:tcPr>
            <w:tcW w:w="8221" w:type="dxa"/>
            <w:gridSpan w:val="4"/>
            <w:vAlign w:val="center"/>
          </w:tcPr>
          <w:p w14:paraId="6B95BBA5" w14:textId="77777777" w:rsidR="00D137A9" w:rsidRPr="00774018" w:rsidRDefault="00D137A9" w:rsidP="00D137A9">
            <w:pPr>
              <w:adjustRightInd w:val="0"/>
              <w:snapToGrid w:val="0"/>
              <w:ind w:firstLineChars="0" w:firstLine="0"/>
              <w:jc w:val="both"/>
              <w:rPr>
                <w:rFonts w:eastAsiaTheme="minorEastAsia"/>
              </w:rPr>
            </w:pPr>
            <w:r w:rsidRPr="00774018">
              <w:rPr>
                <w:rFonts w:eastAsiaTheme="minorEastAsia"/>
              </w:rPr>
              <w:t>（</w:t>
            </w:r>
            <w:r w:rsidRPr="00774018">
              <w:rPr>
                <w:rFonts w:eastAsiaTheme="minorEastAsia"/>
              </w:rPr>
              <w:t>1</w:t>
            </w:r>
            <w:r w:rsidRPr="00774018">
              <w:rPr>
                <w:rFonts w:eastAsiaTheme="minorEastAsia"/>
              </w:rPr>
              <w:t>）建筑物的防火等级均应采用国家现行规范要求按一、二级耐火等级设计，满足建筑防火要求。</w:t>
            </w:r>
          </w:p>
          <w:p w14:paraId="6A4CA53F" w14:textId="77777777" w:rsidR="00D137A9" w:rsidRPr="00774018" w:rsidRDefault="00D137A9" w:rsidP="00D137A9">
            <w:pPr>
              <w:adjustRightInd w:val="0"/>
              <w:snapToGrid w:val="0"/>
              <w:ind w:firstLineChars="0" w:firstLine="0"/>
              <w:jc w:val="both"/>
              <w:rPr>
                <w:rFonts w:eastAsiaTheme="minorEastAsia"/>
              </w:rPr>
            </w:pPr>
            <w:r w:rsidRPr="00774018">
              <w:rPr>
                <w:rFonts w:eastAsiaTheme="minorEastAsia"/>
              </w:rPr>
              <w:t>（</w:t>
            </w:r>
            <w:r w:rsidRPr="00774018">
              <w:rPr>
                <w:rFonts w:eastAsiaTheme="minorEastAsia"/>
              </w:rPr>
              <w:t>2</w:t>
            </w:r>
            <w:r w:rsidRPr="00774018">
              <w:rPr>
                <w:rFonts w:eastAsiaTheme="minorEastAsia"/>
              </w:rPr>
              <w:t>）严格按《危险化学品安全管理条例》的要求，加强对危险化学品的管理；对从事危险化学作业人员定期进行安全培训教育，操作人员应当严格按操作规程作业。</w:t>
            </w:r>
          </w:p>
          <w:p w14:paraId="196C48EA" w14:textId="77777777" w:rsidR="00D137A9" w:rsidRPr="00774018" w:rsidRDefault="00D137A9" w:rsidP="00D137A9">
            <w:pPr>
              <w:adjustRightInd w:val="0"/>
              <w:snapToGrid w:val="0"/>
              <w:ind w:firstLineChars="0" w:firstLine="0"/>
              <w:jc w:val="both"/>
              <w:rPr>
                <w:rFonts w:eastAsiaTheme="minorEastAsia"/>
              </w:rPr>
            </w:pPr>
            <w:r w:rsidRPr="00774018">
              <w:rPr>
                <w:rFonts w:eastAsiaTheme="minorEastAsia"/>
              </w:rPr>
              <w:t>（</w:t>
            </w:r>
            <w:r w:rsidRPr="00774018">
              <w:rPr>
                <w:rFonts w:eastAsiaTheme="minorEastAsia"/>
              </w:rPr>
              <w:t>3</w:t>
            </w:r>
            <w:r w:rsidRPr="00774018">
              <w:rPr>
                <w:rFonts w:eastAsiaTheme="minorEastAsia"/>
              </w:rPr>
              <w:t>）设立专用库区，使其符合储存危险化学品的相关条件（如防晒、防潮、通风、防雷、防静电等），实施危险化学品的储存和使用；建立健全安全规程及值勤制度，设置通讯、报警装置，确保其处于完好状态。</w:t>
            </w:r>
          </w:p>
          <w:p w14:paraId="6A36097B" w14:textId="77777777" w:rsidR="00D137A9" w:rsidRPr="00774018" w:rsidRDefault="00D137A9" w:rsidP="00D137A9">
            <w:pPr>
              <w:adjustRightInd w:val="0"/>
              <w:snapToGrid w:val="0"/>
              <w:ind w:firstLineChars="0" w:firstLine="0"/>
              <w:jc w:val="both"/>
              <w:rPr>
                <w:rFonts w:eastAsiaTheme="minorEastAsia"/>
              </w:rPr>
            </w:pPr>
            <w:r w:rsidRPr="00774018">
              <w:rPr>
                <w:rFonts w:eastAsiaTheme="minorEastAsia"/>
              </w:rPr>
              <w:t>（</w:t>
            </w:r>
            <w:r w:rsidRPr="00774018">
              <w:rPr>
                <w:rFonts w:eastAsiaTheme="minorEastAsia"/>
              </w:rPr>
              <w:t>4</w:t>
            </w:r>
            <w:r w:rsidRPr="00774018">
              <w:rPr>
                <w:rFonts w:eastAsiaTheme="minorEastAsia"/>
              </w:rPr>
              <w:t>）做好气体泄漏应急防范工作。泄露发生时，应迅速撤离泄漏污染区人员至上风处，并立即进行隔离</w:t>
            </w:r>
            <w:r w:rsidRPr="00774018">
              <w:rPr>
                <w:rFonts w:eastAsiaTheme="minorEastAsia"/>
              </w:rPr>
              <w:t>150</w:t>
            </w:r>
            <w:r w:rsidRPr="00774018">
              <w:rPr>
                <w:rFonts w:eastAsiaTheme="minorEastAsia"/>
              </w:rPr>
              <w:t>米，严格限制出入，切断火源，相关人员应及时进行防护和急救处理。</w:t>
            </w:r>
          </w:p>
          <w:p w14:paraId="42B3AA73" w14:textId="361690AC" w:rsidR="002758BA" w:rsidRPr="00FE2300" w:rsidRDefault="00D137A9" w:rsidP="00D137A9">
            <w:pPr>
              <w:adjustRightInd w:val="0"/>
              <w:snapToGrid w:val="0"/>
              <w:ind w:firstLineChars="0" w:firstLine="0"/>
              <w:jc w:val="both"/>
              <w:rPr>
                <w:rFonts w:eastAsiaTheme="minorEastAsia"/>
              </w:rPr>
            </w:pPr>
            <w:r w:rsidRPr="00774018">
              <w:rPr>
                <w:rFonts w:eastAsiaTheme="minorEastAsia"/>
              </w:rPr>
              <w:t>（</w:t>
            </w:r>
            <w:r w:rsidRPr="00774018">
              <w:rPr>
                <w:rFonts w:eastAsiaTheme="minorEastAsia"/>
              </w:rPr>
              <w:t>5</w:t>
            </w:r>
            <w:r w:rsidRPr="00774018">
              <w:rPr>
                <w:rFonts w:eastAsiaTheme="minorEastAsia"/>
              </w:rPr>
              <w:t>）关注废气处理过程中安全事故引发的环境风险，设置安全阀及相应的控制系统，可有效监测废气处理过程中的温度、压力、浓度等情况，如遇到情况可及时切断动力装置。</w:t>
            </w:r>
          </w:p>
        </w:tc>
      </w:tr>
      <w:tr w:rsidR="00E807A7" w:rsidRPr="0087447A" w14:paraId="6886D925" w14:textId="77777777" w:rsidTr="00920498">
        <w:trPr>
          <w:trHeight w:val="3394"/>
        </w:trPr>
        <w:tc>
          <w:tcPr>
            <w:tcW w:w="1702" w:type="dxa"/>
            <w:vAlign w:val="center"/>
          </w:tcPr>
          <w:p w14:paraId="4F41A5EB" w14:textId="7A3F7CFB" w:rsidR="00E807A7" w:rsidRPr="0087447A" w:rsidRDefault="00E807A7" w:rsidP="005B6C3C">
            <w:pPr>
              <w:adjustRightInd w:val="0"/>
              <w:snapToGrid w:val="0"/>
              <w:spacing w:line="240" w:lineRule="auto"/>
              <w:ind w:firstLineChars="0" w:firstLine="0"/>
              <w:jc w:val="center"/>
              <w:rPr>
                <w:rFonts w:eastAsiaTheme="minorEastAsia"/>
                <w:kern w:val="0"/>
              </w:rPr>
            </w:pPr>
            <w:r w:rsidRPr="0087447A">
              <w:rPr>
                <w:rFonts w:eastAsiaTheme="minorEastAsia"/>
                <w:kern w:val="0"/>
              </w:rPr>
              <w:t>其他</w:t>
            </w:r>
            <w:r w:rsidR="002758BA" w:rsidRPr="0087447A">
              <w:rPr>
                <w:rFonts w:eastAsiaTheme="minorEastAsia" w:hint="eastAsia"/>
                <w:kern w:val="0"/>
              </w:rPr>
              <w:t>环境管理要求</w:t>
            </w:r>
          </w:p>
        </w:tc>
        <w:tc>
          <w:tcPr>
            <w:tcW w:w="8221" w:type="dxa"/>
            <w:gridSpan w:val="4"/>
            <w:vAlign w:val="center"/>
          </w:tcPr>
          <w:p w14:paraId="2486F58D" w14:textId="77777777" w:rsidR="00E807A7" w:rsidRPr="0087447A" w:rsidRDefault="00E807A7" w:rsidP="005B6C3C">
            <w:pPr>
              <w:adjustRightInd w:val="0"/>
              <w:snapToGrid w:val="0"/>
              <w:spacing w:line="240" w:lineRule="auto"/>
              <w:ind w:firstLineChars="0" w:firstLine="0"/>
              <w:jc w:val="center"/>
              <w:rPr>
                <w:rFonts w:eastAsiaTheme="minorEastAsia"/>
                <w:kern w:val="0"/>
              </w:rPr>
            </w:pPr>
            <w:r w:rsidRPr="0087447A">
              <w:rPr>
                <w:rFonts w:eastAsiaTheme="minorEastAsia"/>
                <w:kern w:val="0"/>
              </w:rPr>
              <w:t>无</w:t>
            </w:r>
          </w:p>
        </w:tc>
      </w:tr>
    </w:tbl>
    <w:p w14:paraId="2A40894D" w14:textId="77777777" w:rsidR="00A62D27" w:rsidRPr="003D699B" w:rsidRDefault="00A62D27">
      <w:pPr>
        <w:pStyle w:val="afff1"/>
        <w:rPr>
          <w:rFonts w:eastAsiaTheme="minorEastAsia"/>
        </w:rPr>
        <w:sectPr w:rsidR="00A62D27" w:rsidRPr="003D699B">
          <w:pgSz w:w="11907" w:h="16840"/>
          <w:pgMar w:top="1440" w:right="1797" w:bottom="1440" w:left="1797" w:header="964" w:footer="720" w:gutter="0"/>
          <w:cols w:space="720"/>
          <w:docGrid w:type="linesAndChars" w:linePitch="312"/>
        </w:sectPr>
      </w:pPr>
    </w:p>
    <w:p w14:paraId="0DEB05EE" w14:textId="69C42547" w:rsidR="00FA5ACF" w:rsidRDefault="002758BA" w:rsidP="00FA5ACF">
      <w:pPr>
        <w:pStyle w:val="afff1"/>
        <w:jc w:val="center"/>
        <w:rPr>
          <w:rFonts w:eastAsiaTheme="minorEastAsia"/>
        </w:rPr>
      </w:pPr>
      <w:r>
        <w:rPr>
          <w:rFonts w:eastAsiaTheme="minorEastAsia" w:hint="eastAsia"/>
        </w:rPr>
        <w:lastRenderedPageBreak/>
        <w:t>六、结论</w:t>
      </w:r>
    </w:p>
    <w:tbl>
      <w:tblPr>
        <w:tblStyle w:val="aff5"/>
        <w:tblW w:w="9923" w:type="dxa"/>
        <w:tblInd w:w="-601" w:type="dxa"/>
        <w:tblLook w:val="04A0" w:firstRow="1" w:lastRow="0" w:firstColumn="1" w:lastColumn="0" w:noHBand="0" w:noVBand="1"/>
      </w:tblPr>
      <w:tblGrid>
        <w:gridCol w:w="9923"/>
      </w:tblGrid>
      <w:tr w:rsidR="00FA5ACF" w14:paraId="5E0B9E37" w14:textId="77777777" w:rsidTr="00E516F9">
        <w:trPr>
          <w:trHeight w:val="12811"/>
        </w:trPr>
        <w:tc>
          <w:tcPr>
            <w:tcW w:w="9923" w:type="dxa"/>
            <w:vAlign w:val="center"/>
          </w:tcPr>
          <w:p w14:paraId="3F91F909" w14:textId="322ED1D4" w:rsidR="00FA5ACF" w:rsidRPr="00FA5ACF" w:rsidRDefault="00FA5ACF" w:rsidP="00FE2300">
            <w:pPr>
              <w:autoSpaceDE w:val="0"/>
              <w:autoSpaceDN w:val="0"/>
              <w:adjustRightInd w:val="0"/>
              <w:snapToGrid w:val="0"/>
              <w:ind w:firstLine="480"/>
              <w:jc w:val="both"/>
              <w:rPr>
                <w:rFonts w:eastAsiaTheme="minorEastAsia"/>
              </w:rPr>
            </w:pPr>
            <w:r>
              <w:rPr>
                <w:rFonts w:eastAsiaTheme="minorEastAsia" w:hint="eastAsia"/>
              </w:rPr>
              <w:t>综上所述，</w:t>
            </w:r>
            <w:r w:rsidR="00DA746B">
              <w:rPr>
                <w:rFonts w:eastAsiaTheme="minorEastAsia"/>
              </w:rPr>
              <w:t>耐高温材料生产项目</w:t>
            </w:r>
            <w:r>
              <w:rPr>
                <w:rFonts w:eastAsiaTheme="minorEastAsia" w:hint="eastAsia"/>
              </w:rPr>
              <w:t>的建设</w:t>
            </w:r>
            <w:r>
              <w:t>符合国家和地方产业政策要求，符合达标排放原则、总量控制原则及维持环境质量原则；符合风险防范措施要求，环保设施正常运行要求；符合国家、地方产业政策要求。在各项污染治理措施实施且确保全部污染物达标排放的前提下，本次项目的建设从环境影响角度而言，项目实施是可行的。</w:t>
            </w:r>
          </w:p>
        </w:tc>
      </w:tr>
    </w:tbl>
    <w:p w14:paraId="5494C130" w14:textId="45C35C9F" w:rsidR="00FA5ACF" w:rsidRDefault="00FA5ACF" w:rsidP="002758BA">
      <w:pPr>
        <w:pStyle w:val="afff1"/>
        <w:jc w:val="center"/>
        <w:rPr>
          <w:rFonts w:eastAsiaTheme="minorEastAsia"/>
        </w:rPr>
      </w:pPr>
    </w:p>
    <w:p w14:paraId="3DB85382" w14:textId="63687911" w:rsidR="00A13B16" w:rsidRDefault="00A13B16">
      <w:pPr>
        <w:widowControl/>
        <w:spacing w:line="240" w:lineRule="auto"/>
        <w:ind w:firstLineChars="0" w:firstLine="0"/>
        <w:rPr>
          <w:rFonts w:eastAsiaTheme="minorEastAsia"/>
        </w:rPr>
        <w:sectPr w:rsidR="00A13B16" w:rsidSect="00B24208">
          <w:pgSz w:w="11907" w:h="16840"/>
          <w:pgMar w:top="1440" w:right="1797" w:bottom="1440" w:left="1797" w:header="964" w:footer="720" w:gutter="0"/>
          <w:cols w:space="720"/>
          <w:docGrid w:type="linesAndChars" w:linePitch="312"/>
        </w:sectPr>
      </w:pPr>
    </w:p>
    <w:p w14:paraId="72C51D1F" w14:textId="3124F799" w:rsidR="00A13B16" w:rsidRDefault="00A13B16">
      <w:pPr>
        <w:widowControl/>
        <w:spacing w:line="240" w:lineRule="auto"/>
        <w:ind w:firstLineChars="0" w:firstLine="0"/>
        <w:rPr>
          <w:rFonts w:eastAsiaTheme="minorEastAsia"/>
          <w:b/>
          <w:sz w:val="28"/>
        </w:rPr>
      </w:pPr>
      <w:r>
        <w:rPr>
          <w:rFonts w:eastAsiaTheme="minorEastAsia"/>
          <w:b/>
          <w:sz w:val="28"/>
        </w:rPr>
        <w:lastRenderedPageBreak/>
        <w:t>附表</w:t>
      </w:r>
    </w:p>
    <w:p w14:paraId="723B67D2" w14:textId="23BC59B5" w:rsidR="00A13B16" w:rsidRPr="00A13B16" w:rsidRDefault="00000000" w:rsidP="00A13B16">
      <w:pPr>
        <w:pStyle w:val="3"/>
        <w:ind w:firstLineChars="0" w:firstLine="0"/>
        <w:jc w:val="center"/>
      </w:pPr>
      <w:r>
        <w:rPr>
          <w:rFonts w:eastAsiaTheme="minorEastAsia"/>
          <w:b w:val="0"/>
          <w:bCs w:val="0"/>
          <w:noProof/>
          <w:sz w:val="24"/>
          <w:szCs w:val="24"/>
        </w:rPr>
        <w:pict w14:anchorId="3C9DE621">
          <v:line id="_x0000_s2065" style="position:absolute;left:0;text-align:left;z-index:251671552;visibility:visible" from="-4.4pt,55.6pt" to="46.8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"/>
        </w:pict>
      </w:r>
      <w:r w:rsidR="00A13B16">
        <w:t>建设项目污染物排放量汇总表</w:t>
      </w:r>
    </w:p>
    <w:tbl>
      <w:tblPr>
        <w:tblW w:w="5000" w:type="pct"/>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000" w:firstRow="0" w:lastRow="0" w:firstColumn="0" w:lastColumn="0" w:noHBand="0" w:noVBand="0"/>
      </w:tblPr>
      <w:tblGrid>
        <w:gridCol w:w="1099"/>
        <w:gridCol w:w="709"/>
        <w:gridCol w:w="998"/>
        <w:gridCol w:w="1415"/>
        <w:gridCol w:w="1418"/>
        <w:gridCol w:w="1843"/>
        <w:gridCol w:w="1701"/>
        <w:gridCol w:w="1701"/>
        <w:gridCol w:w="1985"/>
        <w:gridCol w:w="1307"/>
      </w:tblGrid>
      <w:tr w:rsidR="00E516F9" w:rsidRPr="0075649B" w14:paraId="730F5A24" w14:textId="2043A8AC" w:rsidTr="00920498">
        <w:trPr>
          <w:trHeight w:val="1572"/>
        </w:trPr>
        <w:tc>
          <w:tcPr>
            <w:tcW w:w="388" w:type="pct"/>
            <w:vAlign w:val="center"/>
          </w:tcPr>
          <w:p w14:paraId="10924453" w14:textId="7B9BA68A" w:rsidR="00A13B16" w:rsidRPr="0075649B" w:rsidRDefault="00CB2FFF" w:rsidP="00CB2FFF">
            <w:pPr>
              <w:adjustRightInd w:val="0"/>
              <w:snapToGrid w:val="0"/>
              <w:spacing w:line="240" w:lineRule="auto"/>
              <w:ind w:firstLineChars="0" w:firstLine="0"/>
              <w:jc w:val="center"/>
              <w:rPr>
                <w:rFonts w:eastAsiaTheme="minorEastAsia"/>
                <w:b/>
                <w:bCs/>
              </w:rPr>
            </w:pPr>
            <w:r w:rsidRPr="0075649B">
              <w:rPr>
                <w:rFonts w:eastAsiaTheme="minorEastAsia" w:hint="eastAsia"/>
                <w:b/>
                <w:bCs/>
              </w:rPr>
              <w:t xml:space="preserve"> </w:t>
            </w:r>
            <w:r w:rsidRPr="0075649B">
              <w:rPr>
                <w:rFonts w:eastAsiaTheme="minorEastAsia"/>
                <w:b/>
                <w:bCs/>
              </w:rPr>
              <w:t xml:space="preserve">     </w:t>
            </w:r>
            <w:r w:rsidR="00670874">
              <w:rPr>
                <w:rFonts w:eastAsiaTheme="minorEastAsia"/>
                <w:b/>
                <w:bCs/>
              </w:rPr>
              <w:t xml:space="preserve">  </w:t>
            </w:r>
            <w:r w:rsidRPr="0075649B">
              <w:rPr>
                <w:rFonts w:eastAsiaTheme="minorEastAsia" w:hint="eastAsia"/>
                <w:b/>
                <w:bCs/>
              </w:rPr>
              <w:t>项目</w:t>
            </w:r>
          </w:p>
          <w:p w14:paraId="56C6130A" w14:textId="77777777" w:rsidR="00CB2FFF" w:rsidRPr="0075649B" w:rsidRDefault="00CB2FFF" w:rsidP="00CB2FFF">
            <w:pPr>
              <w:adjustRightInd w:val="0"/>
              <w:snapToGrid w:val="0"/>
              <w:spacing w:line="240" w:lineRule="auto"/>
              <w:ind w:firstLineChars="0" w:firstLine="0"/>
              <w:rPr>
                <w:rFonts w:eastAsiaTheme="minorEastAsia"/>
                <w:b/>
                <w:bCs/>
              </w:rPr>
            </w:pPr>
          </w:p>
          <w:p w14:paraId="6D49E1B4" w14:textId="1B8FEE33" w:rsidR="00A13B16" w:rsidRPr="0075649B" w:rsidRDefault="00CB2FFF" w:rsidP="00CB2FFF">
            <w:pPr>
              <w:adjustRightInd w:val="0"/>
              <w:snapToGrid w:val="0"/>
              <w:spacing w:line="240" w:lineRule="auto"/>
              <w:ind w:firstLineChars="0" w:firstLine="0"/>
              <w:rPr>
                <w:rFonts w:eastAsiaTheme="minorEastAsia"/>
                <w:b/>
                <w:bCs/>
              </w:rPr>
            </w:pPr>
            <w:r w:rsidRPr="0075649B">
              <w:rPr>
                <w:rFonts w:eastAsiaTheme="minorEastAsia"/>
                <w:b/>
                <w:bCs/>
              </w:rPr>
              <w:t>分类</w:t>
            </w:r>
          </w:p>
        </w:tc>
        <w:tc>
          <w:tcPr>
            <w:tcW w:w="602" w:type="pct"/>
            <w:gridSpan w:val="2"/>
            <w:vAlign w:val="center"/>
          </w:tcPr>
          <w:p w14:paraId="20227DF4" w14:textId="691DD0B9" w:rsidR="00A13B16" w:rsidRPr="0075649B" w:rsidRDefault="00A13B16" w:rsidP="00CB2FFF">
            <w:pPr>
              <w:adjustRightInd w:val="0"/>
              <w:snapToGrid w:val="0"/>
              <w:spacing w:line="240" w:lineRule="auto"/>
              <w:ind w:firstLineChars="0" w:firstLine="0"/>
              <w:jc w:val="center"/>
              <w:rPr>
                <w:rFonts w:eastAsiaTheme="minorEastAsia"/>
                <w:b/>
                <w:bCs/>
              </w:rPr>
            </w:pPr>
            <w:r w:rsidRPr="0075649B">
              <w:rPr>
                <w:rFonts w:eastAsiaTheme="minorEastAsia"/>
                <w:b/>
                <w:bCs/>
              </w:rPr>
              <w:t>污染物名称</w:t>
            </w:r>
          </w:p>
        </w:tc>
        <w:tc>
          <w:tcPr>
            <w:tcW w:w="499" w:type="pct"/>
            <w:vAlign w:val="center"/>
          </w:tcPr>
          <w:p w14:paraId="6646ABFE" w14:textId="4525774B" w:rsidR="00A13B16" w:rsidRPr="0075649B" w:rsidRDefault="00A13B16" w:rsidP="00CB2FFF">
            <w:pPr>
              <w:adjustRightInd w:val="0"/>
              <w:snapToGrid w:val="0"/>
              <w:spacing w:line="240" w:lineRule="auto"/>
              <w:ind w:firstLineChars="0" w:firstLine="0"/>
              <w:jc w:val="center"/>
              <w:rPr>
                <w:rFonts w:eastAsiaTheme="minorEastAsia"/>
                <w:b/>
                <w:bCs/>
              </w:rPr>
            </w:pPr>
            <w:r w:rsidRPr="0075649B">
              <w:rPr>
                <w:b/>
                <w:bCs/>
              </w:rPr>
              <w:t>现有工程</w:t>
            </w:r>
            <w:r w:rsidRPr="0075649B">
              <w:rPr>
                <w:b/>
                <w:bCs/>
              </w:rPr>
              <w:t xml:space="preserve"> </w:t>
            </w:r>
            <w:r w:rsidRPr="0075649B">
              <w:rPr>
                <w:b/>
                <w:bCs/>
              </w:rPr>
              <w:t>排放量（固体废物</w:t>
            </w:r>
            <w:r w:rsidRPr="0075649B">
              <w:rPr>
                <w:b/>
                <w:bCs/>
              </w:rPr>
              <w:t xml:space="preserve"> </w:t>
            </w:r>
            <w:r w:rsidRPr="0075649B">
              <w:rPr>
                <w:b/>
                <w:bCs/>
              </w:rPr>
              <w:t>产生量）</w:t>
            </w:r>
            <w:r w:rsidRPr="0075649B">
              <w:rPr>
                <w:rFonts w:ascii="宋体" w:hAnsi="宋体" w:cs="宋体" w:hint="eastAsia"/>
                <w:b/>
                <w:bCs/>
              </w:rPr>
              <w:t>①</w:t>
            </w:r>
          </w:p>
        </w:tc>
        <w:tc>
          <w:tcPr>
            <w:tcW w:w="500" w:type="pct"/>
            <w:vAlign w:val="center"/>
          </w:tcPr>
          <w:p w14:paraId="40410B83" w14:textId="410D39A4" w:rsidR="00A13B16" w:rsidRPr="0075649B" w:rsidRDefault="00A13B16" w:rsidP="00CB2FFF">
            <w:pPr>
              <w:adjustRightInd w:val="0"/>
              <w:snapToGrid w:val="0"/>
              <w:spacing w:line="240" w:lineRule="auto"/>
              <w:ind w:firstLineChars="0" w:firstLine="0"/>
              <w:jc w:val="center"/>
              <w:rPr>
                <w:rFonts w:eastAsiaTheme="minorEastAsia"/>
                <w:b/>
                <w:bCs/>
              </w:rPr>
            </w:pPr>
            <w:r w:rsidRPr="0075649B">
              <w:rPr>
                <w:b/>
                <w:bCs/>
              </w:rPr>
              <w:t>现有工程许可排放量</w:t>
            </w:r>
            <w:r w:rsidRPr="0075649B">
              <w:rPr>
                <w:b/>
                <w:bCs/>
              </w:rPr>
              <w:t xml:space="preserve"> </w:t>
            </w:r>
            <w:r w:rsidRPr="0075649B">
              <w:rPr>
                <w:rFonts w:ascii="宋体" w:hAnsi="宋体" w:cs="宋体" w:hint="eastAsia"/>
                <w:b/>
                <w:bCs/>
              </w:rPr>
              <w:t>②</w:t>
            </w:r>
          </w:p>
        </w:tc>
        <w:tc>
          <w:tcPr>
            <w:tcW w:w="650" w:type="pct"/>
            <w:vAlign w:val="center"/>
          </w:tcPr>
          <w:p w14:paraId="1A636B12" w14:textId="69F55498" w:rsidR="00A13B16" w:rsidRPr="0075649B" w:rsidRDefault="00A13B16" w:rsidP="00CB2FFF">
            <w:pPr>
              <w:adjustRightInd w:val="0"/>
              <w:snapToGrid w:val="0"/>
              <w:spacing w:line="240" w:lineRule="auto"/>
              <w:ind w:firstLineChars="0" w:firstLine="0"/>
              <w:jc w:val="center"/>
              <w:rPr>
                <w:rFonts w:eastAsiaTheme="minorEastAsia"/>
                <w:b/>
                <w:bCs/>
              </w:rPr>
            </w:pPr>
            <w:r w:rsidRPr="0075649B">
              <w:rPr>
                <w:b/>
                <w:bCs/>
              </w:rPr>
              <w:t>在建工程排放量（固体废物产生量）</w:t>
            </w:r>
            <w:r w:rsidRPr="0075649B">
              <w:rPr>
                <w:rFonts w:ascii="宋体" w:hAnsi="宋体" w:cs="宋体" w:hint="eastAsia"/>
                <w:b/>
                <w:bCs/>
              </w:rPr>
              <w:t>③</w:t>
            </w:r>
          </w:p>
        </w:tc>
        <w:tc>
          <w:tcPr>
            <w:tcW w:w="600" w:type="pct"/>
            <w:vAlign w:val="center"/>
          </w:tcPr>
          <w:p w14:paraId="05ACA336" w14:textId="03BB3C84" w:rsidR="00A13B16" w:rsidRPr="0038351C" w:rsidRDefault="00A13B16" w:rsidP="00CB2FFF">
            <w:pPr>
              <w:adjustRightInd w:val="0"/>
              <w:snapToGrid w:val="0"/>
              <w:spacing w:line="240" w:lineRule="auto"/>
              <w:ind w:firstLineChars="0" w:firstLine="0"/>
              <w:jc w:val="center"/>
              <w:rPr>
                <w:rFonts w:eastAsiaTheme="minorEastAsia"/>
                <w:b/>
                <w:bCs/>
              </w:rPr>
            </w:pPr>
            <w:r w:rsidRPr="0038351C">
              <w:rPr>
                <w:rFonts w:eastAsiaTheme="minorEastAsia"/>
                <w:b/>
                <w:bCs/>
              </w:rPr>
              <w:t>本项目排放量（固体废物产生量）</w:t>
            </w:r>
            <w:r w:rsidRPr="0038351C">
              <w:rPr>
                <w:rFonts w:eastAsiaTheme="minorEastAsia" w:hint="eastAsia"/>
                <w:b/>
                <w:bCs/>
              </w:rPr>
              <w:t>④</w:t>
            </w:r>
          </w:p>
        </w:tc>
        <w:tc>
          <w:tcPr>
            <w:tcW w:w="600" w:type="pct"/>
            <w:vAlign w:val="center"/>
          </w:tcPr>
          <w:p w14:paraId="2ED9AD94" w14:textId="3D430629" w:rsidR="00A13B16" w:rsidRPr="0075649B" w:rsidRDefault="00A13B16" w:rsidP="00CB2FFF">
            <w:pPr>
              <w:adjustRightInd w:val="0"/>
              <w:snapToGrid w:val="0"/>
              <w:spacing w:line="240" w:lineRule="auto"/>
              <w:ind w:firstLineChars="0" w:firstLine="0"/>
              <w:jc w:val="center"/>
              <w:rPr>
                <w:b/>
                <w:bCs/>
              </w:rPr>
            </w:pPr>
            <w:r w:rsidRPr="0075649B">
              <w:rPr>
                <w:b/>
                <w:bCs/>
              </w:rPr>
              <w:t>以新带老削减量（新建项目不填）</w:t>
            </w:r>
            <w:r w:rsidRPr="0075649B">
              <w:rPr>
                <w:rFonts w:ascii="宋体" w:hAnsi="宋体" w:cs="宋体" w:hint="eastAsia"/>
                <w:b/>
                <w:bCs/>
              </w:rPr>
              <w:t>⑤</w:t>
            </w:r>
          </w:p>
        </w:tc>
        <w:tc>
          <w:tcPr>
            <w:tcW w:w="700" w:type="pct"/>
            <w:vAlign w:val="center"/>
          </w:tcPr>
          <w:p w14:paraId="160EF509" w14:textId="2F6E8076" w:rsidR="00A13B16" w:rsidRPr="0075649B" w:rsidRDefault="00A13B16" w:rsidP="00CB2FFF">
            <w:pPr>
              <w:adjustRightInd w:val="0"/>
              <w:snapToGrid w:val="0"/>
              <w:spacing w:line="240" w:lineRule="auto"/>
              <w:ind w:firstLineChars="0" w:firstLine="0"/>
              <w:jc w:val="center"/>
              <w:rPr>
                <w:b/>
                <w:bCs/>
              </w:rPr>
            </w:pPr>
            <w:r w:rsidRPr="0075649B">
              <w:rPr>
                <w:rFonts w:hint="eastAsia"/>
                <w:b/>
                <w:bCs/>
              </w:rPr>
              <w:t>本项目建成后全厂排放量（固体废物产生量）⑥</w:t>
            </w:r>
          </w:p>
        </w:tc>
        <w:tc>
          <w:tcPr>
            <w:tcW w:w="461" w:type="pct"/>
            <w:vAlign w:val="center"/>
          </w:tcPr>
          <w:p w14:paraId="65C01F6B" w14:textId="77777777" w:rsidR="00A13B16" w:rsidRPr="0075649B" w:rsidRDefault="00A13B16" w:rsidP="00CB2FFF">
            <w:pPr>
              <w:adjustRightInd w:val="0"/>
              <w:snapToGrid w:val="0"/>
              <w:spacing w:line="240" w:lineRule="auto"/>
              <w:ind w:firstLineChars="0" w:firstLine="0"/>
              <w:jc w:val="center"/>
              <w:rPr>
                <w:b/>
                <w:bCs/>
              </w:rPr>
            </w:pPr>
            <w:r w:rsidRPr="0075649B">
              <w:rPr>
                <w:rFonts w:hint="eastAsia"/>
                <w:b/>
                <w:bCs/>
              </w:rPr>
              <w:t>变化量</w:t>
            </w:r>
          </w:p>
          <w:p w14:paraId="5EAA8721" w14:textId="16822BEF" w:rsidR="00A13B16" w:rsidRPr="0075649B" w:rsidRDefault="00A13B16" w:rsidP="00CB2FFF">
            <w:pPr>
              <w:adjustRightInd w:val="0"/>
              <w:snapToGrid w:val="0"/>
              <w:spacing w:line="240" w:lineRule="auto"/>
              <w:ind w:firstLineChars="0" w:firstLine="0"/>
              <w:jc w:val="center"/>
              <w:rPr>
                <w:b/>
                <w:bCs/>
              </w:rPr>
            </w:pPr>
            <w:r w:rsidRPr="0075649B">
              <w:rPr>
                <w:rFonts w:hint="eastAsia"/>
                <w:b/>
                <w:bCs/>
              </w:rPr>
              <w:t>⑦</w:t>
            </w:r>
          </w:p>
        </w:tc>
      </w:tr>
      <w:tr w:rsidR="00920498" w:rsidRPr="0075649B" w14:paraId="4CE084F9" w14:textId="4F0EE31D" w:rsidTr="00920498">
        <w:trPr>
          <w:cantSplit/>
          <w:trHeight w:val="696"/>
        </w:trPr>
        <w:tc>
          <w:tcPr>
            <w:tcW w:w="388" w:type="pct"/>
            <w:vMerge w:val="restart"/>
            <w:vAlign w:val="center"/>
          </w:tcPr>
          <w:p w14:paraId="0657576C" w14:textId="77777777" w:rsidR="00920498" w:rsidRDefault="00920498" w:rsidP="00E516F9">
            <w:pPr>
              <w:adjustRightInd w:val="0"/>
              <w:snapToGrid w:val="0"/>
              <w:spacing w:line="240" w:lineRule="auto"/>
              <w:ind w:firstLineChars="0" w:firstLine="0"/>
              <w:jc w:val="center"/>
              <w:rPr>
                <w:rFonts w:eastAsiaTheme="minorEastAsia"/>
              </w:rPr>
            </w:pPr>
            <w:r w:rsidRPr="0075649B">
              <w:rPr>
                <w:rFonts w:eastAsiaTheme="minorEastAsia" w:hint="eastAsia"/>
              </w:rPr>
              <w:t>废气</w:t>
            </w:r>
          </w:p>
          <w:p w14:paraId="2F0217A8" w14:textId="1C5F840B" w:rsidR="00920498" w:rsidRPr="003D450B" w:rsidRDefault="00920498" w:rsidP="00E516F9">
            <w:pPr>
              <w:adjustRightInd w:val="0"/>
              <w:snapToGrid w:val="0"/>
              <w:spacing w:line="240" w:lineRule="auto"/>
              <w:ind w:firstLineChars="0" w:firstLine="0"/>
              <w:jc w:val="center"/>
              <w:rPr>
                <w:rFonts w:eastAsiaTheme="minorEastAsia"/>
              </w:rPr>
            </w:pPr>
            <w:r>
              <w:rPr>
                <w:rFonts w:eastAsiaTheme="minorEastAsia" w:hint="eastAsia"/>
              </w:rPr>
              <w:t>（</w:t>
            </w:r>
            <w:r>
              <w:rPr>
                <w:rFonts w:eastAsiaTheme="minorEastAsia" w:hint="eastAsia"/>
              </w:rPr>
              <w:t>t/a</w:t>
            </w:r>
            <w:r>
              <w:rPr>
                <w:rFonts w:eastAsiaTheme="minorEastAsia" w:hint="eastAsia"/>
              </w:rPr>
              <w:t>）</w:t>
            </w:r>
          </w:p>
        </w:tc>
        <w:tc>
          <w:tcPr>
            <w:tcW w:w="250" w:type="pct"/>
            <w:vAlign w:val="center"/>
          </w:tcPr>
          <w:p w14:paraId="3C3E87E8" w14:textId="407EC64F" w:rsidR="00920498" w:rsidRPr="0075649B" w:rsidRDefault="00920498" w:rsidP="00E516F9">
            <w:pPr>
              <w:widowControl/>
              <w:adjustRightInd w:val="0"/>
              <w:snapToGrid w:val="0"/>
              <w:spacing w:line="240" w:lineRule="auto"/>
              <w:ind w:firstLineChars="0" w:firstLine="0"/>
              <w:jc w:val="center"/>
              <w:rPr>
                <w:rFonts w:eastAsiaTheme="minorEastAsia"/>
                <w:kern w:val="0"/>
              </w:rPr>
            </w:pPr>
            <w:r>
              <w:rPr>
                <w:rFonts w:eastAsiaTheme="minorEastAsia" w:hint="eastAsia"/>
              </w:rPr>
              <w:t>有组织</w:t>
            </w:r>
          </w:p>
        </w:tc>
        <w:tc>
          <w:tcPr>
            <w:tcW w:w="352" w:type="pct"/>
            <w:vMerge w:val="restart"/>
            <w:vAlign w:val="center"/>
          </w:tcPr>
          <w:p w14:paraId="7E52562E" w14:textId="453B93F0" w:rsidR="00920498" w:rsidRPr="0075649B" w:rsidRDefault="00920498" w:rsidP="00E516F9">
            <w:pPr>
              <w:widowControl/>
              <w:adjustRightInd w:val="0"/>
              <w:snapToGrid w:val="0"/>
              <w:spacing w:line="240" w:lineRule="auto"/>
              <w:ind w:firstLineChars="0" w:firstLine="0"/>
              <w:jc w:val="center"/>
              <w:rPr>
                <w:rFonts w:eastAsiaTheme="minorEastAsia"/>
                <w:kern w:val="0"/>
              </w:rPr>
            </w:pPr>
            <w:r>
              <w:rPr>
                <w:rFonts w:eastAsiaTheme="minorEastAsia" w:hint="eastAsia"/>
              </w:rPr>
              <w:t>非甲烷总烃</w:t>
            </w:r>
          </w:p>
        </w:tc>
        <w:tc>
          <w:tcPr>
            <w:tcW w:w="499" w:type="pct"/>
            <w:vAlign w:val="center"/>
          </w:tcPr>
          <w:p w14:paraId="37C10DDC" w14:textId="447761CA" w:rsidR="00920498" w:rsidRPr="0075649B" w:rsidRDefault="00920498"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500" w:type="pct"/>
            <w:vAlign w:val="center"/>
          </w:tcPr>
          <w:p w14:paraId="043D812D" w14:textId="217E61BB" w:rsidR="00920498" w:rsidRPr="0075649B" w:rsidRDefault="00920498" w:rsidP="00E516F9">
            <w:pPr>
              <w:pStyle w:val="affd"/>
              <w:adjustRightInd w:val="0"/>
              <w:snapToGrid w:val="0"/>
              <w:rPr>
                <w:rFonts w:ascii="Times New Roman" w:eastAsiaTheme="minorEastAsia"/>
                <w:kern w:val="2"/>
              </w:rPr>
            </w:pPr>
            <w:r w:rsidRPr="0075649B">
              <w:rPr>
                <w:rFonts w:ascii="Times New Roman" w:eastAsiaTheme="minorEastAsia" w:hint="eastAsia"/>
                <w:kern w:val="2"/>
              </w:rPr>
              <w:t>/</w:t>
            </w:r>
          </w:p>
        </w:tc>
        <w:tc>
          <w:tcPr>
            <w:tcW w:w="650" w:type="pct"/>
            <w:vAlign w:val="center"/>
          </w:tcPr>
          <w:p w14:paraId="46913D11" w14:textId="1EC8FF52" w:rsidR="00920498" w:rsidRPr="0075649B" w:rsidRDefault="00920498"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600" w:type="pct"/>
            <w:vAlign w:val="center"/>
          </w:tcPr>
          <w:p w14:paraId="0C053704" w14:textId="4E94D15A" w:rsidR="00920498" w:rsidRPr="0075649B" w:rsidRDefault="00920498" w:rsidP="00E516F9">
            <w:pPr>
              <w:adjustRightInd w:val="0"/>
              <w:snapToGrid w:val="0"/>
              <w:spacing w:line="240" w:lineRule="auto"/>
              <w:ind w:firstLineChars="0" w:firstLine="0"/>
              <w:jc w:val="center"/>
              <w:rPr>
                <w:rFonts w:eastAsiaTheme="minorEastAsia"/>
              </w:rPr>
            </w:pPr>
            <w:r>
              <w:rPr>
                <w:rFonts w:eastAsiaTheme="minorEastAsia"/>
              </w:rPr>
              <w:t>0.001</w:t>
            </w:r>
          </w:p>
        </w:tc>
        <w:tc>
          <w:tcPr>
            <w:tcW w:w="600" w:type="pct"/>
            <w:vAlign w:val="center"/>
          </w:tcPr>
          <w:p w14:paraId="39C5F4C6" w14:textId="2F591F74" w:rsidR="00920498" w:rsidRPr="0075649B" w:rsidRDefault="00920498"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700" w:type="pct"/>
            <w:vAlign w:val="center"/>
          </w:tcPr>
          <w:p w14:paraId="2CE1C79A" w14:textId="49FEC9E9" w:rsidR="00920498" w:rsidRPr="0075649B" w:rsidRDefault="00920498" w:rsidP="00E516F9">
            <w:pPr>
              <w:adjustRightInd w:val="0"/>
              <w:snapToGrid w:val="0"/>
              <w:spacing w:line="240" w:lineRule="auto"/>
              <w:ind w:firstLineChars="0" w:firstLine="0"/>
              <w:jc w:val="center"/>
              <w:rPr>
                <w:rFonts w:eastAsiaTheme="minorEastAsia"/>
              </w:rPr>
            </w:pPr>
            <w:r>
              <w:rPr>
                <w:rFonts w:eastAsiaTheme="minorEastAsia"/>
              </w:rPr>
              <w:t>0.001</w:t>
            </w:r>
          </w:p>
        </w:tc>
        <w:tc>
          <w:tcPr>
            <w:tcW w:w="461" w:type="pct"/>
            <w:vAlign w:val="center"/>
          </w:tcPr>
          <w:p w14:paraId="092BBF7B" w14:textId="34FE4593" w:rsidR="00920498" w:rsidRPr="0075649B" w:rsidRDefault="00920498" w:rsidP="00E516F9">
            <w:pPr>
              <w:adjustRightInd w:val="0"/>
              <w:snapToGrid w:val="0"/>
              <w:spacing w:line="240" w:lineRule="auto"/>
              <w:ind w:firstLineChars="0" w:firstLine="0"/>
              <w:jc w:val="center"/>
              <w:rPr>
                <w:rFonts w:eastAsiaTheme="minorEastAsia"/>
              </w:rPr>
            </w:pPr>
            <w:r>
              <w:rPr>
                <w:rFonts w:eastAsiaTheme="minorEastAsia"/>
              </w:rPr>
              <w:t>+0.001</w:t>
            </w:r>
          </w:p>
        </w:tc>
      </w:tr>
      <w:tr w:rsidR="00920498" w:rsidRPr="0075649B" w14:paraId="7C2B81D0" w14:textId="77777777" w:rsidTr="00920498">
        <w:trPr>
          <w:cantSplit/>
          <w:trHeight w:val="697"/>
        </w:trPr>
        <w:tc>
          <w:tcPr>
            <w:tcW w:w="388" w:type="pct"/>
            <w:vMerge/>
            <w:vAlign w:val="center"/>
          </w:tcPr>
          <w:p w14:paraId="39D76F06" w14:textId="77777777" w:rsidR="00920498" w:rsidRPr="0075649B" w:rsidRDefault="00920498" w:rsidP="00E516F9">
            <w:pPr>
              <w:adjustRightInd w:val="0"/>
              <w:snapToGrid w:val="0"/>
              <w:spacing w:line="240" w:lineRule="auto"/>
              <w:ind w:firstLineChars="0" w:firstLine="0"/>
              <w:jc w:val="center"/>
              <w:rPr>
                <w:rFonts w:eastAsiaTheme="minorEastAsia"/>
              </w:rPr>
            </w:pPr>
          </w:p>
        </w:tc>
        <w:tc>
          <w:tcPr>
            <w:tcW w:w="250" w:type="pct"/>
            <w:vMerge w:val="restart"/>
            <w:vAlign w:val="center"/>
          </w:tcPr>
          <w:p w14:paraId="41FA0486" w14:textId="2F8C51F6" w:rsidR="00920498" w:rsidRPr="0075649B" w:rsidRDefault="00920498" w:rsidP="00E516F9">
            <w:pPr>
              <w:widowControl/>
              <w:adjustRightInd w:val="0"/>
              <w:snapToGrid w:val="0"/>
              <w:spacing w:line="240" w:lineRule="auto"/>
              <w:ind w:firstLineChars="0" w:firstLine="0"/>
              <w:jc w:val="center"/>
              <w:rPr>
                <w:rFonts w:eastAsiaTheme="minorEastAsia"/>
                <w:kern w:val="0"/>
              </w:rPr>
            </w:pPr>
            <w:r>
              <w:rPr>
                <w:rFonts w:eastAsiaTheme="minorEastAsia" w:hint="eastAsia"/>
                <w:kern w:val="0"/>
              </w:rPr>
              <w:t>无组织</w:t>
            </w:r>
          </w:p>
        </w:tc>
        <w:tc>
          <w:tcPr>
            <w:tcW w:w="352" w:type="pct"/>
            <w:vMerge/>
            <w:vAlign w:val="center"/>
          </w:tcPr>
          <w:p w14:paraId="18CB1A11" w14:textId="5D4883ED" w:rsidR="00920498" w:rsidRPr="0075649B" w:rsidRDefault="00920498" w:rsidP="00E516F9">
            <w:pPr>
              <w:widowControl/>
              <w:adjustRightInd w:val="0"/>
              <w:snapToGrid w:val="0"/>
              <w:spacing w:line="240" w:lineRule="auto"/>
              <w:ind w:firstLineChars="0" w:firstLine="0"/>
              <w:jc w:val="center"/>
              <w:rPr>
                <w:rFonts w:eastAsiaTheme="minorEastAsia"/>
                <w:kern w:val="0"/>
              </w:rPr>
            </w:pPr>
          </w:p>
        </w:tc>
        <w:tc>
          <w:tcPr>
            <w:tcW w:w="499" w:type="pct"/>
            <w:vAlign w:val="center"/>
          </w:tcPr>
          <w:p w14:paraId="42B3AC55" w14:textId="32EF4D89" w:rsidR="00920498" w:rsidRPr="0075649B" w:rsidRDefault="00920498"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500" w:type="pct"/>
            <w:vAlign w:val="center"/>
          </w:tcPr>
          <w:p w14:paraId="01E70E87" w14:textId="0877F810" w:rsidR="00920498" w:rsidRPr="0075649B" w:rsidRDefault="00920498" w:rsidP="00E516F9">
            <w:pPr>
              <w:pStyle w:val="affd"/>
              <w:adjustRightInd w:val="0"/>
              <w:snapToGrid w:val="0"/>
              <w:rPr>
                <w:rFonts w:ascii="Times New Roman" w:eastAsiaTheme="minorEastAsia"/>
                <w:kern w:val="2"/>
              </w:rPr>
            </w:pPr>
            <w:r w:rsidRPr="0075649B">
              <w:rPr>
                <w:rFonts w:ascii="Times New Roman" w:eastAsiaTheme="minorEastAsia" w:hint="eastAsia"/>
                <w:kern w:val="2"/>
              </w:rPr>
              <w:t>/</w:t>
            </w:r>
          </w:p>
        </w:tc>
        <w:tc>
          <w:tcPr>
            <w:tcW w:w="650" w:type="pct"/>
            <w:vAlign w:val="center"/>
          </w:tcPr>
          <w:p w14:paraId="1824F5C3" w14:textId="79702683" w:rsidR="00920498" w:rsidRPr="0075649B" w:rsidRDefault="00920498"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600" w:type="pct"/>
            <w:vAlign w:val="center"/>
          </w:tcPr>
          <w:p w14:paraId="5CF4ED77" w14:textId="4F40D156" w:rsidR="00920498" w:rsidRPr="0075649B" w:rsidRDefault="00920498" w:rsidP="00E516F9">
            <w:pPr>
              <w:adjustRightInd w:val="0"/>
              <w:snapToGrid w:val="0"/>
              <w:spacing w:line="240" w:lineRule="auto"/>
              <w:ind w:firstLineChars="0" w:firstLine="0"/>
              <w:jc w:val="center"/>
              <w:rPr>
                <w:rFonts w:eastAsiaTheme="minorEastAsia"/>
              </w:rPr>
            </w:pPr>
            <w:r>
              <w:rPr>
                <w:rFonts w:eastAsiaTheme="minorEastAsia"/>
              </w:rPr>
              <w:t>0.001</w:t>
            </w:r>
          </w:p>
        </w:tc>
        <w:tc>
          <w:tcPr>
            <w:tcW w:w="600" w:type="pct"/>
            <w:vAlign w:val="center"/>
          </w:tcPr>
          <w:p w14:paraId="3B46E4D8" w14:textId="0CAC6AC5" w:rsidR="00920498" w:rsidRPr="0075649B" w:rsidRDefault="00920498"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700" w:type="pct"/>
            <w:vAlign w:val="center"/>
          </w:tcPr>
          <w:p w14:paraId="29C5FA8D" w14:textId="6A5606AD" w:rsidR="00920498" w:rsidRPr="0075649B" w:rsidRDefault="00920498" w:rsidP="00E516F9">
            <w:pPr>
              <w:adjustRightInd w:val="0"/>
              <w:snapToGrid w:val="0"/>
              <w:spacing w:line="240" w:lineRule="auto"/>
              <w:ind w:firstLineChars="0" w:firstLine="0"/>
              <w:jc w:val="center"/>
              <w:rPr>
                <w:rFonts w:eastAsiaTheme="minorEastAsia"/>
              </w:rPr>
            </w:pPr>
            <w:r>
              <w:rPr>
                <w:rFonts w:eastAsiaTheme="minorEastAsia"/>
              </w:rPr>
              <w:t>0.001</w:t>
            </w:r>
          </w:p>
        </w:tc>
        <w:tc>
          <w:tcPr>
            <w:tcW w:w="461" w:type="pct"/>
            <w:vAlign w:val="center"/>
          </w:tcPr>
          <w:p w14:paraId="2B29C306" w14:textId="4BD2A2AB" w:rsidR="00920498" w:rsidRPr="0075649B" w:rsidRDefault="00920498" w:rsidP="00E516F9">
            <w:pPr>
              <w:adjustRightInd w:val="0"/>
              <w:snapToGrid w:val="0"/>
              <w:spacing w:line="240" w:lineRule="auto"/>
              <w:ind w:firstLineChars="0" w:firstLine="0"/>
              <w:jc w:val="center"/>
              <w:rPr>
                <w:rFonts w:eastAsiaTheme="minorEastAsia"/>
              </w:rPr>
            </w:pPr>
            <w:r>
              <w:rPr>
                <w:rFonts w:eastAsiaTheme="minorEastAsia"/>
              </w:rPr>
              <w:t>+0.001</w:t>
            </w:r>
          </w:p>
        </w:tc>
      </w:tr>
      <w:tr w:rsidR="00920498" w:rsidRPr="0075649B" w14:paraId="1D1282E7" w14:textId="77777777" w:rsidTr="00920498">
        <w:trPr>
          <w:cantSplit/>
          <w:trHeight w:val="703"/>
        </w:trPr>
        <w:tc>
          <w:tcPr>
            <w:tcW w:w="388" w:type="pct"/>
            <w:vMerge/>
            <w:vAlign w:val="center"/>
          </w:tcPr>
          <w:p w14:paraId="737099E1" w14:textId="77777777" w:rsidR="00920498" w:rsidRPr="0075649B" w:rsidRDefault="00920498" w:rsidP="00920498">
            <w:pPr>
              <w:adjustRightInd w:val="0"/>
              <w:snapToGrid w:val="0"/>
              <w:spacing w:line="240" w:lineRule="auto"/>
              <w:ind w:firstLineChars="0" w:firstLine="0"/>
              <w:jc w:val="center"/>
              <w:rPr>
                <w:rFonts w:eastAsiaTheme="minorEastAsia"/>
              </w:rPr>
            </w:pPr>
          </w:p>
        </w:tc>
        <w:tc>
          <w:tcPr>
            <w:tcW w:w="250" w:type="pct"/>
            <w:vMerge/>
            <w:vAlign w:val="center"/>
          </w:tcPr>
          <w:p w14:paraId="41CC350A" w14:textId="77777777" w:rsidR="00920498" w:rsidRDefault="00920498" w:rsidP="00920498">
            <w:pPr>
              <w:widowControl/>
              <w:adjustRightInd w:val="0"/>
              <w:snapToGrid w:val="0"/>
              <w:spacing w:line="240" w:lineRule="auto"/>
              <w:ind w:firstLineChars="0" w:firstLine="0"/>
              <w:jc w:val="center"/>
              <w:rPr>
                <w:rFonts w:eastAsiaTheme="minorEastAsia"/>
                <w:kern w:val="0"/>
              </w:rPr>
            </w:pPr>
          </w:p>
        </w:tc>
        <w:tc>
          <w:tcPr>
            <w:tcW w:w="352" w:type="pct"/>
            <w:vAlign w:val="center"/>
          </w:tcPr>
          <w:p w14:paraId="521B947A" w14:textId="3D518598" w:rsidR="00920498" w:rsidRPr="0075649B" w:rsidRDefault="00920498" w:rsidP="00920498">
            <w:pPr>
              <w:widowControl/>
              <w:adjustRightInd w:val="0"/>
              <w:snapToGrid w:val="0"/>
              <w:spacing w:line="240" w:lineRule="auto"/>
              <w:ind w:firstLineChars="0" w:firstLine="0"/>
              <w:jc w:val="center"/>
              <w:rPr>
                <w:rFonts w:eastAsiaTheme="minorEastAsia"/>
                <w:kern w:val="0"/>
              </w:rPr>
            </w:pPr>
            <w:r>
              <w:rPr>
                <w:rFonts w:eastAsiaTheme="minorEastAsia" w:hint="eastAsia"/>
                <w:kern w:val="0"/>
              </w:rPr>
              <w:t>颗粒物</w:t>
            </w:r>
          </w:p>
        </w:tc>
        <w:tc>
          <w:tcPr>
            <w:tcW w:w="499" w:type="pct"/>
            <w:vAlign w:val="center"/>
          </w:tcPr>
          <w:p w14:paraId="071BEFFB" w14:textId="32789EB0" w:rsidR="00920498" w:rsidRPr="0075649B" w:rsidRDefault="00920498" w:rsidP="00920498">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500" w:type="pct"/>
            <w:vAlign w:val="center"/>
          </w:tcPr>
          <w:p w14:paraId="55D213A0" w14:textId="586CA3AC" w:rsidR="00920498" w:rsidRPr="0075649B" w:rsidRDefault="00920498" w:rsidP="00920498">
            <w:pPr>
              <w:pStyle w:val="affd"/>
              <w:adjustRightInd w:val="0"/>
              <w:snapToGrid w:val="0"/>
              <w:rPr>
                <w:rFonts w:ascii="Times New Roman" w:eastAsiaTheme="minorEastAsia"/>
                <w:kern w:val="2"/>
              </w:rPr>
            </w:pPr>
            <w:r w:rsidRPr="0075649B">
              <w:rPr>
                <w:rFonts w:ascii="Times New Roman" w:eastAsiaTheme="minorEastAsia" w:hint="eastAsia"/>
                <w:kern w:val="2"/>
              </w:rPr>
              <w:t>/</w:t>
            </w:r>
          </w:p>
        </w:tc>
        <w:tc>
          <w:tcPr>
            <w:tcW w:w="650" w:type="pct"/>
            <w:vAlign w:val="center"/>
          </w:tcPr>
          <w:p w14:paraId="7747B7BD" w14:textId="5ACFE03D" w:rsidR="00920498" w:rsidRPr="0075649B" w:rsidRDefault="00920498" w:rsidP="00920498">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600" w:type="pct"/>
            <w:vAlign w:val="center"/>
          </w:tcPr>
          <w:p w14:paraId="1560CCF7" w14:textId="4938D610" w:rsidR="00920498" w:rsidRDefault="00920498" w:rsidP="00920498">
            <w:pPr>
              <w:adjustRightInd w:val="0"/>
              <w:snapToGrid w:val="0"/>
              <w:spacing w:line="240" w:lineRule="auto"/>
              <w:ind w:firstLineChars="0" w:firstLine="0"/>
              <w:jc w:val="center"/>
              <w:rPr>
                <w:rFonts w:eastAsiaTheme="minorEastAsia"/>
              </w:rPr>
            </w:pPr>
            <w:r>
              <w:rPr>
                <w:rFonts w:eastAsiaTheme="minorEastAsia" w:hint="eastAsia"/>
              </w:rPr>
              <w:t>0</w:t>
            </w:r>
            <w:r>
              <w:rPr>
                <w:rFonts w:eastAsiaTheme="minorEastAsia"/>
              </w:rPr>
              <w:t>.002</w:t>
            </w:r>
          </w:p>
        </w:tc>
        <w:tc>
          <w:tcPr>
            <w:tcW w:w="600" w:type="pct"/>
            <w:vAlign w:val="center"/>
          </w:tcPr>
          <w:p w14:paraId="3DA3EA96" w14:textId="77777777" w:rsidR="00920498" w:rsidRPr="0075649B" w:rsidRDefault="00920498" w:rsidP="00920498">
            <w:pPr>
              <w:adjustRightInd w:val="0"/>
              <w:snapToGrid w:val="0"/>
              <w:spacing w:line="240" w:lineRule="auto"/>
              <w:ind w:firstLineChars="0" w:firstLine="0"/>
              <w:jc w:val="center"/>
              <w:rPr>
                <w:rFonts w:eastAsiaTheme="minorEastAsia"/>
              </w:rPr>
            </w:pPr>
          </w:p>
        </w:tc>
        <w:tc>
          <w:tcPr>
            <w:tcW w:w="700" w:type="pct"/>
            <w:vAlign w:val="center"/>
          </w:tcPr>
          <w:p w14:paraId="546B4193" w14:textId="636F58B5" w:rsidR="00920498" w:rsidRDefault="00920498" w:rsidP="00920498">
            <w:pPr>
              <w:adjustRightInd w:val="0"/>
              <w:snapToGrid w:val="0"/>
              <w:spacing w:line="240" w:lineRule="auto"/>
              <w:ind w:firstLineChars="0" w:firstLine="0"/>
              <w:jc w:val="center"/>
              <w:rPr>
                <w:rFonts w:eastAsiaTheme="minorEastAsia"/>
              </w:rPr>
            </w:pPr>
            <w:r>
              <w:rPr>
                <w:rFonts w:eastAsiaTheme="minorEastAsia" w:hint="eastAsia"/>
              </w:rPr>
              <w:t>0</w:t>
            </w:r>
            <w:r>
              <w:rPr>
                <w:rFonts w:eastAsiaTheme="minorEastAsia"/>
              </w:rPr>
              <w:t>.002</w:t>
            </w:r>
          </w:p>
        </w:tc>
        <w:tc>
          <w:tcPr>
            <w:tcW w:w="461" w:type="pct"/>
            <w:vAlign w:val="center"/>
          </w:tcPr>
          <w:p w14:paraId="31BF9060" w14:textId="55459941" w:rsidR="00920498" w:rsidRDefault="00920498" w:rsidP="00920498">
            <w:pPr>
              <w:adjustRightInd w:val="0"/>
              <w:snapToGrid w:val="0"/>
              <w:spacing w:line="240" w:lineRule="auto"/>
              <w:ind w:firstLineChars="0" w:firstLine="0"/>
              <w:jc w:val="center"/>
              <w:rPr>
                <w:rFonts w:eastAsiaTheme="minorEastAsia"/>
              </w:rPr>
            </w:pPr>
            <w:r>
              <w:rPr>
                <w:rFonts w:eastAsiaTheme="minorEastAsia" w:hint="eastAsia"/>
              </w:rPr>
              <w:t>+</w:t>
            </w:r>
            <w:r>
              <w:rPr>
                <w:rFonts w:eastAsiaTheme="minorEastAsia"/>
              </w:rPr>
              <w:t>0.002</w:t>
            </w:r>
          </w:p>
        </w:tc>
      </w:tr>
      <w:tr w:rsidR="00E516F9" w:rsidRPr="0075649B" w14:paraId="7C26F1C4" w14:textId="77777777" w:rsidTr="00E516F9">
        <w:trPr>
          <w:cantSplit/>
          <w:trHeight w:val="994"/>
        </w:trPr>
        <w:tc>
          <w:tcPr>
            <w:tcW w:w="990" w:type="pct"/>
            <w:gridSpan w:val="3"/>
            <w:vAlign w:val="center"/>
          </w:tcPr>
          <w:p w14:paraId="7B1B2438" w14:textId="77777777" w:rsidR="00E516F9"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一般工业固体废物</w:t>
            </w:r>
          </w:p>
          <w:p w14:paraId="7535D1DC" w14:textId="5B495FE5" w:rsidR="00E516F9" w:rsidRPr="0075649B" w:rsidRDefault="00E516F9" w:rsidP="00E516F9">
            <w:pPr>
              <w:widowControl/>
              <w:adjustRightInd w:val="0"/>
              <w:snapToGrid w:val="0"/>
              <w:spacing w:line="240" w:lineRule="auto"/>
              <w:ind w:firstLineChars="0" w:firstLine="0"/>
              <w:jc w:val="center"/>
              <w:rPr>
                <w:rFonts w:eastAsiaTheme="minorEastAsia"/>
                <w:kern w:val="0"/>
              </w:rPr>
            </w:pPr>
            <w:r w:rsidRPr="003D450B">
              <w:rPr>
                <w:rFonts w:hint="eastAsia"/>
              </w:rPr>
              <w:t>（</w:t>
            </w:r>
            <w:r w:rsidRPr="003D450B">
              <w:rPr>
                <w:rFonts w:hint="eastAsia"/>
              </w:rPr>
              <w:t>t/a</w:t>
            </w:r>
            <w:r w:rsidRPr="003D450B">
              <w:rPr>
                <w:rFonts w:hint="eastAsia"/>
              </w:rPr>
              <w:t>）</w:t>
            </w:r>
          </w:p>
        </w:tc>
        <w:tc>
          <w:tcPr>
            <w:tcW w:w="499" w:type="pct"/>
            <w:vAlign w:val="center"/>
          </w:tcPr>
          <w:p w14:paraId="2CC0DF6E" w14:textId="7153D9B8" w:rsidR="00E516F9" w:rsidRPr="0075649B"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500" w:type="pct"/>
            <w:vAlign w:val="center"/>
          </w:tcPr>
          <w:p w14:paraId="7E485832" w14:textId="38D459A9" w:rsidR="00E516F9" w:rsidRPr="0075649B" w:rsidRDefault="00E516F9" w:rsidP="00E516F9">
            <w:pPr>
              <w:pStyle w:val="affd"/>
              <w:adjustRightInd w:val="0"/>
              <w:snapToGrid w:val="0"/>
              <w:rPr>
                <w:rFonts w:ascii="Times New Roman" w:eastAsiaTheme="minorEastAsia"/>
                <w:kern w:val="2"/>
              </w:rPr>
            </w:pPr>
            <w:r w:rsidRPr="0075649B">
              <w:rPr>
                <w:rFonts w:ascii="Times New Roman" w:eastAsiaTheme="minorEastAsia" w:hint="eastAsia"/>
                <w:kern w:val="2"/>
              </w:rPr>
              <w:t>/</w:t>
            </w:r>
          </w:p>
        </w:tc>
        <w:tc>
          <w:tcPr>
            <w:tcW w:w="650" w:type="pct"/>
            <w:vAlign w:val="center"/>
          </w:tcPr>
          <w:p w14:paraId="386C832E" w14:textId="5D4FFA51" w:rsidR="00E516F9" w:rsidRPr="0075649B"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600" w:type="pct"/>
            <w:vAlign w:val="center"/>
          </w:tcPr>
          <w:p w14:paraId="35F14FDB" w14:textId="6707CEFD" w:rsidR="00E516F9" w:rsidRPr="0075649B" w:rsidRDefault="00E516F9" w:rsidP="00E516F9">
            <w:pPr>
              <w:adjustRightInd w:val="0"/>
              <w:snapToGrid w:val="0"/>
              <w:spacing w:line="240" w:lineRule="auto"/>
              <w:ind w:firstLineChars="0" w:firstLine="0"/>
              <w:jc w:val="center"/>
              <w:rPr>
                <w:rFonts w:eastAsiaTheme="minorEastAsia"/>
              </w:rPr>
            </w:pPr>
            <w:r>
              <w:rPr>
                <w:rFonts w:eastAsiaTheme="minorEastAsia"/>
              </w:rPr>
              <w:t>1</w:t>
            </w:r>
            <w:r w:rsidR="00920498">
              <w:rPr>
                <w:rFonts w:eastAsiaTheme="minorEastAsia"/>
              </w:rPr>
              <w:t>.018</w:t>
            </w:r>
          </w:p>
        </w:tc>
        <w:tc>
          <w:tcPr>
            <w:tcW w:w="600" w:type="pct"/>
            <w:vAlign w:val="center"/>
          </w:tcPr>
          <w:p w14:paraId="05915DBA" w14:textId="599BD3AE" w:rsidR="00E516F9" w:rsidRPr="0075649B"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700" w:type="pct"/>
            <w:vAlign w:val="center"/>
          </w:tcPr>
          <w:p w14:paraId="34C561E4" w14:textId="025574A7" w:rsidR="00E516F9" w:rsidRPr="0075649B" w:rsidRDefault="00E516F9" w:rsidP="00E516F9">
            <w:pPr>
              <w:adjustRightInd w:val="0"/>
              <w:snapToGrid w:val="0"/>
              <w:spacing w:line="240" w:lineRule="auto"/>
              <w:ind w:firstLineChars="0" w:firstLine="0"/>
              <w:jc w:val="center"/>
              <w:rPr>
                <w:rFonts w:eastAsiaTheme="minorEastAsia"/>
              </w:rPr>
            </w:pPr>
            <w:r>
              <w:rPr>
                <w:rFonts w:eastAsiaTheme="minorEastAsia"/>
              </w:rPr>
              <w:t>1</w:t>
            </w:r>
            <w:r w:rsidR="00920498">
              <w:rPr>
                <w:rFonts w:eastAsiaTheme="minorEastAsia"/>
              </w:rPr>
              <w:t>.018</w:t>
            </w:r>
          </w:p>
        </w:tc>
        <w:tc>
          <w:tcPr>
            <w:tcW w:w="461" w:type="pct"/>
            <w:vAlign w:val="center"/>
          </w:tcPr>
          <w:p w14:paraId="13493FF2" w14:textId="48F6A32C" w:rsidR="00E516F9" w:rsidRPr="0075649B" w:rsidRDefault="00E516F9" w:rsidP="00E516F9">
            <w:pPr>
              <w:adjustRightInd w:val="0"/>
              <w:snapToGrid w:val="0"/>
              <w:spacing w:line="240" w:lineRule="auto"/>
              <w:ind w:firstLineChars="0" w:firstLine="0"/>
              <w:jc w:val="center"/>
              <w:rPr>
                <w:rFonts w:eastAsiaTheme="minorEastAsia"/>
              </w:rPr>
            </w:pPr>
            <w:r>
              <w:rPr>
                <w:rFonts w:eastAsiaTheme="minorEastAsia" w:hint="eastAsia"/>
              </w:rPr>
              <w:t>+</w:t>
            </w:r>
            <w:r w:rsidRPr="0075649B">
              <w:rPr>
                <w:rFonts w:eastAsiaTheme="minorEastAsia" w:hint="eastAsia"/>
              </w:rPr>
              <w:t>1</w:t>
            </w:r>
            <w:r w:rsidR="00920498">
              <w:rPr>
                <w:rFonts w:eastAsiaTheme="minorEastAsia"/>
              </w:rPr>
              <w:t>.018</w:t>
            </w:r>
          </w:p>
        </w:tc>
      </w:tr>
      <w:tr w:rsidR="00E516F9" w:rsidRPr="0075649B" w14:paraId="2A970C37" w14:textId="77777777" w:rsidTr="00E516F9">
        <w:trPr>
          <w:cantSplit/>
          <w:trHeight w:val="1122"/>
        </w:trPr>
        <w:tc>
          <w:tcPr>
            <w:tcW w:w="990" w:type="pct"/>
            <w:gridSpan w:val="3"/>
            <w:vAlign w:val="center"/>
          </w:tcPr>
          <w:p w14:paraId="5623E3F9" w14:textId="77777777" w:rsidR="00E516F9"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危险废物</w:t>
            </w:r>
          </w:p>
          <w:p w14:paraId="5A0E092E" w14:textId="39ED9C20" w:rsidR="00E516F9" w:rsidRPr="0075649B" w:rsidRDefault="00E516F9" w:rsidP="00E516F9">
            <w:pPr>
              <w:widowControl/>
              <w:adjustRightInd w:val="0"/>
              <w:snapToGrid w:val="0"/>
              <w:spacing w:line="240" w:lineRule="auto"/>
              <w:ind w:firstLineChars="0" w:firstLine="0"/>
              <w:jc w:val="center"/>
              <w:rPr>
                <w:rFonts w:eastAsiaTheme="minorEastAsia"/>
                <w:kern w:val="0"/>
              </w:rPr>
            </w:pPr>
            <w:r w:rsidRPr="003D450B">
              <w:rPr>
                <w:rFonts w:hint="eastAsia"/>
              </w:rPr>
              <w:t>（</w:t>
            </w:r>
            <w:r w:rsidRPr="003D450B">
              <w:rPr>
                <w:rFonts w:hint="eastAsia"/>
              </w:rPr>
              <w:t>t/a</w:t>
            </w:r>
            <w:r w:rsidRPr="003D450B">
              <w:rPr>
                <w:rFonts w:hint="eastAsia"/>
              </w:rPr>
              <w:t>）</w:t>
            </w:r>
          </w:p>
        </w:tc>
        <w:tc>
          <w:tcPr>
            <w:tcW w:w="499" w:type="pct"/>
            <w:vAlign w:val="center"/>
          </w:tcPr>
          <w:p w14:paraId="67831D9F" w14:textId="45807EF0" w:rsidR="00E516F9" w:rsidRPr="0075649B"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500" w:type="pct"/>
            <w:vAlign w:val="center"/>
          </w:tcPr>
          <w:p w14:paraId="2C145CE4" w14:textId="6D928F28" w:rsidR="00E516F9" w:rsidRPr="0075649B" w:rsidRDefault="00E516F9" w:rsidP="00E516F9">
            <w:pPr>
              <w:pStyle w:val="affd"/>
              <w:adjustRightInd w:val="0"/>
              <w:snapToGrid w:val="0"/>
              <w:rPr>
                <w:rFonts w:ascii="Times New Roman" w:eastAsiaTheme="minorEastAsia"/>
                <w:kern w:val="2"/>
              </w:rPr>
            </w:pPr>
            <w:r w:rsidRPr="0075649B">
              <w:rPr>
                <w:rFonts w:ascii="Times New Roman" w:eastAsiaTheme="minorEastAsia" w:hint="eastAsia"/>
                <w:kern w:val="2"/>
              </w:rPr>
              <w:t>/</w:t>
            </w:r>
          </w:p>
        </w:tc>
        <w:tc>
          <w:tcPr>
            <w:tcW w:w="650" w:type="pct"/>
            <w:vAlign w:val="center"/>
          </w:tcPr>
          <w:p w14:paraId="243C6189" w14:textId="6042EA76" w:rsidR="00E516F9" w:rsidRPr="0075649B"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600" w:type="pct"/>
            <w:vAlign w:val="center"/>
          </w:tcPr>
          <w:p w14:paraId="3B767BEB" w14:textId="52CE5FC8" w:rsidR="00E516F9" w:rsidRPr="0075649B" w:rsidRDefault="006E56AA" w:rsidP="00E516F9">
            <w:pPr>
              <w:adjustRightInd w:val="0"/>
              <w:snapToGrid w:val="0"/>
              <w:spacing w:line="240" w:lineRule="auto"/>
              <w:ind w:firstLineChars="0" w:firstLine="0"/>
              <w:jc w:val="center"/>
              <w:rPr>
                <w:rFonts w:eastAsiaTheme="minorEastAsia"/>
              </w:rPr>
            </w:pPr>
            <w:r>
              <w:rPr>
                <w:rFonts w:eastAsiaTheme="minorEastAsia"/>
              </w:rPr>
              <w:t>2.0</w:t>
            </w:r>
            <w:r w:rsidR="005331EF">
              <w:rPr>
                <w:rFonts w:eastAsiaTheme="minorEastAsia"/>
              </w:rPr>
              <w:t>91</w:t>
            </w:r>
          </w:p>
        </w:tc>
        <w:tc>
          <w:tcPr>
            <w:tcW w:w="600" w:type="pct"/>
            <w:vAlign w:val="center"/>
          </w:tcPr>
          <w:p w14:paraId="4B7CB439" w14:textId="4A149540" w:rsidR="00E516F9" w:rsidRPr="0075649B" w:rsidRDefault="00E516F9" w:rsidP="00E516F9">
            <w:pPr>
              <w:adjustRightInd w:val="0"/>
              <w:snapToGrid w:val="0"/>
              <w:spacing w:line="240" w:lineRule="auto"/>
              <w:ind w:firstLineChars="0" w:firstLine="0"/>
              <w:jc w:val="center"/>
              <w:rPr>
                <w:rFonts w:eastAsiaTheme="minorEastAsia"/>
              </w:rPr>
            </w:pPr>
            <w:r w:rsidRPr="0075649B">
              <w:rPr>
                <w:rFonts w:eastAsiaTheme="minorEastAsia" w:hint="eastAsia"/>
              </w:rPr>
              <w:t>/</w:t>
            </w:r>
          </w:p>
        </w:tc>
        <w:tc>
          <w:tcPr>
            <w:tcW w:w="700" w:type="pct"/>
            <w:vAlign w:val="center"/>
          </w:tcPr>
          <w:p w14:paraId="0A1ABDFC" w14:textId="66C760B8" w:rsidR="00E516F9" w:rsidRPr="0075649B" w:rsidRDefault="006E56AA" w:rsidP="00E516F9">
            <w:pPr>
              <w:adjustRightInd w:val="0"/>
              <w:snapToGrid w:val="0"/>
              <w:spacing w:line="240" w:lineRule="auto"/>
              <w:ind w:firstLineChars="0" w:firstLine="0"/>
              <w:jc w:val="center"/>
              <w:rPr>
                <w:rFonts w:eastAsiaTheme="minorEastAsia"/>
              </w:rPr>
            </w:pPr>
            <w:r>
              <w:rPr>
                <w:rFonts w:eastAsiaTheme="minorEastAsia"/>
              </w:rPr>
              <w:t>2.0</w:t>
            </w:r>
            <w:r w:rsidR="005331EF">
              <w:rPr>
                <w:rFonts w:eastAsiaTheme="minorEastAsia"/>
              </w:rPr>
              <w:t>91</w:t>
            </w:r>
          </w:p>
        </w:tc>
        <w:tc>
          <w:tcPr>
            <w:tcW w:w="461" w:type="pct"/>
            <w:vAlign w:val="center"/>
          </w:tcPr>
          <w:p w14:paraId="3EF726C4" w14:textId="227A7657" w:rsidR="00E516F9" w:rsidRPr="0075649B" w:rsidRDefault="00E516F9" w:rsidP="00E516F9">
            <w:pPr>
              <w:adjustRightInd w:val="0"/>
              <w:snapToGrid w:val="0"/>
              <w:spacing w:line="240" w:lineRule="auto"/>
              <w:ind w:firstLineChars="0" w:firstLine="0"/>
              <w:jc w:val="center"/>
              <w:rPr>
                <w:rFonts w:eastAsiaTheme="minorEastAsia"/>
              </w:rPr>
            </w:pPr>
            <w:r>
              <w:rPr>
                <w:rFonts w:eastAsiaTheme="minorEastAsia" w:hint="eastAsia"/>
              </w:rPr>
              <w:t>+</w:t>
            </w:r>
            <w:r w:rsidR="006E56AA">
              <w:rPr>
                <w:rFonts w:eastAsiaTheme="minorEastAsia"/>
              </w:rPr>
              <w:t>2.0</w:t>
            </w:r>
            <w:r w:rsidR="005331EF">
              <w:rPr>
                <w:rFonts w:eastAsiaTheme="minorEastAsia"/>
              </w:rPr>
              <w:t>91</w:t>
            </w:r>
          </w:p>
        </w:tc>
      </w:tr>
    </w:tbl>
    <w:p w14:paraId="3C6D6E88" w14:textId="77777777" w:rsidR="00CB2FFF" w:rsidRDefault="00CB2FFF" w:rsidP="00A13B16">
      <w:pPr>
        <w:ind w:firstLineChars="0" w:firstLine="0"/>
        <w:rPr>
          <w:rFonts w:ascii="宋体" w:hAnsi="宋体" w:cs="宋体"/>
        </w:rPr>
      </w:pPr>
      <w:r>
        <w:t>注：</w:t>
      </w:r>
      <w:r>
        <w:rPr>
          <w:rFonts w:ascii="宋体" w:hAnsi="宋体" w:cs="宋体" w:hint="eastAsia"/>
        </w:rPr>
        <w:t>⑥</w:t>
      </w:r>
      <w:r>
        <w:t>=</w:t>
      </w:r>
      <w:r>
        <w:rPr>
          <w:rFonts w:ascii="宋体" w:hAnsi="宋体" w:cs="宋体" w:hint="eastAsia"/>
        </w:rPr>
        <w:t>①</w:t>
      </w:r>
      <w:r>
        <w:t>+</w:t>
      </w:r>
      <w:r>
        <w:rPr>
          <w:rFonts w:ascii="宋体" w:hAnsi="宋体" w:cs="宋体" w:hint="eastAsia"/>
        </w:rPr>
        <w:t>③</w:t>
      </w:r>
      <w:r>
        <w:t>+</w:t>
      </w:r>
      <w:r>
        <w:rPr>
          <w:rFonts w:ascii="宋体" w:hAnsi="宋体" w:cs="宋体" w:hint="eastAsia"/>
        </w:rPr>
        <w:t>④</w:t>
      </w:r>
      <w:r>
        <w:t>-</w:t>
      </w:r>
      <w:r>
        <w:rPr>
          <w:rFonts w:ascii="宋体" w:hAnsi="宋体" w:cs="宋体" w:hint="eastAsia"/>
        </w:rPr>
        <w:t>⑤</w:t>
      </w:r>
      <w:r>
        <w:t>；</w:t>
      </w:r>
      <w:r>
        <w:rPr>
          <w:rFonts w:ascii="宋体" w:hAnsi="宋体" w:cs="宋体" w:hint="eastAsia"/>
        </w:rPr>
        <w:t>⑦</w:t>
      </w:r>
      <w:r>
        <w:t>=</w:t>
      </w:r>
      <w:r>
        <w:rPr>
          <w:rFonts w:ascii="宋体" w:hAnsi="宋体" w:cs="宋体" w:hint="eastAsia"/>
        </w:rPr>
        <w:t>⑥</w:t>
      </w:r>
      <w:r>
        <w:t>-</w:t>
      </w:r>
      <w:r>
        <w:rPr>
          <w:rFonts w:ascii="宋体" w:hAnsi="宋体" w:cs="宋体" w:hint="eastAsia"/>
        </w:rPr>
        <w:t>①</w:t>
      </w:r>
    </w:p>
    <w:p w14:paraId="1D201768" w14:textId="6406541B" w:rsidR="00FE2300" w:rsidRDefault="00FE2300" w:rsidP="00920498">
      <w:pPr>
        <w:ind w:firstLineChars="0" w:firstLine="0"/>
        <w:sectPr w:rsidR="00FE2300" w:rsidSect="00A13B16">
          <w:pgSz w:w="16840" w:h="11907" w:orient="landscape"/>
          <w:pgMar w:top="1797" w:right="1440" w:bottom="1797" w:left="1440" w:header="964" w:footer="720" w:gutter="0"/>
          <w:cols w:space="720"/>
          <w:docGrid w:type="linesAndChars" w:linePitch="326"/>
        </w:sectPr>
      </w:pPr>
    </w:p>
    <w:tbl>
      <w:tblPr>
        <w:tblStyle w:val="aff5"/>
        <w:tblW w:w="9640" w:type="dxa"/>
        <w:tblInd w:w="-318" w:type="dxa"/>
        <w:tblLook w:val="04A0" w:firstRow="1" w:lastRow="0" w:firstColumn="1" w:lastColumn="0" w:noHBand="0" w:noVBand="1"/>
      </w:tblPr>
      <w:tblGrid>
        <w:gridCol w:w="9640"/>
      </w:tblGrid>
      <w:tr w:rsidR="00FE2300" w14:paraId="63CE1FA6" w14:textId="77777777" w:rsidTr="00FE2300">
        <w:trPr>
          <w:trHeight w:val="6369"/>
        </w:trPr>
        <w:tc>
          <w:tcPr>
            <w:tcW w:w="9640" w:type="dxa"/>
          </w:tcPr>
          <w:p w14:paraId="5754F13A" w14:textId="77777777" w:rsidR="00FE2300" w:rsidRPr="003D699B" w:rsidRDefault="00FE2300" w:rsidP="00FE2300">
            <w:pPr>
              <w:ind w:firstLineChars="0" w:firstLine="0"/>
              <w:rPr>
                <w:rFonts w:eastAsiaTheme="minorEastAsia"/>
              </w:rPr>
            </w:pPr>
            <w:r>
              <w:rPr>
                <w:rFonts w:eastAsiaTheme="minorEastAsia" w:hint="eastAsia"/>
              </w:rPr>
              <w:lastRenderedPageBreak/>
              <w:t>建设单位</w:t>
            </w:r>
            <w:r w:rsidRPr="003D699B">
              <w:rPr>
                <w:rFonts w:eastAsiaTheme="minorEastAsia"/>
              </w:rPr>
              <w:t>意见：</w:t>
            </w:r>
          </w:p>
          <w:p w14:paraId="70B71D9A" w14:textId="77777777" w:rsidR="00FE2300" w:rsidRPr="003D699B" w:rsidRDefault="00FE2300" w:rsidP="00FE2300">
            <w:pPr>
              <w:ind w:firstLineChars="0" w:firstLine="0"/>
              <w:rPr>
                <w:rFonts w:eastAsiaTheme="minorEastAsia"/>
              </w:rPr>
            </w:pPr>
          </w:p>
          <w:p w14:paraId="3BF78D7D" w14:textId="77777777" w:rsidR="00FE2300" w:rsidRPr="003D699B" w:rsidRDefault="00FE2300" w:rsidP="00FE2300">
            <w:pPr>
              <w:ind w:firstLineChars="0" w:firstLine="0"/>
              <w:rPr>
                <w:rFonts w:eastAsiaTheme="minorEastAsia"/>
              </w:rPr>
            </w:pPr>
          </w:p>
          <w:p w14:paraId="22FBC7A8" w14:textId="77777777" w:rsidR="00FE2300" w:rsidRPr="00A85B48" w:rsidRDefault="00FE2300" w:rsidP="00FE2300">
            <w:pPr>
              <w:adjustRightInd w:val="0"/>
              <w:snapToGrid w:val="0"/>
              <w:ind w:firstLineChars="300" w:firstLine="720"/>
            </w:pPr>
            <w:r w:rsidRPr="00A85B48">
              <w:t>本单位承诺严格按照环</w:t>
            </w:r>
            <w:proofErr w:type="gramStart"/>
            <w:r w:rsidRPr="00A85B48">
              <w:t>评要求</w:t>
            </w:r>
            <w:proofErr w:type="gramEnd"/>
            <w:r w:rsidRPr="00A85B48">
              <w:t>执行。</w:t>
            </w:r>
          </w:p>
          <w:p w14:paraId="30274A4E" w14:textId="77777777" w:rsidR="00FE2300" w:rsidRPr="00F5073D" w:rsidRDefault="00FE2300" w:rsidP="00FE2300">
            <w:pPr>
              <w:ind w:firstLineChars="0" w:firstLine="0"/>
              <w:rPr>
                <w:rFonts w:eastAsiaTheme="minorEastAsia"/>
              </w:rPr>
            </w:pPr>
          </w:p>
          <w:p w14:paraId="6E5A56BE" w14:textId="77777777" w:rsidR="00FE2300" w:rsidRPr="003D699B" w:rsidRDefault="00FE2300" w:rsidP="00FE2300">
            <w:pPr>
              <w:ind w:firstLineChars="0" w:firstLine="0"/>
              <w:rPr>
                <w:rFonts w:eastAsiaTheme="minorEastAsia"/>
              </w:rPr>
            </w:pPr>
          </w:p>
          <w:p w14:paraId="1ABEB102" w14:textId="77777777" w:rsidR="00FE2300" w:rsidRPr="003D699B" w:rsidRDefault="00FE2300" w:rsidP="00FE2300">
            <w:pPr>
              <w:ind w:firstLineChars="0" w:firstLine="0"/>
              <w:rPr>
                <w:rFonts w:eastAsiaTheme="minorEastAsia"/>
              </w:rPr>
            </w:pPr>
          </w:p>
          <w:p w14:paraId="2099687A" w14:textId="77777777" w:rsidR="00FE2300" w:rsidRPr="003D699B" w:rsidRDefault="00FE2300" w:rsidP="00FE2300">
            <w:pPr>
              <w:ind w:firstLineChars="0" w:firstLine="0"/>
              <w:rPr>
                <w:rFonts w:eastAsiaTheme="minorEastAsia"/>
              </w:rPr>
            </w:pPr>
          </w:p>
          <w:p w14:paraId="3849E67D" w14:textId="77777777" w:rsidR="00FE2300" w:rsidRPr="003D699B" w:rsidRDefault="00FE2300" w:rsidP="00FE2300">
            <w:pPr>
              <w:ind w:firstLineChars="0" w:firstLine="0"/>
              <w:rPr>
                <w:rFonts w:eastAsiaTheme="minorEastAsia"/>
              </w:rPr>
            </w:pPr>
          </w:p>
          <w:p w14:paraId="061C1EE8" w14:textId="77777777" w:rsidR="00FE2300" w:rsidRPr="003D699B" w:rsidRDefault="00FE2300" w:rsidP="00FE2300">
            <w:pPr>
              <w:ind w:firstLineChars="0" w:firstLine="0"/>
              <w:rPr>
                <w:rFonts w:eastAsiaTheme="minorEastAsia"/>
              </w:rPr>
            </w:pPr>
          </w:p>
          <w:p w14:paraId="7FDA676B" w14:textId="77777777" w:rsidR="00FE2300" w:rsidRPr="003D699B" w:rsidRDefault="00FE2300" w:rsidP="00FE2300">
            <w:pPr>
              <w:ind w:right="480" w:firstLineChars="3050" w:firstLine="7320"/>
              <w:rPr>
                <w:rFonts w:eastAsiaTheme="minorEastAsia"/>
              </w:rPr>
            </w:pPr>
            <w:r w:rsidRPr="003D699B">
              <w:rPr>
                <w:rFonts w:eastAsiaTheme="minorEastAsia"/>
              </w:rPr>
              <w:t>公章</w:t>
            </w:r>
          </w:p>
          <w:p w14:paraId="7BBEDA6A" w14:textId="229CB666" w:rsidR="00FE2300" w:rsidRDefault="00FE2300" w:rsidP="00FE2300">
            <w:pPr>
              <w:ind w:firstLineChars="0" w:firstLine="0"/>
            </w:pPr>
            <w:r w:rsidRPr="003D699B">
              <w:rPr>
                <w:rFonts w:eastAsiaTheme="minorEastAsia"/>
              </w:rPr>
              <w:t>经办：</w:t>
            </w:r>
            <w:r>
              <w:rPr>
                <w:rFonts w:eastAsiaTheme="minorEastAsia" w:hint="eastAsia"/>
              </w:rPr>
              <w:t xml:space="preserve">                                    </w:t>
            </w:r>
            <w:r w:rsidRPr="003D699B">
              <w:rPr>
                <w:rFonts w:eastAsiaTheme="minorEastAsia"/>
              </w:rPr>
              <w:t>签发：</w:t>
            </w:r>
            <w:r>
              <w:rPr>
                <w:rFonts w:eastAsiaTheme="minorEastAsia" w:hint="eastAsia"/>
              </w:rPr>
              <w:t xml:space="preserve">   </w:t>
            </w:r>
            <w:r>
              <w:rPr>
                <w:rFonts w:eastAsiaTheme="minorEastAsia"/>
              </w:rPr>
              <w:t xml:space="preserve">        </w:t>
            </w:r>
            <w:r>
              <w:rPr>
                <w:rFonts w:eastAsiaTheme="minorEastAsia" w:hint="eastAsia"/>
              </w:rPr>
              <w:t xml:space="preserve"> </w:t>
            </w:r>
            <w:r w:rsidRPr="003D699B">
              <w:rPr>
                <w:rFonts w:eastAsiaTheme="minorEastAsia"/>
              </w:rPr>
              <w:t>年</w:t>
            </w:r>
            <w:r>
              <w:rPr>
                <w:rFonts w:eastAsiaTheme="minorEastAsia" w:hint="eastAsia"/>
              </w:rPr>
              <w:t xml:space="preserve">    </w:t>
            </w:r>
            <w:r w:rsidRPr="003D699B">
              <w:rPr>
                <w:rFonts w:eastAsiaTheme="minorEastAsia"/>
              </w:rPr>
              <w:t>月</w:t>
            </w:r>
            <w:r>
              <w:rPr>
                <w:rFonts w:eastAsiaTheme="minorEastAsia" w:hint="eastAsia"/>
              </w:rPr>
              <w:t xml:space="preserve">    </w:t>
            </w:r>
            <w:r w:rsidRPr="003D699B">
              <w:rPr>
                <w:rFonts w:eastAsiaTheme="minorEastAsia"/>
              </w:rPr>
              <w:t>日</w:t>
            </w:r>
          </w:p>
        </w:tc>
      </w:tr>
      <w:tr w:rsidR="00FE2300" w14:paraId="71858B80" w14:textId="77777777" w:rsidTr="00FE2300">
        <w:trPr>
          <w:trHeight w:val="7069"/>
        </w:trPr>
        <w:tc>
          <w:tcPr>
            <w:tcW w:w="9640" w:type="dxa"/>
          </w:tcPr>
          <w:p w14:paraId="776E0EFF" w14:textId="77777777" w:rsidR="00FE2300" w:rsidRPr="00F5073D" w:rsidRDefault="00FE2300" w:rsidP="00FE2300">
            <w:pPr>
              <w:ind w:firstLineChars="0" w:firstLine="0"/>
              <w:rPr>
                <w:rFonts w:eastAsiaTheme="minorEastAsia"/>
              </w:rPr>
            </w:pPr>
            <w:r w:rsidRPr="00F5073D">
              <w:rPr>
                <w:rFonts w:eastAsiaTheme="minorEastAsia" w:hint="eastAsia"/>
              </w:rPr>
              <w:t>项目所在地镇（区）环保审查意见（需明确与村镇规划、土地利用规划的相符性、项目周围环境敏感目标情况，是否属于未批先建）</w:t>
            </w:r>
          </w:p>
          <w:p w14:paraId="54424725" w14:textId="77777777" w:rsidR="00FE2300" w:rsidRPr="00F5073D" w:rsidRDefault="00FE2300" w:rsidP="00FE2300">
            <w:pPr>
              <w:ind w:firstLineChars="0" w:firstLine="0"/>
              <w:rPr>
                <w:rFonts w:eastAsiaTheme="minorEastAsia"/>
              </w:rPr>
            </w:pPr>
          </w:p>
          <w:p w14:paraId="0DB02FAF" w14:textId="77777777" w:rsidR="00FE2300" w:rsidRPr="003D699B" w:rsidRDefault="00FE2300" w:rsidP="00FE2300">
            <w:pPr>
              <w:ind w:firstLineChars="0" w:firstLine="0"/>
              <w:rPr>
                <w:rFonts w:eastAsiaTheme="minorEastAsia"/>
              </w:rPr>
            </w:pPr>
          </w:p>
          <w:p w14:paraId="3B220CDD" w14:textId="77777777" w:rsidR="00FE2300" w:rsidRPr="003D699B" w:rsidRDefault="00FE2300" w:rsidP="00FE2300">
            <w:pPr>
              <w:ind w:firstLineChars="0" w:firstLine="0"/>
              <w:rPr>
                <w:rFonts w:eastAsiaTheme="minorEastAsia"/>
              </w:rPr>
            </w:pPr>
          </w:p>
          <w:p w14:paraId="24544E48" w14:textId="77777777" w:rsidR="00FE2300" w:rsidRPr="003D699B" w:rsidRDefault="00FE2300" w:rsidP="00FE2300">
            <w:pPr>
              <w:ind w:firstLineChars="0" w:firstLine="0"/>
              <w:rPr>
                <w:rFonts w:eastAsiaTheme="minorEastAsia"/>
              </w:rPr>
            </w:pPr>
          </w:p>
          <w:p w14:paraId="514BEB62" w14:textId="77777777" w:rsidR="00FE2300" w:rsidRPr="003D699B" w:rsidRDefault="00FE2300" w:rsidP="00FE2300">
            <w:pPr>
              <w:ind w:firstLineChars="0" w:firstLine="0"/>
              <w:rPr>
                <w:rFonts w:eastAsiaTheme="minorEastAsia"/>
              </w:rPr>
            </w:pPr>
          </w:p>
          <w:p w14:paraId="6891F686" w14:textId="77777777" w:rsidR="00FE2300" w:rsidRPr="003D699B" w:rsidRDefault="00FE2300" w:rsidP="00FE2300">
            <w:pPr>
              <w:ind w:firstLineChars="0" w:firstLine="0"/>
              <w:rPr>
                <w:rFonts w:eastAsiaTheme="minorEastAsia"/>
              </w:rPr>
            </w:pPr>
          </w:p>
          <w:p w14:paraId="42AB7069" w14:textId="77777777" w:rsidR="00FE2300" w:rsidRPr="003D699B" w:rsidRDefault="00FE2300" w:rsidP="00FE2300">
            <w:pPr>
              <w:ind w:firstLineChars="0" w:firstLine="0"/>
              <w:rPr>
                <w:rFonts w:eastAsiaTheme="minorEastAsia"/>
              </w:rPr>
            </w:pPr>
          </w:p>
          <w:p w14:paraId="46043E0B" w14:textId="77777777" w:rsidR="00FE2300" w:rsidRPr="003D699B" w:rsidRDefault="00FE2300" w:rsidP="00FE2300">
            <w:pPr>
              <w:ind w:firstLineChars="0" w:firstLine="0"/>
              <w:rPr>
                <w:rFonts w:eastAsiaTheme="minorEastAsia"/>
              </w:rPr>
            </w:pPr>
          </w:p>
          <w:p w14:paraId="2BCCF3EE" w14:textId="77777777" w:rsidR="00FE2300" w:rsidRPr="003D699B" w:rsidRDefault="00FE2300" w:rsidP="00FE2300">
            <w:pPr>
              <w:ind w:firstLineChars="0" w:firstLine="0"/>
              <w:rPr>
                <w:rFonts w:eastAsiaTheme="minorEastAsia"/>
              </w:rPr>
            </w:pPr>
          </w:p>
          <w:p w14:paraId="70B6B352" w14:textId="00536BC4" w:rsidR="00FE2300" w:rsidRPr="003D699B" w:rsidRDefault="00FE2300" w:rsidP="00FE2300">
            <w:pPr>
              <w:ind w:firstLineChars="0" w:firstLine="0"/>
              <w:jc w:val="center"/>
              <w:rPr>
                <w:rFonts w:eastAsiaTheme="minorEastAsia"/>
              </w:rPr>
            </w:pPr>
            <w:r>
              <w:rPr>
                <w:rFonts w:eastAsiaTheme="minorEastAsia" w:hint="eastAsia"/>
              </w:rPr>
              <w:t xml:space="preserve">                        </w:t>
            </w:r>
            <w:r>
              <w:rPr>
                <w:rFonts w:eastAsiaTheme="minorEastAsia"/>
              </w:rPr>
              <w:t xml:space="preserve">                  </w:t>
            </w:r>
            <w:r>
              <w:rPr>
                <w:rFonts w:eastAsiaTheme="minorEastAsia" w:hint="eastAsia"/>
              </w:rPr>
              <w:t xml:space="preserve">   </w:t>
            </w:r>
            <w:r w:rsidRPr="003D699B">
              <w:rPr>
                <w:rFonts w:eastAsiaTheme="minorEastAsia"/>
              </w:rPr>
              <w:t>公章</w:t>
            </w:r>
          </w:p>
          <w:p w14:paraId="0055AAC9" w14:textId="07FE2B88" w:rsidR="00FE2300" w:rsidRDefault="00FE2300" w:rsidP="00FE2300">
            <w:pPr>
              <w:ind w:firstLineChars="0" w:firstLine="0"/>
              <w:rPr>
                <w:rFonts w:eastAsiaTheme="minorEastAsia"/>
              </w:rPr>
            </w:pPr>
            <w:r w:rsidRPr="003D699B">
              <w:rPr>
                <w:rFonts w:eastAsiaTheme="minorEastAsia"/>
              </w:rPr>
              <w:t>经办：</w:t>
            </w:r>
            <w:r>
              <w:rPr>
                <w:rFonts w:eastAsiaTheme="minorEastAsia" w:hint="eastAsia"/>
              </w:rPr>
              <w:t xml:space="preserve"> </w:t>
            </w:r>
            <w:r>
              <w:rPr>
                <w:rFonts w:eastAsiaTheme="minorEastAsia"/>
              </w:rPr>
              <w:t xml:space="preserve">                                    </w:t>
            </w:r>
            <w:r>
              <w:rPr>
                <w:rFonts w:eastAsiaTheme="minorEastAsia"/>
              </w:rPr>
              <w:t>签发</w:t>
            </w:r>
            <w:r>
              <w:rPr>
                <w:rFonts w:eastAsiaTheme="minorEastAsia" w:hint="eastAsia"/>
              </w:rPr>
              <w:t>:</w:t>
            </w:r>
            <w:r>
              <w:rPr>
                <w:rFonts w:eastAsiaTheme="minorEastAsia"/>
              </w:rPr>
              <w:t xml:space="preserve">           </w:t>
            </w:r>
            <w:r w:rsidRPr="003D699B">
              <w:rPr>
                <w:rFonts w:eastAsiaTheme="minorEastAsia"/>
              </w:rPr>
              <w:t>年</w:t>
            </w:r>
            <w:r>
              <w:rPr>
                <w:rFonts w:eastAsiaTheme="minorEastAsia" w:hint="eastAsia"/>
              </w:rPr>
              <w:t xml:space="preserve">   </w:t>
            </w:r>
            <w:r w:rsidRPr="003D699B">
              <w:rPr>
                <w:rFonts w:eastAsiaTheme="minorEastAsia"/>
              </w:rPr>
              <w:t>月</w:t>
            </w:r>
            <w:r>
              <w:rPr>
                <w:rFonts w:eastAsiaTheme="minorEastAsia" w:hint="eastAsia"/>
              </w:rPr>
              <w:t xml:space="preserve">    </w:t>
            </w:r>
            <w:r w:rsidRPr="003D699B">
              <w:rPr>
                <w:rFonts w:eastAsiaTheme="minorEastAsia"/>
              </w:rPr>
              <w:t>日</w:t>
            </w:r>
          </w:p>
        </w:tc>
      </w:tr>
    </w:tbl>
    <w:p w14:paraId="0E64599C" w14:textId="2710AA42" w:rsidR="00FE2300" w:rsidRPr="00FE2300" w:rsidRDefault="00FE2300" w:rsidP="00FE2300">
      <w:pPr>
        <w:ind w:firstLineChars="0" w:firstLine="0"/>
        <w:sectPr w:rsidR="00FE2300" w:rsidRPr="00FE2300" w:rsidSect="00FE2300">
          <w:pgSz w:w="11907" w:h="16840"/>
          <w:pgMar w:top="1440" w:right="1797" w:bottom="1440" w:left="1797" w:header="964" w:footer="720" w:gutter="0"/>
          <w:cols w:space="720"/>
          <w:docGrid w:type="linesAndChars" w:linePitch="326"/>
        </w:sectPr>
      </w:pPr>
    </w:p>
    <w:tbl>
      <w:tblPr>
        <w:tblW w:w="565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C073FD" w:rsidRPr="003D699B" w14:paraId="55CEAF93" w14:textId="77777777" w:rsidTr="00095E9F">
        <w:trPr>
          <w:trHeight w:val="13279"/>
        </w:trPr>
        <w:tc>
          <w:tcPr>
            <w:tcW w:w="5000" w:type="pct"/>
          </w:tcPr>
          <w:p w14:paraId="2B76D145" w14:textId="77777777" w:rsidR="00C073FD" w:rsidRPr="00095E9F" w:rsidRDefault="002F3376" w:rsidP="00442C6C">
            <w:pPr>
              <w:adjustRightInd w:val="0"/>
              <w:snapToGrid w:val="0"/>
              <w:ind w:firstLineChars="0" w:firstLine="0"/>
              <w:jc w:val="center"/>
              <w:rPr>
                <w:rFonts w:eastAsiaTheme="minorEastAsia"/>
                <w:sz w:val="36"/>
                <w:szCs w:val="36"/>
              </w:rPr>
            </w:pPr>
            <w:r w:rsidRPr="00095E9F">
              <w:rPr>
                <w:rFonts w:eastAsiaTheme="minorEastAsia"/>
                <w:sz w:val="36"/>
                <w:szCs w:val="36"/>
              </w:rPr>
              <w:lastRenderedPageBreak/>
              <w:t>注释</w:t>
            </w:r>
          </w:p>
          <w:p w14:paraId="652B9110" w14:textId="77777777" w:rsidR="00095E9F" w:rsidRDefault="00095E9F" w:rsidP="00B162B5">
            <w:pPr>
              <w:adjustRightInd w:val="0"/>
              <w:snapToGrid w:val="0"/>
              <w:ind w:firstLine="480"/>
              <w:jc w:val="both"/>
              <w:rPr>
                <w:rFonts w:eastAsiaTheme="minorEastAsia"/>
              </w:rPr>
            </w:pPr>
          </w:p>
          <w:p w14:paraId="36587FD7" w14:textId="026B3060"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 xml:space="preserve">1  </w:t>
            </w:r>
            <w:r w:rsidRPr="00B162B5">
              <w:rPr>
                <w:rFonts w:eastAsiaTheme="minorEastAsia" w:hint="eastAsia"/>
              </w:rPr>
              <w:t>建设项目环境影响评价审批申请表</w:t>
            </w:r>
          </w:p>
          <w:p w14:paraId="7C2D3026"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2</w:t>
            </w:r>
            <w:r w:rsidRPr="00B162B5">
              <w:rPr>
                <w:rFonts w:eastAsiaTheme="minorEastAsia"/>
              </w:rPr>
              <w:t xml:space="preserve"> </w:t>
            </w:r>
            <w:r w:rsidRPr="00B162B5">
              <w:rPr>
                <w:rFonts w:eastAsiaTheme="minorEastAsia" w:hint="eastAsia"/>
              </w:rPr>
              <w:t xml:space="preserve"> </w:t>
            </w:r>
            <w:r w:rsidRPr="00B162B5">
              <w:rPr>
                <w:rFonts w:eastAsiaTheme="minorEastAsia" w:hint="eastAsia"/>
              </w:rPr>
              <w:t>建设单位提交环评审</w:t>
            </w:r>
            <w:proofErr w:type="gramStart"/>
            <w:r w:rsidRPr="00B162B5">
              <w:rPr>
                <w:rFonts w:eastAsiaTheme="minorEastAsia" w:hint="eastAsia"/>
              </w:rPr>
              <w:t>批申请</w:t>
            </w:r>
            <w:proofErr w:type="gramEnd"/>
            <w:r w:rsidRPr="00B162B5">
              <w:rPr>
                <w:rFonts w:eastAsiaTheme="minorEastAsia" w:hint="eastAsia"/>
              </w:rPr>
              <w:t>的承诺</w:t>
            </w:r>
          </w:p>
          <w:p w14:paraId="6C9D18DD"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 xml:space="preserve">3  </w:t>
            </w:r>
            <w:r w:rsidRPr="00B162B5">
              <w:rPr>
                <w:rFonts w:eastAsiaTheme="minorEastAsia" w:hint="eastAsia"/>
              </w:rPr>
              <w:t>委托函</w:t>
            </w:r>
          </w:p>
          <w:p w14:paraId="61CFC840"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 xml:space="preserve">4  </w:t>
            </w:r>
            <w:r w:rsidRPr="00B162B5">
              <w:rPr>
                <w:rFonts w:eastAsiaTheme="minorEastAsia" w:hint="eastAsia"/>
              </w:rPr>
              <w:t>法人代表身份证复印件</w:t>
            </w:r>
          </w:p>
          <w:p w14:paraId="7B4223BA"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 xml:space="preserve">5  </w:t>
            </w:r>
            <w:r w:rsidRPr="00B162B5">
              <w:rPr>
                <w:rFonts w:eastAsiaTheme="minorEastAsia" w:hint="eastAsia"/>
              </w:rPr>
              <w:t>备案证</w:t>
            </w:r>
          </w:p>
          <w:p w14:paraId="336186AA"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rPr>
              <w:t>6</w:t>
            </w:r>
            <w:r w:rsidRPr="00B162B5">
              <w:rPr>
                <w:rFonts w:eastAsiaTheme="minorEastAsia" w:hint="eastAsia"/>
              </w:rPr>
              <w:t xml:space="preserve">  </w:t>
            </w:r>
            <w:r w:rsidRPr="00B162B5">
              <w:rPr>
                <w:rFonts w:eastAsiaTheme="minorEastAsia" w:hint="eastAsia"/>
              </w:rPr>
              <w:t>营业执照</w:t>
            </w:r>
          </w:p>
          <w:p w14:paraId="3F77F768" w14:textId="440E2793"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 xml:space="preserve">7 </w:t>
            </w:r>
            <w:r w:rsidRPr="00B162B5">
              <w:rPr>
                <w:rFonts w:eastAsiaTheme="minorEastAsia"/>
              </w:rPr>
              <w:t xml:space="preserve"> </w:t>
            </w:r>
            <w:r w:rsidRPr="00B162B5">
              <w:rPr>
                <w:rFonts w:eastAsiaTheme="minorEastAsia" w:hint="eastAsia"/>
              </w:rPr>
              <w:t>土地</w:t>
            </w:r>
            <w:r w:rsidR="009A578D">
              <w:rPr>
                <w:rFonts w:eastAsiaTheme="minorEastAsia" w:hint="eastAsia"/>
              </w:rPr>
              <w:t>资料</w:t>
            </w:r>
          </w:p>
          <w:p w14:paraId="785B2DD7"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8</w:t>
            </w:r>
            <w:r w:rsidRPr="00B162B5">
              <w:rPr>
                <w:rFonts w:eastAsiaTheme="minorEastAsia"/>
              </w:rPr>
              <w:t xml:space="preserve">  </w:t>
            </w:r>
            <w:r w:rsidRPr="00B162B5">
              <w:rPr>
                <w:rFonts w:eastAsiaTheme="minorEastAsia" w:hint="eastAsia"/>
              </w:rPr>
              <w:t>现场照片</w:t>
            </w:r>
          </w:p>
          <w:p w14:paraId="5CFA81DF"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9</w:t>
            </w:r>
            <w:r w:rsidRPr="00B162B5">
              <w:rPr>
                <w:rFonts w:eastAsiaTheme="minorEastAsia"/>
              </w:rPr>
              <w:t xml:space="preserve">  </w:t>
            </w:r>
            <w:r w:rsidRPr="00B162B5">
              <w:rPr>
                <w:rFonts w:eastAsiaTheme="minorEastAsia" w:hint="eastAsia"/>
              </w:rPr>
              <w:t>环评委托书</w:t>
            </w:r>
          </w:p>
          <w:p w14:paraId="11553017"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1</w:t>
            </w:r>
            <w:r w:rsidRPr="00B162B5">
              <w:rPr>
                <w:rFonts w:eastAsiaTheme="minorEastAsia"/>
              </w:rPr>
              <w:t xml:space="preserve">0  </w:t>
            </w:r>
            <w:r w:rsidRPr="00B162B5">
              <w:rPr>
                <w:rFonts w:eastAsiaTheme="minorEastAsia" w:hint="eastAsia"/>
              </w:rPr>
              <w:t>委托代理书</w:t>
            </w:r>
          </w:p>
          <w:p w14:paraId="0C22A14C"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1</w:t>
            </w:r>
            <w:r w:rsidRPr="00B162B5">
              <w:rPr>
                <w:rFonts w:eastAsiaTheme="minorEastAsia"/>
              </w:rPr>
              <w:t xml:space="preserve">1  </w:t>
            </w:r>
            <w:r w:rsidRPr="00B162B5">
              <w:rPr>
                <w:rFonts w:eastAsiaTheme="minorEastAsia" w:hint="eastAsia"/>
              </w:rPr>
              <w:t>确认单</w:t>
            </w:r>
          </w:p>
          <w:p w14:paraId="2792AA44"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1</w:t>
            </w:r>
            <w:r w:rsidRPr="00B162B5">
              <w:rPr>
                <w:rFonts w:eastAsiaTheme="minorEastAsia"/>
              </w:rPr>
              <w:t xml:space="preserve">2  </w:t>
            </w:r>
            <w:r w:rsidRPr="00B162B5">
              <w:rPr>
                <w:rFonts w:eastAsiaTheme="minorEastAsia" w:hint="eastAsia"/>
              </w:rPr>
              <w:t>全本公示委托书</w:t>
            </w:r>
          </w:p>
          <w:p w14:paraId="409ABB62" w14:textId="77777777" w:rsidR="00B162B5" w:rsidRPr="00B162B5" w:rsidRDefault="00B162B5" w:rsidP="00B162B5">
            <w:pPr>
              <w:adjustRightInd w:val="0"/>
              <w:snapToGrid w:val="0"/>
              <w:ind w:firstLine="480"/>
              <w:jc w:val="both"/>
              <w:rPr>
                <w:rFonts w:eastAsiaTheme="minorEastAsia"/>
              </w:rPr>
            </w:pPr>
            <w:r w:rsidRPr="00B162B5">
              <w:rPr>
                <w:rFonts w:eastAsiaTheme="minorEastAsia" w:hint="eastAsia"/>
              </w:rPr>
              <w:t>附件</w:t>
            </w:r>
            <w:r w:rsidRPr="00B162B5">
              <w:rPr>
                <w:rFonts w:eastAsiaTheme="minorEastAsia" w:hint="eastAsia"/>
              </w:rPr>
              <w:t>1</w:t>
            </w:r>
            <w:r w:rsidRPr="00B162B5">
              <w:rPr>
                <w:rFonts w:eastAsiaTheme="minorEastAsia"/>
              </w:rPr>
              <w:t xml:space="preserve">3  </w:t>
            </w:r>
            <w:r w:rsidRPr="00B162B5">
              <w:rPr>
                <w:rFonts w:eastAsiaTheme="minorEastAsia" w:hint="eastAsia"/>
              </w:rPr>
              <w:t>公示截图</w:t>
            </w:r>
          </w:p>
          <w:p w14:paraId="380238A1" w14:textId="77777777" w:rsidR="00E0048A" w:rsidRPr="005F1C25" w:rsidRDefault="00E0048A">
            <w:pPr>
              <w:ind w:firstLine="480"/>
              <w:rPr>
                <w:rFonts w:eastAsiaTheme="minorEastAsia"/>
              </w:rPr>
            </w:pPr>
          </w:p>
          <w:p w14:paraId="48434C7C" w14:textId="2791114F" w:rsidR="00C073FD" w:rsidRPr="003D699B" w:rsidRDefault="002F3376" w:rsidP="00E0048A">
            <w:pPr>
              <w:adjustRightInd w:val="0"/>
              <w:snapToGrid w:val="0"/>
              <w:ind w:firstLine="480"/>
              <w:jc w:val="both"/>
              <w:rPr>
                <w:rFonts w:eastAsiaTheme="minorEastAsia"/>
              </w:rPr>
            </w:pPr>
            <w:r w:rsidRPr="003D699B">
              <w:rPr>
                <w:rFonts w:eastAsiaTheme="minorEastAsia"/>
              </w:rPr>
              <w:t>附图</w:t>
            </w:r>
            <w:r w:rsidR="00442C6C" w:rsidRPr="003D699B">
              <w:rPr>
                <w:rFonts w:eastAsiaTheme="minorEastAsia"/>
              </w:rPr>
              <w:t>1</w:t>
            </w:r>
            <w:r w:rsidR="001F11C3">
              <w:rPr>
                <w:rFonts w:eastAsiaTheme="minorEastAsia"/>
              </w:rPr>
              <w:t xml:space="preserve"> </w:t>
            </w:r>
            <w:r w:rsidRPr="003D699B">
              <w:rPr>
                <w:rFonts w:eastAsiaTheme="minorEastAsia"/>
              </w:rPr>
              <w:t>项目地理位置图</w:t>
            </w:r>
          </w:p>
          <w:p w14:paraId="58D9FC46" w14:textId="61DA57D5" w:rsidR="00C073FD" w:rsidRPr="003D699B" w:rsidRDefault="002F3376" w:rsidP="00E0048A">
            <w:pPr>
              <w:adjustRightInd w:val="0"/>
              <w:snapToGrid w:val="0"/>
              <w:ind w:firstLine="480"/>
              <w:jc w:val="both"/>
              <w:rPr>
                <w:rFonts w:eastAsiaTheme="minorEastAsia"/>
              </w:rPr>
            </w:pPr>
            <w:r w:rsidRPr="003D699B">
              <w:rPr>
                <w:rFonts w:eastAsiaTheme="minorEastAsia"/>
              </w:rPr>
              <w:t>附图</w:t>
            </w:r>
            <w:r w:rsidRPr="003D699B">
              <w:rPr>
                <w:rFonts w:eastAsiaTheme="minorEastAsia"/>
              </w:rPr>
              <w:t xml:space="preserve">2 </w:t>
            </w:r>
            <w:r w:rsidR="00B162B5" w:rsidRPr="00B162B5">
              <w:rPr>
                <w:rFonts w:eastAsiaTheme="minorEastAsia"/>
              </w:rPr>
              <w:t>建设项目周围</w:t>
            </w:r>
            <w:r w:rsidR="001F01E2">
              <w:rPr>
                <w:rFonts w:eastAsiaTheme="minorEastAsia"/>
              </w:rPr>
              <w:t>500</w:t>
            </w:r>
            <w:r w:rsidR="00B162B5" w:rsidRPr="00B162B5">
              <w:rPr>
                <w:rFonts w:eastAsiaTheme="minorEastAsia"/>
              </w:rPr>
              <w:t>米环境概况图</w:t>
            </w:r>
          </w:p>
          <w:p w14:paraId="3DAFF15B" w14:textId="15A197F7" w:rsidR="00C073FD" w:rsidRDefault="002F3376" w:rsidP="00E0048A">
            <w:pPr>
              <w:adjustRightInd w:val="0"/>
              <w:snapToGrid w:val="0"/>
              <w:ind w:firstLine="480"/>
              <w:jc w:val="both"/>
              <w:rPr>
                <w:rFonts w:eastAsiaTheme="minorEastAsia"/>
              </w:rPr>
            </w:pPr>
            <w:r w:rsidRPr="003D699B">
              <w:rPr>
                <w:rFonts w:eastAsiaTheme="minorEastAsia"/>
              </w:rPr>
              <w:t>附图</w:t>
            </w:r>
            <w:r w:rsidRPr="003D699B">
              <w:rPr>
                <w:rFonts w:eastAsiaTheme="minorEastAsia"/>
              </w:rPr>
              <w:t xml:space="preserve">3 </w:t>
            </w:r>
            <w:r w:rsidR="00B162B5">
              <w:rPr>
                <w:rFonts w:eastAsiaTheme="minorEastAsia" w:hint="eastAsia"/>
              </w:rPr>
              <w:t>厂区平面布置图</w:t>
            </w:r>
          </w:p>
          <w:p w14:paraId="68523F24" w14:textId="77777777" w:rsidR="00BA0CE4" w:rsidRPr="00BA0CE4" w:rsidRDefault="00BA0CE4" w:rsidP="00BA0CE4">
            <w:pPr>
              <w:adjustRightInd w:val="0"/>
              <w:snapToGrid w:val="0"/>
              <w:ind w:firstLine="480"/>
              <w:jc w:val="both"/>
              <w:rPr>
                <w:rFonts w:eastAsiaTheme="minorEastAsia"/>
              </w:rPr>
            </w:pPr>
            <w:r w:rsidRPr="00BA0CE4">
              <w:rPr>
                <w:rFonts w:eastAsiaTheme="minorEastAsia"/>
              </w:rPr>
              <w:t>附图</w:t>
            </w:r>
            <w:r w:rsidRPr="00BA0CE4">
              <w:rPr>
                <w:rFonts w:eastAsiaTheme="minorEastAsia"/>
              </w:rPr>
              <w:t xml:space="preserve">4  </w:t>
            </w:r>
            <w:r w:rsidRPr="00BA0CE4">
              <w:rPr>
                <w:rFonts w:eastAsiaTheme="minorEastAsia"/>
              </w:rPr>
              <w:t>泰兴市</w:t>
            </w:r>
            <w:r w:rsidRPr="00BA0CE4">
              <w:rPr>
                <w:rFonts w:eastAsiaTheme="minorEastAsia" w:hint="eastAsia"/>
              </w:rPr>
              <w:t>生态空间管</w:t>
            </w:r>
            <w:proofErr w:type="gramStart"/>
            <w:r w:rsidRPr="00BA0CE4">
              <w:rPr>
                <w:rFonts w:eastAsiaTheme="minorEastAsia" w:hint="eastAsia"/>
              </w:rPr>
              <w:t>控区域</w:t>
            </w:r>
            <w:proofErr w:type="gramEnd"/>
            <w:r w:rsidRPr="00BA0CE4">
              <w:rPr>
                <w:rFonts w:eastAsiaTheme="minorEastAsia" w:hint="eastAsia"/>
              </w:rPr>
              <w:t>分布图（调整后）</w:t>
            </w:r>
          </w:p>
          <w:p w14:paraId="1B5CE520" w14:textId="761ECACC" w:rsidR="00C073FD" w:rsidRPr="00BA0CE4" w:rsidRDefault="00C073FD" w:rsidP="00095E9F">
            <w:pPr>
              <w:adjustRightInd w:val="0"/>
              <w:snapToGrid w:val="0"/>
              <w:spacing w:before="50"/>
              <w:ind w:firstLineChars="0" w:firstLine="0"/>
              <w:rPr>
                <w:rFonts w:eastAsiaTheme="minorEastAsia"/>
              </w:rPr>
            </w:pPr>
          </w:p>
        </w:tc>
      </w:tr>
    </w:tbl>
    <w:p w14:paraId="6636B176" w14:textId="77777777" w:rsidR="00356E02" w:rsidRDefault="00356E02">
      <w:pPr>
        <w:spacing w:line="40" w:lineRule="exact"/>
        <w:ind w:firstLineChars="0" w:firstLine="0"/>
        <w:rPr>
          <w:rFonts w:eastAsiaTheme="minorEastAsia"/>
        </w:rPr>
        <w:sectPr w:rsidR="00356E02" w:rsidSect="00CB2FFF">
          <w:pgSz w:w="11907" w:h="16840"/>
          <w:pgMar w:top="1440" w:right="1797" w:bottom="1440" w:left="1797" w:header="964" w:footer="720" w:gutter="0"/>
          <w:cols w:space="720"/>
          <w:docGrid w:type="linesAndChars" w:linePitch="326"/>
        </w:sectPr>
      </w:pPr>
    </w:p>
    <w:p w14:paraId="75328805" w14:textId="234A9FF6" w:rsidR="00C073FD" w:rsidRDefault="00C073FD">
      <w:pPr>
        <w:spacing w:line="40" w:lineRule="exact"/>
        <w:ind w:firstLineChars="0" w:firstLine="0"/>
        <w:rPr>
          <w:rFonts w:eastAsiaTheme="minorEastAsia" w:hint="eastAsia"/>
        </w:rPr>
      </w:pPr>
    </w:p>
    <w:p w14:paraId="304C3890" w14:textId="2A123977" w:rsidR="00356E02" w:rsidRDefault="00356E02" w:rsidP="00356E02">
      <w:pPr>
        <w:ind w:firstLineChars="0" w:firstLine="0"/>
        <w:rPr>
          <w:rFonts w:eastAsiaTheme="minorEastAsia"/>
        </w:rPr>
      </w:pPr>
      <w:r>
        <w:rPr>
          <w:noProof/>
        </w:rPr>
        <w:drawing>
          <wp:inline distT="0" distB="0" distL="0" distR="0" wp14:anchorId="18335E3A" wp14:editId="096920FA">
            <wp:extent cx="8702040" cy="4887859"/>
            <wp:effectExtent l="0" t="0" r="0" b="0"/>
            <wp:docPr id="504173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73389" name=""/>
                    <pic:cNvPicPr/>
                  </pic:nvPicPr>
                  <pic:blipFill>
                    <a:blip r:embed="rId31"/>
                    <a:stretch>
                      <a:fillRect/>
                    </a:stretch>
                  </pic:blipFill>
                  <pic:spPr>
                    <a:xfrm>
                      <a:off x="0" y="0"/>
                      <a:ext cx="8715878" cy="4895631"/>
                    </a:xfrm>
                    <a:prstGeom prst="rect">
                      <a:avLst/>
                    </a:prstGeom>
                  </pic:spPr>
                </pic:pic>
              </a:graphicData>
            </a:graphic>
          </wp:inline>
        </w:drawing>
      </w:r>
    </w:p>
    <w:p w14:paraId="0313D403" w14:textId="2C8CDE5D" w:rsidR="00356E02" w:rsidRPr="00356E02" w:rsidRDefault="00356E02" w:rsidP="00356E02">
      <w:pPr>
        <w:ind w:firstLineChars="0" w:firstLine="0"/>
        <w:jc w:val="center"/>
        <w:rPr>
          <w:rFonts w:eastAsiaTheme="minorEastAsia" w:hint="eastAsia"/>
          <w:b/>
          <w:bCs/>
        </w:rPr>
      </w:pPr>
      <w:r w:rsidRPr="00356E02">
        <w:rPr>
          <w:rFonts w:eastAsiaTheme="minorEastAsia" w:hint="eastAsia"/>
          <w:b/>
          <w:bCs/>
        </w:rPr>
        <w:t>附图</w:t>
      </w:r>
      <w:r w:rsidRPr="00356E02">
        <w:rPr>
          <w:rFonts w:eastAsiaTheme="minorEastAsia" w:hint="eastAsia"/>
          <w:b/>
          <w:bCs/>
        </w:rPr>
        <w:t>1</w:t>
      </w:r>
      <w:r w:rsidRPr="00356E02">
        <w:rPr>
          <w:rFonts w:eastAsiaTheme="minorEastAsia"/>
          <w:b/>
          <w:bCs/>
        </w:rPr>
        <w:t xml:space="preserve">  </w:t>
      </w:r>
      <w:r w:rsidRPr="00356E02">
        <w:rPr>
          <w:rFonts w:eastAsiaTheme="minorEastAsia" w:hint="eastAsia"/>
          <w:b/>
          <w:bCs/>
        </w:rPr>
        <w:t>项目地理位置图</w:t>
      </w:r>
    </w:p>
    <w:p w14:paraId="2A16CF0D" w14:textId="08FAEF2E" w:rsidR="00356E02" w:rsidRPr="00356E02" w:rsidRDefault="00356E02" w:rsidP="00356E02">
      <w:pPr>
        <w:ind w:firstLineChars="0" w:firstLine="0"/>
        <w:rPr>
          <w:rFonts w:eastAsiaTheme="minorEastAsia"/>
        </w:rPr>
      </w:pPr>
      <w:r>
        <w:rPr>
          <w:noProof/>
        </w:rPr>
        <w:lastRenderedPageBreak/>
        <w:drawing>
          <wp:inline distT="0" distB="0" distL="0" distR="0" wp14:anchorId="1DB67F58" wp14:editId="2AECCDF7">
            <wp:extent cx="8864600" cy="4687570"/>
            <wp:effectExtent l="0" t="0" r="0" b="0"/>
            <wp:docPr id="435439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9737" name=""/>
                    <pic:cNvPicPr/>
                  </pic:nvPicPr>
                  <pic:blipFill>
                    <a:blip r:embed="rId32"/>
                    <a:stretch>
                      <a:fillRect/>
                    </a:stretch>
                  </pic:blipFill>
                  <pic:spPr>
                    <a:xfrm>
                      <a:off x="0" y="0"/>
                      <a:ext cx="8864600" cy="4687570"/>
                    </a:xfrm>
                    <a:prstGeom prst="rect">
                      <a:avLst/>
                    </a:prstGeom>
                  </pic:spPr>
                </pic:pic>
              </a:graphicData>
            </a:graphic>
          </wp:inline>
        </w:drawing>
      </w:r>
    </w:p>
    <w:p w14:paraId="523FAB82" w14:textId="7D2FE22B" w:rsidR="00356E02" w:rsidRPr="00356E02" w:rsidRDefault="00356E02" w:rsidP="00356E02">
      <w:pPr>
        <w:ind w:firstLineChars="0" w:firstLine="0"/>
        <w:jc w:val="center"/>
        <w:rPr>
          <w:rFonts w:eastAsiaTheme="minorEastAsia" w:hint="eastAsia"/>
          <w:b/>
          <w:bCs/>
        </w:rPr>
      </w:pPr>
      <w:r w:rsidRPr="00356E02">
        <w:rPr>
          <w:rFonts w:eastAsiaTheme="minorEastAsia" w:hint="eastAsia"/>
          <w:b/>
          <w:bCs/>
        </w:rPr>
        <w:t>附图</w:t>
      </w:r>
      <w:r>
        <w:rPr>
          <w:rFonts w:eastAsiaTheme="minorEastAsia"/>
          <w:b/>
          <w:bCs/>
        </w:rPr>
        <w:t>2</w:t>
      </w:r>
      <w:r w:rsidRPr="00356E02">
        <w:rPr>
          <w:rFonts w:eastAsiaTheme="minorEastAsia"/>
          <w:b/>
          <w:bCs/>
        </w:rPr>
        <w:t xml:space="preserve"> </w:t>
      </w:r>
      <w:r>
        <w:rPr>
          <w:rFonts w:eastAsiaTheme="minorEastAsia"/>
          <w:b/>
          <w:bCs/>
        </w:rPr>
        <w:t xml:space="preserve"> </w:t>
      </w:r>
      <w:r w:rsidRPr="00356E02">
        <w:rPr>
          <w:rFonts w:eastAsiaTheme="minorEastAsia"/>
          <w:b/>
          <w:bCs/>
        </w:rPr>
        <w:t>建设项目周围</w:t>
      </w:r>
      <w:r w:rsidRPr="00356E02">
        <w:rPr>
          <w:rFonts w:eastAsiaTheme="minorEastAsia"/>
          <w:b/>
          <w:bCs/>
        </w:rPr>
        <w:t>500</w:t>
      </w:r>
      <w:r w:rsidRPr="00356E02">
        <w:rPr>
          <w:rFonts w:eastAsiaTheme="minorEastAsia"/>
          <w:b/>
          <w:bCs/>
        </w:rPr>
        <w:t>米环境概况图</w:t>
      </w:r>
    </w:p>
    <w:p w14:paraId="72FF4614" w14:textId="25EBE47D" w:rsidR="00356E02" w:rsidRPr="00356E02" w:rsidRDefault="00356E02" w:rsidP="00356E02">
      <w:pPr>
        <w:ind w:firstLineChars="0" w:firstLine="0"/>
        <w:rPr>
          <w:rFonts w:eastAsiaTheme="minorEastAsia"/>
        </w:rPr>
      </w:pPr>
      <w:r>
        <w:rPr>
          <w:noProof/>
        </w:rPr>
        <w:lastRenderedPageBreak/>
        <w:drawing>
          <wp:inline distT="0" distB="0" distL="0" distR="0" wp14:anchorId="65A9650D" wp14:editId="2E96952A">
            <wp:extent cx="8862828" cy="4930567"/>
            <wp:effectExtent l="0" t="0" r="0" b="3810"/>
            <wp:docPr id="1590342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42577" name=""/>
                    <pic:cNvPicPr/>
                  </pic:nvPicPr>
                  <pic:blipFill>
                    <a:blip r:embed="rId33"/>
                    <a:stretch>
                      <a:fillRect/>
                    </a:stretch>
                  </pic:blipFill>
                  <pic:spPr>
                    <a:xfrm>
                      <a:off x="0" y="0"/>
                      <a:ext cx="8862828" cy="4930567"/>
                    </a:xfrm>
                    <a:prstGeom prst="rect">
                      <a:avLst/>
                    </a:prstGeom>
                  </pic:spPr>
                </pic:pic>
              </a:graphicData>
            </a:graphic>
          </wp:inline>
        </w:drawing>
      </w:r>
    </w:p>
    <w:p w14:paraId="009C8E68" w14:textId="378274D7" w:rsidR="00356E02" w:rsidRPr="00356E02" w:rsidRDefault="00356E02" w:rsidP="00356E02">
      <w:pPr>
        <w:ind w:firstLineChars="0" w:firstLine="0"/>
        <w:jc w:val="center"/>
        <w:rPr>
          <w:rFonts w:eastAsiaTheme="minorEastAsia" w:hint="eastAsia"/>
          <w:b/>
          <w:bCs/>
        </w:rPr>
      </w:pPr>
      <w:r w:rsidRPr="00356E02">
        <w:rPr>
          <w:rFonts w:eastAsiaTheme="minorEastAsia" w:hint="eastAsia"/>
          <w:b/>
          <w:bCs/>
        </w:rPr>
        <w:t>附图</w:t>
      </w:r>
      <w:r>
        <w:rPr>
          <w:rFonts w:eastAsiaTheme="minorEastAsia"/>
          <w:b/>
          <w:bCs/>
        </w:rPr>
        <w:t>3</w:t>
      </w:r>
      <w:r w:rsidRPr="00356E02">
        <w:rPr>
          <w:rFonts w:eastAsiaTheme="minorEastAsia"/>
          <w:b/>
          <w:bCs/>
        </w:rPr>
        <w:t xml:space="preserve"> </w:t>
      </w:r>
      <w:r>
        <w:rPr>
          <w:rFonts w:eastAsiaTheme="minorEastAsia"/>
          <w:b/>
          <w:bCs/>
        </w:rPr>
        <w:t xml:space="preserve"> </w:t>
      </w:r>
      <w:r w:rsidRPr="00356E02">
        <w:rPr>
          <w:rFonts w:eastAsiaTheme="minorEastAsia" w:hint="eastAsia"/>
          <w:b/>
          <w:bCs/>
        </w:rPr>
        <w:t>厂区平面布置图</w:t>
      </w:r>
    </w:p>
    <w:p w14:paraId="4BCD3BCA" w14:textId="7FCF3276" w:rsidR="00356E02" w:rsidRPr="00356E02" w:rsidRDefault="00356E02" w:rsidP="00356E02">
      <w:pPr>
        <w:ind w:firstLineChars="0" w:firstLine="0"/>
        <w:jc w:val="center"/>
        <w:rPr>
          <w:rFonts w:eastAsiaTheme="minorEastAsia"/>
        </w:rPr>
      </w:pPr>
      <w:r>
        <w:rPr>
          <w:noProof/>
        </w:rPr>
        <w:lastRenderedPageBreak/>
        <w:drawing>
          <wp:inline distT="0" distB="0" distL="0" distR="0" wp14:anchorId="4ACFE4AF" wp14:editId="2D036591">
            <wp:extent cx="8130540" cy="4627302"/>
            <wp:effectExtent l="0" t="0" r="0" b="0"/>
            <wp:docPr id="2126587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87924" name=""/>
                    <pic:cNvPicPr/>
                  </pic:nvPicPr>
                  <pic:blipFill>
                    <a:blip r:embed="rId34"/>
                    <a:stretch>
                      <a:fillRect/>
                    </a:stretch>
                  </pic:blipFill>
                  <pic:spPr>
                    <a:xfrm>
                      <a:off x="0" y="0"/>
                      <a:ext cx="8133785" cy="4629149"/>
                    </a:xfrm>
                    <a:prstGeom prst="rect">
                      <a:avLst/>
                    </a:prstGeom>
                  </pic:spPr>
                </pic:pic>
              </a:graphicData>
            </a:graphic>
          </wp:inline>
        </w:drawing>
      </w:r>
    </w:p>
    <w:p w14:paraId="6FB27F5E" w14:textId="765C2538" w:rsidR="00356E02" w:rsidRPr="00356E02" w:rsidRDefault="00356E02" w:rsidP="00356E02">
      <w:pPr>
        <w:ind w:firstLineChars="0" w:firstLine="0"/>
        <w:jc w:val="center"/>
        <w:rPr>
          <w:rFonts w:eastAsiaTheme="minorEastAsia" w:hint="eastAsia"/>
          <w:b/>
          <w:bCs/>
        </w:rPr>
      </w:pPr>
      <w:r w:rsidRPr="00356E02">
        <w:rPr>
          <w:rFonts w:eastAsiaTheme="minorEastAsia"/>
          <w:b/>
          <w:bCs/>
        </w:rPr>
        <w:t>附图</w:t>
      </w:r>
      <w:r w:rsidRPr="00356E02">
        <w:rPr>
          <w:rFonts w:eastAsiaTheme="minorEastAsia"/>
          <w:b/>
          <w:bCs/>
        </w:rPr>
        <w:t xml:space="preserve">4  </w:t>
      </w:r>
      <w:r w:rsidRPr="00356E02">
        <w:rPr>
          <w:rFonts w:eastAsiaTheme="minorEastAsia"/>
          <w:b/>
          <w:bCs/>
        </w:rPr>
        <w:t>泰兴市</w:t>
      </w:r>
      <w:r w:rsidRPr="00356E02">
        <w:rPr>
          <w:rFonts w:eastAsiaTheme="minorEastAsia" w:hint="eastAsia"/>
          <w:b/>
          <w:bCs/>
        </w:rPr>
        <w:t>生态空间管</w:t>
      </w:r>
      <w:proofErr w:type="gramStart"/>
      <w:r w:rsidRPr="00356E02">
        <w:rPr>
          <w:rFonts w:eastAsiaTheme="minorEastAsia" w:hint="eastAsia"/>
          <w:b/>
          <w:bCs/>
        </w:rPr>
        <w:t>控区域</w:t>
      </w:r>
      <w:proofErr w:type="gramEnd"/>
      <w:r w:rsidRPr="00356E02">
        <w:rPr>
          <w:rFonts w:eastAsiaTheme="minorEastAsia" w:hint="eastAsia"/>
          <w:b/>
          <w:bCs/>
        </w:rPr>
        <w:t>分布图（调整后）</w:t>
      </w:r>
    </w:p>
    <w:sectPr w:rsidR="00356E02" w:rsidRPr="00356E02" w:rsidSect="00356E02">
      <w:pgSz w:w="16840" w:h="11907" w:orient="landscape"/>
      <w:pgMar w:top="1797" w:right="1440" w:bottom="1797" w:left="1440" w:header="964" w:footer="720" w:gutter="0"/>
      <w:cols w:space="720"/>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49CBD" w14:textId="77777777" w:rsidR="00B94206" w:rsidRDefault="00B94206">
      <w:pPr>
        <w:spacing w:line="240" w:lineRule="auto"/>
        <w:ind w:firstLine="480"/>
      </w:pPr>
      <w:r>
        <w:separator/>
      </w:r>
    </w:p>
  </w:endnote>
  <w:endnote w:type="continuationSeparator" w:id="0">
    <w:p w14:paraId="2D8B71E9" w14:textId="77777777" w:rsidR="00B94206" w:rsidRDefault="00B9420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MT">
    <w:altName w:val="HGGothicE"/>
    <w:charset w:val="80"/>
    <w:family w:val="auto"/>
    <w:pitch w:val="variable"/>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onospace">
    <w:charset w:val="00"/>
    <w:family w:val="auto"/>
    <w:pitch w:val="variable"/>
  </w:font>
  <w:font w:name="方正楷体_GBK">
    <w:altName w:val="Arial Unicode MS"/>
    <w:charset w:val="86"/>
    <w:family w:val="script"/>
    <w:pitch w:val="variable"/>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variable"/>
    <w:sig w:usb0="00000000" w:usb1="00000000" w:usb2="00000010" w:usb3="00000000" w:csb0="00040000" w:csb1="00000000"/>
  </w:font>
  <w:font w:name="ˎ̥">
    <w:altName w:val="Times New Roman"/>
    <w:charset w:val="00"/>
    <w:family w:val="roman"/>
    <w:pitch w:val="variable"/>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仿宋体">
    <w:altName w:val="宋体"/>
    <w:charset w:val="86"/>
    <w:family w:val="roman"/>
    <w:pitch w:val="variable"/>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3708" w14:textId="77777777" w:rsidR="00750E3C" w:rsidRDefault="00750E3C">
    <w:pPr>
      <w:pStyle w:val="af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D8C5" w14:textId="77777777" w:rsidR="00750E3C" w:rsidRDefault="00750E3C">
    <w:pPr>
      <w:pStyle w:val="af7"/>
      <w:tabs>
        <w:tab w:val="clear" w:pos="4153"/>
        <w:tab w:val="clear" w:pos="8306"/>
      </w:tabs>
      <w:ind w:right="36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5FAD" w14:textId="77777777" w:rsidR="00750E3C" w:rsidRDefault="00750E3C">
    <w:pPr>
      <w:pStyle w:val="af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360A" w14:textId="77777777" w:rsidR="00750E3C" w:rsidRDefault="00750E3C">
    <w:pPr>
      <w:pStyle w:val="af7"/>
      <w:ind w:firstLine="360"/>
      <w:jc w:val="center"/>
    </w:pPr>
    <w:r>
      <w:fldChar w:fldCharType="begin"/>
    </w:r>
    <w:r>
      <w:instrText>PAGE   \* MERGEFORMAT</w:instrText>
    </w:r>
    <w:r>
      <w:fldChar w:fldCharType="separate"/>
    </w:r>
    <w:r w:rsidRPr="009A34C3">
      <w:rPr>
        <w:noProof/>
        <w:lang w:val="zh-CN"/>
      </w:rPr>
      <w:t>83</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702B2" w14:textId="77777777" w:rsidR="00B94206" w:rsidRDefault="00B94206">
      <w:pPr>
        <w:spacing w:line="240" w:lineRule="auto"/>
        <w:ind w:firstLine="480"/>
      </w:pPr>
      <w:r>
        <w:separator/>
      </w:r>
    </w:p>
  </w:footnote>
  <w:footnote w:type="continuationSeparator" w:id="0">
    <w:p w14:paraId="430CEB22" w14:textId="77777777" w:rsidR="00B94206" w:rsidRDefault="00B9420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1271" w14:textId="77777777" w:rsidR="00750E3C" w:rsidRDefault="00750E3C">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46F6" w14:textId="77777777" w:rsidR="00750E3C" w:rsidRDefault="00750E3C">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0D50" w14:textId="77777777" w:rsidR="00750E3C" w:rsidRDefault="00750E3C">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76DABE"/>
    <w:multiLevelType w:val="singleLevel"/>
    <w:tmpl w:val="B376DABE"/>
    <w:lvl w:ilvl="0">
      <w:start w:val="6"/>
      <w:numFmt w:val="chineseCounting"/>
      <w:suff w:val="nothing"/>
      <w:lvlText w:val="%1、"/>
      <w:lvlJc w:val="left"/>
      <w:rPr>
        <w:rFonts w:hint="eastAsia"/>
      </w:rPr>
    </w:lvl>
  </w:abstractNum>
  <w:abstractNum w:abstractNumId="1" w15:restartNumberingAfterBreak="0">
    <w:nsid w:val="D44517AB"/>
    <w:multiLevelType w:val="singleLevel"/>
    <w:tmpl w:val="D44517AB"/>
    <w:lvl w:ilvl="0">
      <w:start w:val="2"/>
      <w:numFmt w:val="decimal"/>
      <w:suff w:val="nothing"/>
      <w:lvlText w:val="（%1）"/>
      <w:lvlJc w:val="left"/>
    </w:lvl>
  </w:abstractNum>
  <w:abstractNum w:abstractNumId="2" w15:restartNumberingAfterBreak="0">
    <w:nsid w:val="EF398E21"/>
    <w:multiLevelType w:val="singleLevel"/>
    <w:tmpl w:val="EF398E21"/>
    <w:lvl w:ilvl="0">
      <w:start w:val="3"/>
      <w:numFmt w:val="decimal"/>
      <w:suff w:val="nothing"/>
      <w:lvlText w:val="%1、"/>
      <w:lvlJc w:val="left"/>
    </w:lvl>
  </w:abstractNum>
  <w:abstractNum w:abstractNumId="3" w15:restartNumberingAfterBreak="0">
    <w:nsid w:val="00000001"/>
    <w:multiLevelType w:val="singleLevel"/>
    <w:tmpl w:val="21156AC5"/>
    <w:lvl w:ilvl="0">
      <w:start w:val="1"/>
      <w:numFmt w:val="decimal"/>
      <w:lvlText w:val="%1．"/>
      <w:lvlJc w:val="left"/>
      <w:pPr>
        <w:tabs>
          <w:tab w:val="left" w:pos="948"/>
        </w:tabs>
        <w:ind w:left="948" w:hanging="312"/>
      </w:pPr>
      <w:rPr>
        <w:rFonts w:hint="eastAsia"/>
      </w:rPr>
    </w:lvl>
  </w:abstractNum>
  <w:abstractNum w:abstractNumId="4" w15:restartNumberingAfterBreak="0">
    <w:nsid w:val="00000002"/>
    <w:multiLevelType w:val="hybridMultilevel"/>
    <w:tmpl w:val="53DC9B68"/>
    <w:lvl w:ilvl="0" w:tplc="6FFEFCF8">
      <w:start w:val="1"/>
      <w:numFmt w:val="lowerLetter"/>
      <w:lvlText w:val="%1."/>
      <w:lvlJc w:val="left"/>
      <w:pPr>
        <w:ind w:left="1200" w:hanging="360"/>
      </w:pPr>
      <w:rPr>
        <w:rFonts w:ascii="TimesNewRomanPSMT" w:eastAsia="TimesNewRomanPSMT" w:cs="TimesNewRomanPSMT" w:hint="default"/>
        <w:color w:val="auto"/>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00000003"/>
    <w:multiLevelType w:val="hybridMultilevel"/>
    <w:tmpl w:val="7D6C3F0E"/>
    <w:lvl w:ilvl="0" w:tplc="DBD4E1B6">
      <w:start w:val="1"/>
      <w:numFmt w:val="upperLetter"/>
      <w:lvlText w:val="%1、"/>
      <w:lvlJc w:val="left"/>
      <w:pPr>
        <w:ind w:left="1290" w:hanging="81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0000004"/>
    <w:multiLevelType w:val="hybridMultilevel"/>
    <w:tmpl w:val="2CF66556"/>
    <w:lvl w:ilvl="0" w:tplc="B7BC4C78">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0000005"/>
    <w:multiLevelType w:val="hybridMultilevel"/>
    <w:tmpl w:val="88025C84"/>
    <w:lvl w:ilvl="0" w:tplc="9BFA771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00000006"/>
    <w:multiLevelType w:val="hybridMultilevel"/>
    <w:tmpl w:val="9AC86256"/>
    <w:lvl w:ilvl="0" w:tplc="96AE0F4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00000007"/>
    <w:multiLevelType w:val="singleLevel"/>
    <w:tmpl w:val="53BBA28B"/>
    <w:lvl w:ilvl="0">
      <w:start w:val="3"/>
      <w:numFmt w:val="decimal"/>
      <w:suff w:val="nothing"/>
      <w:lvlText w:val="%1、"/>
      <w:lvlJc w:val="left"/>
    </w:lvl>
  </w:abstractNum>
  <w:abstractNum w:abstractNumId="10" w15:restartNumberingAfterBreak="0">
    <w:nsid w:val="00000008"/>
    <w:multiLevelType w:val="singleLevel"/>
    <w:tmpl w:val="53D746D2"/>
    <w:lvl w:ilvl="0">
      <w:start w:val="5"/>
      <w:numFmt w:val="decimal"/>
      <w:suff w:val="nothing"/>
      <w:lvlText w:val="%1、"/>
      <w:lvlJc w:val="left"/>
    </w:lvl>
  </w:abstractNum>
  <w:abstractNum w:abstractNumId="11" w15:restartNumberingAfterBreak="0">
    <w:nsid w:val="00000009"/>
    <w:multiLevelType w:val="singleLevel"/>
    <w:tmpl w:val="57D782D2"/>
    <w:lvl w:ilvl="0">
      <w:start w:val="1"/>
      <w:numFmt w:val="decimal"/>
      <w:suff w:val="nothing"/>
      <w:lvlText w:val="（%1）"/>
      <w:lvlJc w:val="left"/>
      <w:pPr>
        <w:ind w:left="0" w:firstLine="0"/>
      </w:pPr>
    </w:lvl>
  </w:abstractNum>
  <w:abstractNum w:abstractNumId="12" w15:restartNumberingAfterBreak="0">
    <w:nsid w:val="0000000A"/>
    <w:multiLevelType w:val="singleLevel"/>
    <w:tmpl w:val="5B9A7026"/>
    <w:lvl w:ilvl="0">
      <w:start w:val="1"/>
      <w:numFmt w:val="japaneseCounting"/>
      <w:lvlText w:val="%1、"/>
      <w:lvlJc w:val="left"/>
      <w:pPr>
        <w:tabs>
          <w:tab w:val="left" w:pos="984"/>
        </w:tabs>
        <w:ind w:left="984" w:hanging="420"/>
      </w:pPr>
      <w:rPr>
        <w:rFonts w:hint="eastAsia"/>
      </w:rPr>
    </w:lvl>
  </w:abstractNum>
  <w:abstractNum w:abstractNumId="13" w15:restartNumberingAfterBreak="0">
    <w:nsid w:val="0000000B"/>
    <w:multiLevelType w:val="multilevel"/>
    <w:tmpl w:val="61D57940"/>
    <w:lvl w:ilvl="0">
      <w:start w:val="1"/>
      <w:numFmt w:val="decimal"/>
      <w:lvlText w:val="%1"/>
      <w:lvlJc w:val="left"/>
      <w:pPr>
        <w:tabs>
          <w:tab w:val="left" w:pos="432"/>
        </w:tabs>
        <w:ind w:left="432" w:hanging="432"/>
      </w:pPr>
      <w:rPr>
        <w:rFonts w:ascii="Times New Roman" w:eastAsia="宋体" w:hAnsi="Times New Roman" w:cs="Times New Roman" w:hint="default"/>
        <w:b/>
        <w:i w:val="0"/>
        <w:sz w:val="32"/>
        <w:szCs w:val="32"/>
        <w:u w:val="none"/>
      </w:rPr>
    </w:lvl>
    <w:lvl w:ilvl="1">
      <w:start w:val="1"/>
      <w:numFmt w:val="decimal"/>
      <w:lvlText w:val="%1.%2"/>
      <w:lvlJc w:val="left"/>
      <w:pPr>
        <w:tabs>
          <w:tab w:val="left" w:pos="720"/>
        </w:tabs>
        <w:ind w:left="397" w:hanging="397"/>
      </w:pPr>
      <w:rPr>
        <w:rFonts w:ascii="Times New Roman" w:eastAsia="宋体" w:hAnsi="Times New Roman" w:cs="Times New Roman" w:hint="default"/>
        <w:b/>
        <w:i w:val="0"/>
        <w:sz w:val="28"/>
        <w:szCs w:val="28"/>
      </w:rPr>
    </w:lvl>
    <w:lvl w:ilvl="2">
      <w:start w:val="1"/>
      <w:numFmt w:val="decimal"/>
      <w:lvlText w:val="%1.%2.%3"/>
      <w:lvlJc w:val="left"/>
      <w:pPr>
        <w:tabs>
          <w:tab w:val="left" w:pos="1021"/>
        </w:tabs>
        <w:ind w:left="1021" w:hanging="1021"/>
      </w:pPr>
      <w:rPr>
        <w:rFonts w:ascii="Times New Roman" w:eastAsia="宋体" w:hAnsi="Times New Roman" w:cs="Times New Roman" w:hint="default"/>
        <w:b/>
        <w:i w:val="0"/>
        <w:iCs w:val="0"/>
        <w:caps w:val="0"/>
        <w:smallCaps w:val="0"/>
        <w:snapToGrid w:val="0"/>
        <w:vanish w:val="0"/>
        <w:spacing w:val="0"/>
        <w:kern w:val="0"/>
        <w:position w:val="0"/>
        <w:sz w:val="24"/>
        <w:szCs w:val="24"/>
        <w:u w:val="none"/>
        <w:vertAlign w:val="baseline"/>
      </w:rPr>
    </w:lvl>
    <w:lvl w:ilvl="3">
      <w:start w:val="1"/>
      <w:numFmt w:val="decimal"/>
      <w:lvlText w:val="%1.%2.%3.%4"/>
      <w:lvlJc w:val="left"/>
      <w:pPr>
        <w:tabs>
          <w:tab w:val="left" w:pos="1247"/>
        </w:tabs>
        <w:ind w:left="964" w:hanging="964"/>
      </w:pPr>
      <w:rPr>
        <w:rFonts w:ascii="宋体" w:eastAsia="宋体" w:hAnsi="宋体" w:cs="Times New Roman" w:hint="eastAsia"/>
        <w:sz w:val="24"/>
        <w:szCs w:val="24"/>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4" w15:restartNumberingAfterBreak="0">
    <w:nsid w:val="0000000C"/>
    <w:multiLevelType w:val="hybridMultilevel"/>
    <w:tmpl w:val="658402CC"/>
    <w:lvl w:ilvl="0" w:tplc="0980E002">
      <w:start w:val="1"/>
      <w:numFmt w:val="decimal"/>
      <w:lvlText w:val="（%1）"/>
      <w:lvlJc w:val="left"/>
      <w:pPr>
        <w:ind w:left="1530" w:hanging="10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0000000D"/>
    <w:multiLevelType w:val="hybridMultilevel"/>
    <w:tmpl w:val="1E5E66EC"/>
    <w:lvl w:ilvl="0" w:tplc="2D5A2648">
      <w:start w:val="1"/>
      <w:numFmt w:val="lowerLetter"/>
      <w:lvlText w:val="%1."/>
      <w:lvlJc w:val="left"/>
      <w:pPr>
        <w:ind w:left="840" w:hanging="360"/>
      </w:pPr>
      <w:rPr>
        <w:rFonts w:ascii="TimesNewRomanPSMT" w:eastAsia="TimesNewRomanPSMT" w:cs="TimesNewRomanPSMT"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0000000E"/>
    <w:multiLevelType w:val="hybridMultilevel"/>
    <w:tmpl w:val="02B4314E"/>
    <w:lvl w:ilvl="0" w:tplc="8CDEA34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0000000F"/>
    <w:multiLevelType w:val="multilevel"/>
    <w:tmpl w:val="6F5E25BD"/>
    <w:lvl w:ilvl="0">
      <w:start w:val="1"/>
      <w:numFmt w:val="decimal"/>
      <w:lvlText w:val="（%1）"/>
      <w:lvlJc w:val="left"/>
      <w:pPr>
        <w:ind w:left="1200" w:hanging="720"/>
      </w:pPr>
      <w:rPr>
        <w:rFonts w:ascii="Times New Roman"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00000010"/>
    <w:multiLevelType w:val="hybridMultilevel"/>
    <w:tmpl w:val="78AAA8AE"/>
    <w:lvl w:ilvl="0" w:tplc="16B0E48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00000011"/>
    <w:multiLevelType w:val="multilevel"/>
    <w:tmpl w:val="7C4C4FE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00000012"/>
    <w:multiLevelType w:val="hybridMultilevel"/>
    <w:tmpl w:val="8B62B31C"/>
    <w:lvl w:ilvl="0" w:tplc="24B80BD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1E97354"/>
    <w:multiLevelType w:val="hybridMultilevel"/>
    <w:tmpl w:val="FC88BB26"/>
    <w:lvl w:ilvl="0" w:tplc="B9C2BBCC">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15:restartNumberingAfterBreak="0">
    <w:nsid w:val="033A7B73"/>
    <w:multiLevelType w:val="hybridMultilevel"/>
    <w:tmpl w:val="D44276A2"/>
    <w:lvl w:ilvl="0" w:tplc="C7F81B4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0C4C63E0"/>
    <w:multiLevelType w:val="hybridMultilevel"/>
    <w:tmpl w:val="4E429DB6"/>
    <w:lvl w:ilvl="0" w:tplc="FD8C811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BD61977"/>
    <w:multiLevelType w:val="hybridMultilevel"/>
    <w:tmpl w:val="FC88BB26"/>
    <w:lvl w:ilvl="0" w:tplc="FFFFFFFF">
      <w:start w:val="1"/>
      <w:numFmt w:val="decimalEnclosedCircle"/>
      <w:lvlText w:val="%1"/>
      <w:lvlJc w:val="left"/>
      <w:pPr>
        <w:ind w:left="842" w:hanging="36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5" w15:restartNumberingAfterBreak="0">
    <w:nsid w:val="1C372A97"/>
    <w:multiLevelType w:val="hybridMultilevel"/>
    <w:tmpl w:val="C4F8D830"/>
    <w:lvl w:ilvl="0" w:tplc="032621F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1DE054ED"/>
    <w:multiLevelType w:val="hybridMultilevel"/>
    <w:tmpl w:val="78AAA8AE"/>
    <w:lvl w:ilvl="0" w:tplc="16B0E48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1DF57624"/>
    <w:multiLevelType w:val="hybridMultilevel"/>
    <w:tmpl w:val="DFBEFF14"/>
    <w:lvl w:ilvl="0" w:tplc="6DB64E94">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8" w15:restartNumberingAfterBreak="0">
    <w:nsid w:val="251B42C4"/>
    <w:multiLevelType w:val="hybridMultilevel"/>
    <w:tmpl w:val="A330D784"/>
    <w:lvl w:ilvl="0" w:tplc="55F65538">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281A2B92"/>
    <w:multiLevelType w:val="hybridMultilevel"/>
    <w:tmpl w:val="8DF8050C"/>
    <w:lvl w:ilvl="0" w:tplc="C47420E6">
      <w:start w:val="1"/>
      <w:numFmt w:val="decimalEnclosedCircle"/>
      <w:lvlText w:val="%1"/>
      <w:lvlJc w:val="left"/>
      <w:pPr>
        <w:ind w:left="840" w:hanging="360"/>
      </w:pPr>
      <w:rPr>
        <w:rFonts w:ascii="宋体" w:hAnsi="宋体" w:cs="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2BFF0D53"/>
    <w:multiLevelType w:val="hybridMultilevel"/>
    <w:tmpl w:val="6088DD26"/>
    <w:lvl w:ilvl="0" w:tplc="C68C7DC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36477234"/>
    <w:multiLevelType w:val="multilevel"/>
    <w:tmpl w:val="36477234"/>
    <w:lvl w:ilvl="0">
      <w:start w:val="1"/>
      <w:numFmt w:val="decimal"/>
      <w:lvlRestart w:val="0"/>
      <w:lvlText w:val="%1、"/>
      <w:lvlJc w:val="left"/>
      <w:pPr>
        <w:tabs>
          <w:tab w:val="num" w:pos="0"/>
        </w:tabs>
        <w:ind w:left="855" w:hanging="375"/>
      </w:pPr>
      <w:rPr>
        <w:rFonts w:hint="default"/>
      </w:rPr>
    </w:lvl>
    <w:lvl w:ilvl="1">
      <w:start w:val="1"/>
      <w:numFmt w:val="lowerLetter"/>
      <w:lvlText w:val="%2)"/>
      <w:lvlJc w:val="left"/>
      <w:pPr>
        <w:tabs>
          <w:tab w:val="num" w:pos="0"/>
        </w:tabs>
        <w:ind w:left="1320" w:hanging="420"/>
      </w:pPr>
    </w:lvl>
    <w:lvl w:ilvl="2">
      <w:start w:val="1"/>
      <w:numFmt w:val="lowerRoman"/>
      <w:lvlText w:val="%3."/>
      <w:lvlJc w:val="right"/>
      <w:pPr>
        <w:tabs>
          <w:tab w:val="num" w:pos="0"/>
        </w:tabs>
        <w:ind w:left="1740" w:hanging="420"/>
      </w:pPr>
    </w:lvl>
    <w:lvl w:ilvl="3">
      <w:start w:val="1"/>
      <w:numFmt w:val="decimal"/>
      <w:lvlText w:val="%4."/>
      <w:lvlJc w:val="left"/>
      <w:pPr>
        <w:tabs>
          <w:tab w:val="num" w:pos="0"/>
        </w:tabs>
        <w:ind w:left="2160" w:hanging="420"/>
      </w:pPr>
    </w:lvl>
    <w:lvl w:ilvl="4">
      <w:start w:val="1"/>
      <w:numFmt w:val="lowerLetter"/>
      <w:lvlText w:val="%5)"/>
      <w:lvlJc w:val="left"/>
      <w:pPr>
        <w:tabs>
          <w:tab w:val="num" w:pos="0"/>
        </w:tabs>
        <w:ind w:left="2580" w:hanging="420"/>
      </w:pPr>
    </w:lvl>
    <w:lvl w:ilvl="5">
      <w:start w:val="1"/>
      <w:numFmt w:val="lowerRoman"/>
      <w:lvlText w:val="%6."/>
      <w:lvlJc w:val="right"/>
      <w:pPr>
        <w:tabs>
          <w:tab w:val="num" w:pos="0"/>
        </w:tabs>
        <w:ind w:left="3000" w:hanging="420"/>
      </w:pPr>
    </w:lvl>
    <w:lvl w:ilvl="6">
      <w:start w:val="1"/>
      <w:numFmt w:val="decimal"/>
      <w:lvlText w:val="%7."/>
      <w:lvlJc w:val="left"/>
      <w:pPr>
        <w:tabs>
          <w:tab w:val="num" w:pos="0"/>
        </w:tabs>
        <w:ind w:left="3420" w:hanging="420"/>
      </w:pPr>
    </w:lvl>
    <w:lvl w:ilvl="7">
      <w:start w:val="1"/>
      <w:numFmt w:val="lowerLetter"/>
      <w:lvlText w:val="%8)"/>
      <w:lvlJc w:val="left"/>
      <w:pPr>
        <w:tabs>
          <w:tab w:val="num" w:pos="0"/>
        </w:tabs>
        <w:ind w:left="3840" w:hanging="420"/>
      </w:pPr>
    </w:lvl>
    <w:lvl w:ilvl="8">
      <w:start w:val="1"/>
      <w:numFmt w:val="lowerRoman"/>
      <w:lvlText w:val="%9."/>
      <w:lvlJc w:val="right"/>
      <w:pPr>
        <w:tabs>
          <w:tab w:val="num" w:pos="0"/>
        </w:tabs>
        <w:ind w:left="4260" w:hanging="420"/>
      </w:pPr>
    </w:lvl>
  </w:abstractNum>
  <w:abstractNum w:abstractNumId="32" w15:restartNumberingAfterBreak="0">
    <w:nsid w:val="368974FE"/>
    <w:multiLevelType w:val="hybridMultilevel"/>
    <w:tmpl w:val="4D40F696"/>
    <w:lvl w:ilvl="0" w:tplc="E8104E5A">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49852823"/>
    <w:multiLevelType w:val="hybridMultilevel"/>
    <w:tmpl w:val="15802386"/>
    <w:lvl w:ilvl="0" w:tplc="C8085902">
      <w:start w:val="3"/>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540913B0"/>
    <w:multiLevelType w:val="hybridMultilevel"/>
    <w:tmpl w:val="A126BC74"/>
    <w:lvl w:ilvl="0" w:tplc="74241B4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59B7B58E"/>
    <w:multiLevelType w:val="singleLevel"/>
    <w:tmpl w:val="59B7B58E"/>
    <w:lvl w:ilvl="0">
      <w:start w:val="1"/>
      <w:numFmt w:val="decimal"/>
      <w:suff w:val="nothing"/>
      <w:lvlText w:val="%1、"/>
      <w:lvlJc w:val="left"/>
    </w:lvl>
  </w:abstractNum>
  <w:abstractNum w:abstractNumId="36" w15:restartNumberingAfterBreak="0">
    <w:nsid w:val="5F382001"/>
    <w:multiLevelType w:val="hybridMultilevel"/>
    <w:tmpl w:val="68482FE8"/>
    <w:lvl w:ilvl="0" w:tplc="0BBEB71E">
      <w:start w:val="1"/>
      <w:numFmt w:val="decimalEnclosedCircle"/>
      <w:lvlText w:val="%1"/>
      <w:lvlJc w:val="left"/>
      <w:pPr>
        <w:ind w:left="842" w:hanging="360"/>
      </w:pPr>
      <w:rPr>
        <w:rFonts w:hint="default"/>
        <w:b w: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7" w15:restartNumberingAfterBreak="0">
    <w:nsid w:val="61C20B70"/>
    <w:multiLevelType w:val="hybridMultilevel"/>
    <w:tmpl w:val="B066BE50"/>
    <w:lvl w:ilvl="0" w:tplc="C9101F5E">
      <w:start w:val="4"/>
      <w:numFmt w:val="upperLetter"/>
      <w:lvlText w:val="%1、"/>
      <w:lvlJc w:val="left"/>
      <w:pPr>
        <w:ind w:left="888" w:hanging="408"/>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69134020"/>
    <w:multiLevelType w:val="singleLevel"/>
    <w:tmpl w:val="00000008"/>
    <w:lvl w:ilvl="0">
      <w:start w:val="1"/>
      <w:numFmt w:val="japaneseCounting"/>
      <w:lvlText w:val="%1、"/>
      <w:lvlJc w:val="left"/>
      <w:pPr>
        <w:tabs>
          <w:tab w:val="left" w:pos="984"/>
        </w:tabs>
        <w:ind w:left="984" w:hanging="420"/>
      </w:pPr>
      <w:rPr>
        <w:rFonts w:hint="eastAsia"/>
      </w:rPr>
    </w:lvl>
  </w:abstractNum>
  <w:abstractNum w:abstractNumId="39" w15:restartNumberingAfterBreak="0">
    <w:nsid w:val="6B1262FC"/>
    <w:multiLevelType w:val="hybridMultilevel"/>
    <w:tmpl w:val="D76284B8"/>
    <w:lvl w:ilvl="0" w:tplc="1AEE811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76F31E20"/>
    <w:multiLevelType w:val="hybridMultilevel"/>
    <w:tmpl w:val="6CE286EA"/>
    <w:lvl w:ilvl="0" w:tplc="CB5C3BBE">
      <w:start w:val="1"/>
      <w:numFmt w:val="decimalEnclosedCircle"/>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1" w15:restartNumberingAfterBreak="0">
    <w:nsid w:val="770C5762"/>
    <w:multiLevelType w:val="hybridMultilevel"/>
    <w:tmpl w:val="602CD83E"/>
    <w:lvl w:ilvl="0" w:tplc="E70A189C">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7AC64C44"/>
    <w:multiLevelType w:val="hybridMultilevel"/>
    <w:tmpl w:val="BC70AC26"/>
    <w:lvl w:ilvl="0" w:tplc="6842451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911848512">
    <w:abstractNumId w:val="18"/>
  </w:num>
  <w:num w:numId="2" w16cid:durableId="324817494">
    <w:abstractNumId w:val="13"/>
  </w:num>
  <w:num w:numId="3" w16cid:durableId="1726370814">
    <w:abstractNumId w:val="12"/>
  </w:num>
  <w:num w:numId="4" w16cid:durableId="1883786613">
    <w:abstractNumId w:val="38"/>
  </w:num>
  <w:num w:numId="5" w16cid:durableId="1725174807">
    <w:abstractNumId w:val="6"/>
  </w:num>
  <w:num w:numId="6" w16cid:durableId="1262756431">
    <w:abstractNumId w:val="11"/>
    <w:lvlOverride w:ilvl="0">
      <w:startOverride w:val="1"/>
    </w:lvlOverride>
  </w:num>
  <w:num w:numId="7" w16cid:durableId="388309031">
    <w:abstractNumId w:val="19"/>
  </w:num>
  <w:num w:numId="8" w16cid:durableId="887448415">
    <w:abstractNumId w:val="10"/>
  </w:num>
  <w:num w:numId="9" w16cid:durableId="1115251104">
    <w:abstractNumId w:val="17"/>
  </w:num>
  <w:num w:numId="10" w16cid:durableId="257568706">
    <w:abstractNumId w:val="9"/>
  </w:num>
  <w:num w:numId="11" w16cid:durableId="152067992">
    <w:abstractNumId w:val="3"/>
  </w:num>
  <w:num w:numId="12" w16cid:durableId="826552239">
    <w:abstractNumId w:val="14"/>
  </w:num>
  <w:num w:numId="13" w16cid:durableId="2054693170">
    <w:abstractNumId w:val="5"/>
  </w:num>
  <w:num w:numId="14" w16cid:durableId="1564676748">
    <w:abstractNumId w:val="20"/>
  </w:num>
  <w:num w:numId="15" w16cid:durableId="465318935">
    <w:abstractNumId w:val="15"/>
  </w:num>
  <w:num w:numId="16" w16cid:durableId="294139262">
    <w:abstractNumId w:val="4"/>
  </w:num>
  <w:num w:numId="17" w16cid:durableId="1624849262">
    <w:abstractNumId w:val="16"/>
  </w:num>
  <w:num w:numId="18" w16cid:durableId="1909802417">
    <w:abstractNumId w:val="8"/>
  </w:num>
  <w:num w:numId="19" w16cid:durableId="1334449394">
    <w:abstractNumId w:val="7"/>
  </w:num>
  <w:num w:numId="20" w16cid:durableId="1216046902">
    <w:abstractNumId w:val="39"/>
  </w:num>
  <w:num w:numId="21" w16cid:durableId="360014984">
    <w:abstractNumId w:val="26"/>
  </w:num>
  <w:num w:numId="22" w16cid:durableId="1505894578">
    <w:abstractNumId w:val="33"/>
  </w:num>
  <w:num w:numId="23" w16cid:durableId="510486820">
    <w:abstractNumId w:val="1"/>
  </w:num>
  <w:num w:numId="24" w16cid:durableId="1866364546">
    <w:abstractNumId w:val="35"/>
  </w:num>
  <w:num w:numId="25" w16cid:durableId="712920503">
    <w:abstractNumId w:val="0"/>
  </w:num>
  <w:num w:numId="26" w16cid:durableId="1397314626">
    <w:abstractNumId w:val="34"/>
  </w:num>
  <w:num w:numId="27" w16cid:durableId="703482457">
    <w:abstractNumId w:val="23"/>
  </w:num>
  <w:num w:numId="28" w16cid:durableId="1301232118">
    <w:abstractNumId w:val="22"/>
  </w:num>
  <w:num w:numId="29" w16cid:durableId="1807821155">
    <w:abstractNumId w:val="29"/>
  </w:num>
  <w:num w:numId="30" w16cid:durableId="958488590">
    <w:abstractNumId w:val="31"/>
  </w:num>
  <w:num w:numId="31" w16cid:durableId="2110391785">
    <w:abstractNumId w:val="2"/>
  </w:num>
  <w:num w:numId="32" w16cid:durableId="1864588527">
    <w:abstractNumId w:val="41"/>
  </w:num>
  <w:num w:numId="33" w16cid:durableId="1581520216">
    <w:abstractNumId w:val="28"/>
  </w:num>
  <w:num w:numId="34" w16cid:durableId="1378429353">
    <w:abstractNumId w:val="32"/>
  </w:num>
  <w:num w:numId="35" w16cid:durableId="286199077">
    <w:abstractNumId w:val="27"/>
  </w:num>
  <w:num w:numId="36" w16cid:durableId="1812601485">
    <w:abstractNumId w:val="30"/>
  </w:num>
  <w:num w:numId="37" w16cid:durableId="1433166429">
    <w:abstractNumId w:val="40"/>
  </w:num>
  <w:num w:numId="38" w16cid:durableId="1812362176">
    <w:abstractNumId w:val="36"/>
  </w:num>
  <w:num w:numId="39" w16cid:durableId="807665958">
    <w:abstractNumId w:val="37"/>
  </w:num>
  <w:num w:numId="40" w16cid:durableId="580021192">
    <w:abstractNumId w:val="21"/>
  </w:num>
  <w:num w:numId="41" w16cid:durableId="1156455018">
    <w:abstractNumId w:val="24"/>
  </w:num>
  <w:num w:numId="42" w16cid:durableId="2144421434">
    <w:abstractNumId w:val="25"/>
  </w:num>
  <w:num w:numId="43" w16cid:durableId="171496169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112">
      <o:colormru v:ext="edit" colors="#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073FD"/>
    <w:rsid w:val="0000115E"/>
    <w:rsid w:val="00002551"/>
    <w:rsid w:val="00004289"/>
    <w:rsid w:val="0000487B"/>
    <w:rsid w:val="00015FCD"/>
    <w:rsid w:val="000165D2"/>
    <w:rsid w:val="000171AC"/>
    <w:rsid w:val="00023205"/>
    <w:rsid w:val="000232F3"/>
    <w:rsid w:val="000242D1"/>
    <w:rsid w:val="000320C1"/>
    <w:rsid w:val="00033E12"/>
    <w:rsid w:val="00034259"/>
    <w:rsid w:val="000361DA"/>
    <w:rsid w:val="000403E2"/>
    <w:rsid w:val="000419E6"/>
    <w:rsid w:val="00042281"/>
    <w:rsid w:val="00044DFC"/>
    <w:rsid w:val="00045D67"/>
    <w:rsid w:val="00050148"/>
    <w:rsid w:val="000554ED"/>
    <w:rsid w:val="0005715E"/>
    <w:rsid w:val="00057202"/>
    <w:rsid w:val="0005721B"/>
    <w:rsid w:val="0006140B"/>
    <w:rsid w:val="00065812"/>
    <w:rsid w:val="00066A04"/>
    <w:rsid w:val="00071310"/>
    <w:rsid w:val="000740AB"/>
    <w:rsid w:val="00074601"/>
    <w:rsid w:val="00075122"/>
    <w:rsid w:val="00075895"/>
    <w:rsid w:val="000870A7"/>
    <w:rsid w:val="000920DD"/>
    <w:rsid w:val="00094FA2"/>
    <w:rsid w:val="00095E9F"/>
    <w:rsid w:val="0009715B"/>
    <w:rsid w:val="00097C93"/>
    <w:rsid w:val="000A2683"/>
    <w:rsid w:val="000A504E"/>
    <w:rsid w:val="000A53AA"/>
    <w:rsid w:val="000B27C1"/>
    <w:rsid w:val="000B437C"/>
    <w:rsid w:val="000B57D2"/>
    <w:rsid w:val="000B7843"/>
    <w:rsid w:val="000C0244"/>
    <w:rsid w:val="000C11BD"/>
    <w:rsid w:val="000C37F9"/>
    <w:rsid w:val="000C534A"/>
    <w:rsid w:val="000D01F0"/>
    <w:rsid w:val="000D2819"/>
    <w:rsid w:val="000D412A"/>
    <w:rsid w:val="000E129C"/>
    <w:rsid w:val="000E577D"/>
    <w:rsid w:val="000E7B64"/>
    <w:rsid w:val="000F05B7"/>
    <w:rsid w:val="000F11C5"/>
    <w:rsid w:val="000F17A5"/>
    <w:rsid w:val="000F2808"/>
    <w:rsid w:val="000F3672"/>
    <w:rsid w:val="000F587C"/>
    <w:rsid w:val="000F66E7"/>
    <w:rsid w:val="000F67B3"/>
    <w:rsid w:val="000F7F1D"/>
    <w:rsid w:val="00102ECD"/>
    <w:rsid w:val="001035B3"/>
    <w:rsid w:val="00104F78"/>
    <w:rsid w:val="00105A33"/>
    <w:rsid w:val="00105AFD"/>
    <w:rsid w:val="001116F1"/>
    <w:rsid w:val="001310FF"/>
    <w:rsid w:val="001337E7"/>
    <w:rsid w:val="0013591F"/>
    <w:rsid w:val="00136479"/>
    <w:rsid w:val="001365E4"/>
    <w:rsid w:val="001377AF"/>
    <w:rsid w:val="00141C41"/>
    <w:rsid w:val="00141CC0"/>
    <w:rsid w:val="00142658"/>
    <w:rsid w:val="00143427"/>
    <w:rsid w:val="00147319"/>
    <w:rsid w:val="001479D5"/>
    <w:rsid w:val="001512E6"/>
    <w:rsid w:val="00153A50"/>
    <w:rsid w:val="00160D19"/>
    <w:rsid w:val="00165FD3"/>
    <w:rsid w:val="001661BB"/>
    <w:rsid w:val="00170DF6"/>
    <w:rsid w:val="001721EB"/>
    <w:rsid w:val="001723B9"/>
    <w:rsid w:val="001755C4"/>
    <w:rsid w:val="00175CA0"/>
    <w:rsid w:val="00176764"/>
    <w:rsid w:val="00177F10"/>
    <w:rsid w:val="00180B6D"/>
    <w:rsid w:val="00182427"/>
    <w:rsid w:val="001845F3"/>
    <w:rsid w:val="00184986"/>
    <w:rsid w:val="001871F8"/>
    <w:rsid w:val="00187439"/>
    <w:rsid w:val="0018792A"/>
    <w:rsid w:val="00187D2A"/>
    <w:rsid w:val="00190745"/>
    <w:rsid w:val="00191DE6"/>
    <w:rsid w:val="0019451E"/>
    <w:rsid w:val="001A34D8"/>
    <w:rsid w:val="001A49FB"/>
    <w:rsid w:val="001A5398"/>
    <w:rsid w:val="001A7620"/>
    <w:rsid w:val="001B086E"/>
    <w:rsid w:val="001C43A6"/>
    <w:rsid w:val="001C4D4F"/>
    <w:rsid w:val="001C6F54"/>
    <w:rsid w:val="001C7A3E"/>
    <w:rsid w:val="001D0819"/>
    <w:rsid w:val="001D1CA9"/>
    <w:rsid w:val="001D2998"/>
    <w:rsid w:val="001D48F4"/>
    <w:rsid w:val="001E1B35"/>
    <w:rsid w:val="001E2B4B"/>
    <w:rsid w:val="001E4959"/>
    <w:rsid w:val="001E79A1"/>
    <w:rsid w:val="001F01E2"/>
    <w:rsid w:val="001F0F18"/>
    <w:rsid w:val="001F11C3"/>
    <w:rsid w:val="001F2667"/>
    <w:rsid w:val="001F735B"/>
    <w:rsid w:val="001F7A46"/>
    <w:rsid w:val="00200009"/>
    <w:rsid w:val="0020284C"/>
    <w:rsid w:val="0020481F"/>
    <w:rsid w:val="00205283"/>
    <w:rsid w:val="0020727E"/>
    <w:rsid w:val="0021124A"/>
    <w:rsid w:val="00213B2C"/>
    <w:rsid w:val="002160A1"/>
    <w:rsid w:val="002205D4"/>
    <w:rsid w:val="00221F2E"/>
    <w:rsid w:val="00222266"/>
    <w:rsid w:val="002225C1"/>
    <w:rsid w:val="00230329"/>
    <w:rsid w:val="00235AE1"/>
    <w:rsid w:val="0023741E"/>
    <w:rsid w:val="00242265"/>
    <w:rsid w:val="00245570"/>
    <w:rsid w:val="0024663A"/>
    <w:rsid w:val="002479F7"/>
    <w:rsid w:val="002540AD"/>
    <w:rsid w:val="00256207"/>
    <w:rsid w:val="002562B8"/>
    <w:rsid w:val="00256C4B"/>
    <w:rsid w:val="002613CA"/>
    <w:rsid w:val="00263179"/>
    <w:rsid w:val="002641FB"/>
    <w:rsid w:val="002657D6"/>
    <w:rsid w:val="00271A34"/>
    <w:rsid w:val="00271E22"/>
    <w:rsid w:val="002758BA"/>
    <w:rsid w:val="00276116"/>
    <w:rsid w:val="00276D91"/>
    <w:rsid w:val="00280612"/>
    <w:rsid w:val="00281783"/>
    <w:rsid w:val="00282F63"/>
    <w:rsid w:val="00283F51"/>
    <w:rsid w:val="002847F8"/>
    <w:rsid w:val="00290AEF"/>
    <w:rsid w:val="002923A8"/>
    <w:rsid w:val="0029597B"/>
    <w:rsid w:val="00296111"/>
    <w:rsid w:val="002967AB"/>
    <w:rsid w:val="002973EC"/>
    <w:rsid w:val="002A010D"/>
    <w:rsid w:val="002A170D"/>
    <w:rsid w:val="002A3555"/>
    <w:rsid w:val="002A53FE"/>
    <w:rsid w:val="002A6B29"/>
    <w:rsid w:val="002A79E3"/>
    <w:rsid w:val="002B0076"/>
    <w:rsid w:val="002B0768"/>
    <w:rsid w:val="002B09C6"/>
    <w:rsid w:val="002B2DF9"/>
    <w:rsid w:val="002B55B9"/>
    <w:rsid w:val="002B606D"/>
    <w:rsid w:val="002B67B9"/>
    <w:rsid w:val="002C1165"/>
    <w:rsid w:val="002C1417"/>
    <w:rsid w:val="002C3F59"/>
    <w:rsid w:val="002C4B13"/>
    <w:rsid w:val="002C69D5"/>
    <w:rsid w:val="002D309B"/>
    <w:rsid w:val="002D439A"/>
    <w:rsid w:val="002D493A"/>
    <w:rsid w:val="002D5D8D"/>
    <w:rsid w:val="002D6BEC"/>
    <w:rsid w:val="002E18EA"/>
    <w:rsid w:val="002E2798"/>
    <w:rsid w:val="002E496A"/>
    <w:rsid w:val="002F3376"/>
    <w:rsid w:val="002F4915"/>
    <w:rsid w:val="002F735A"/>
    <w:rsid w:val="00300928"/>
    <w:rsid w:val="003033C1"/>
    <w:rsid w:val="00303959"/>
    <w:rsid w:val="0030629A"/>
    <w:rsid w:val="00312EDD"/>
    <w:rsid w:val="0031386E"/>
    <w:rsid w:val="00313953"/>
    <w:rsid w:val="00313BEE"/>
    <w:rsid w:val="00322E23"/>
    <w:rsid w:val="00322F04"/>
    <w:rsid w:val="00323184"/>
    <w:rsid w:val="0032328A"/>
    <w:rsid w:val="003238E9"/>
    <w:rsid w:val="003262F6"/>
    <w:rsid w:val="00327D05"/>
    <w:rsid w:val="003317C3"/>
    <w:rsid w:val="003328DD"/>
    <w:rsid w:val="0033596C"/>
    <w:rsid w:val="00341E36"/>
    <w:rsid w:val="003432A7"/>
    <w:rsid w:val="00343E33"/>
    <w:rsid w:val="003440F3"/>
    <w:rsid w:val="00345486"/>
    <w:rsid w:val="00346B4B"/>
    <w:rsid w:val="00346D36"/>
    <w:rsid w:val="00350501"/>
    <w:rsid w:val="00356611"/>
    <w:rsid w:val="00356E02"/>
    <w:rsid w:val="00360741"/>
    <w:rsid w:val="003633C7"/>
    <w:rsid w:val="003702B8"/>
    <w:rsid w:val="00373F56"/>
    <w:rsid w:val="00375227"/>
    <w:rsid w:val="00376DEF"/>
    <w:rsid w:val="0038351C"/>
    <w:rsid w:val="00383930"/>
    <w:rsid w:val="00384027"/>
    <w:rsid w:val="00387AE5"/>
    <w:rsid w:val="00390BA5"/>
    <w:rsid w:val="00391321"/>
    <w:rsid w:val="00395D54"/>
    <w:rsid w:val="003A2CE6"/>
    <w:rsid w:val="003A4D5B"/>
    <w:rsid w:val="003A4F20"/>
    <w:rsid w:val="003B020E"/>
    <w:rsid w:val="003B0498"/>
    <w:rsid w:val="003B128A"/>
    <w:rsid w:val="003B7C04"/>
    <w:rsid w:val="003C0A31"/>
    <w:rsid w:val="003C3286"/>
    <w:rsid w:val="003C3CD1"/>
    <w:rsid w:val="003C6290"/>
    <w:rsid w:val="003C7FB0"/>
    <w:rsid w:val="003D037B"/>
    <w:rsid w:val="003D15ED"/>
    <w:rsid w:val="003D3350"/>
    <w:rsid w:val="003D450B"/>
    <w:rsid w:val="003D699B"/>
    <w:rsid w:val="003D70CC"/>
    <w:rsid w:val="003E0B4E"/>
    <w:rsid w:val="003E0D9C"/>
    <w:rsid w:val="003E278F"/>
    <w:rsid w:val="003E4D25"/>
    <w:rsid w:val="003E4F10"/>
    <w:rsid w:val="003E5CBE"/>
    <w:rsid w:val="003F0C2B"/>
    <w:rsid w:val="003F351E"/>
    <w:rsid w:val="0040075C"/>
    <w:rsid w:val="00403E7E"/>
    <w:rsid w:val="004040FD"/>
    <w:rsid w:val="0041016B"/>
    <w:rsid w:val="00410181"/>
    <w:rsid w:val="0041260C"/>
    <w:rsid w:val="004133EB"/>
    <w:rsid w:val="00413659"/>
    <w:rsid w:val="0042003B"/>
    <w:rsid w:val="0042023E"/>
    <w:rsid w:val="004230C7"/>
    <w:rsid w:val="0042461F"/>
    <w:rsid w:val="00426E82"/>
    <w:rsid w:val="00427B7F"/>
    <w:rsid w:val="0043454D"/>
    <w:rsid w:val="004411BA"/>
    <w:rsid w:val="00441D91"/>
    <w:rsid w:val="00442C6C"/>
    <w:rsid w:val="00444383"/>
    <w:rsid w:val="00446605"/>
    <w:rsid w:val="004473B3"/>
    <w:rsid w:val="0045378D"/>
    <w:rsid w:val="0045513C"/>
    <w:rsid w:val="004602D9"/>
    <w:rsid w:val="00465B14"/>
    <w:rsid w:val="00467389"/>
    <w:rsid w:val="00470573"/>
    <w:rsid w:val="00471AC6"/>
    <w:rsid w:val="004742BF"/>
    <w:rsid w:val="00475D02"/>
    <w:rsid w:val="004774BF"/>
    <w:rsid w:val="00477ED1"/>
    <w:rsid w:val="00480DB6"/>
    <w:rsid w:val="00484D9D"/>
    <w:rsid w:val="00485253"/>
    <w:rsid w:val="00485B60"/>
    <w:rsid w:val="00490841"/>
    <w:rsid w:val="00492D54"/>
    <w:rsid w:val="004945BC"/>
    <w:rsid w:val="0049474D"/>
    <w:rsid w:val="004974CC"/>
    <w:rsid w:val="004A068B"/>
    <w:rsid w:val="004A0818"/>
    <w:rsid w:val="004A0B3C"/>
    <w:rsid w:val="004A1986"/>
    <w:rsid w:val="004A2489"/>
    <w:rsid w:val="004A3463"/>
    <w:rsid w:val="004A4499"/>
    <w:rsid w:val="004A5112"/>
    <w:rsid w:val="004A7FF7"/>
    <w:rsid w:val="004B086D"/>
    <w:rsid w:val="004B1D00"/>
    <w:rsid w:val="004B2430"/>
    <w:rsid w:val="004C19A8"/>
    <w:rsid w:val="004C2239"/>
    <w:rsid w:val="004C4691"/>
    <w:rsid w:val="004C6A33"/>
    <w:rsid w:val="004C6C2E"/>
    <w:rsid w:val="004D14EA"/>
    <w:rsid w:val="004D4983"/>
    <w:rsid w:val="004D625C"/>
    <w:rsid w:val="004D69D1"/>
    <w:rsid w:val="004D7041"/>
    <w:rsid w:val="004E10FF"/>
    <w:rsid w:val="004E487C"/>
    <w:rsid w:val="004E709C"/>
    <w:rsid w:val="004F0C93"/>
    <w:rsid w:val="004F4592"/>
    <w:rsid w:val="00500F13"/>
    <w:rsid w:val="00503689"/>
    <w:rsid w:val="005038BE"/>
    <w:rsid w:val="00504083"/>
    <w:rsid w:val="00504356"/>
    <w:rsid w:val="0050726A"/>
    <w:rsid w:val="005108FF"/>
    <w:rsid w:val="0051144F"/>
    <w:rsid w:val="005115FC"/>
    <w:rsid w:val="005123A1"/>
    <w:rsid w:val="00513752"/>
    <w:rsid w:val="00516365"/>
    <w:rsid w:val="00521419"/>
    <w:rsid w:val="00526C3E"/>
    <w:rsid w:val="005277F4"/>
    <w:rsid w:val="0053292B"/>
    <w:rsid w:val="005331EF"/>
    <w:rsid w:val="005346DF"/>
    <w:rsid w:val="005366B6"/>
    <w:rsid w:val="00540F97"/>
    <w:rsid w:val="00542A10"/>
    <w:rsid w:val="00543793"/>
    <w:rsid w:val="005443B8"/>
    <w:rsid w:val="005453C1"/>
    <w:rsid w:val="005468D2"/>
    <w:rsid w:val="00547122"/>
    <w:rsid w:val="005472BA"/>
    <w:rsid w:val="00550FF4"/>
    <w:rsid w:val="00552599"/>
    <w:rsid w:val="00552DBE"/>
    <w:rsid w:val="005534C4"/>
    <w:rsid w:val="00553F77"/>
    <w:rsid w:val="0055445E"/>
    <w:rsid w:val="0056202B"/>
    <w:rsid w:val="00567540"/>
    <w:rsid w:val="00572383"/>
    <w:rsid w:val="00573A30"/>
    <w:rsid w:val="0057472F"/>
    <w:rsid w:val="00582EAB"/>
    <w:rsid w:val="0058406E"/>
    <w:rsid w:val="005857C6"/>
    <w:rsid w:val="00587204"/>
    <w:rsid w:val="00592302"/>
    <w:rsid w:val="00595551"/>
    <w:rsid w:val="005958B9"/>
    <w:rsid w:val="005A35A2"/>
    <w:rsid w:val="005A6983"/>
    <w:rsid w:val="005A7D5F"/>
    <w:rsid w:val="005B1895"/>
    <w:rsid w:val="005B21E6"/>
    <w:rsid w:val="005B4FAF"/>
    <w:rsid w:val="005C35AE"/>
    <w:rsid w:val="005C7A72"/>
    <w:rsid w:val="005D3B45"/>
    <w:rsid w:val="005D6484"/>
    <w:rsid w:val="005E384A"/>
    <w:rsid w:val="005E6586"/>
    <w:rsid w:val="005F0C04"/>
    <w:rsid w:val="005F1985"/>
    <w:rsid w:val="005F1C25"/>
    <w:rsid w:val="005F2AF1"/>
    <w:rsid w:val="005F2EF4"/>
    <w:rsid w:val="005F7F97"/>
    <w:rsid w:val="0060032E"/>
    <w:rsid w:val="00602138"/>
    <w:rsid w:val="00602A1C"/>
    <w:rsid w:val="00606640"/>
    <w:rsid w:val="00606717"/>
    <w:rsid w:val="006107FD"/>
    <w:rsid w:val="00613295"/>
    <w:rsid w:val="0061443D"/>
    <w:rsid w:val="006155C4"/>
    <w:rsid w:val="006300CF"/>
    <w:rsid w:val="00630A31"/>
    <w:rsid w:val="006331C1"/>
    <w:rsid w:val="0063377B"/>
    <w:rsid w:val="00633F83"/>
    <w:rsid w:val="0063672D"/>
    <w:rsid w:val="00637978"/>
    <w:rsid w:val="006432E9"/>
    <w:rsid w:val="006456EC"/>
    <w:rsid w:val="00646B49"/>
    <w:rsid w:val="00646FE8"/>
    <w:rsid w:val="00647D41"/>
    <w:rsid w:val="00653B86"/>
    <w:rsid w:val="00654B15"/>
    <w:rsid w:val="00660EAF"/>
    <w:rsid w:val="00661879"/>
    <w:rsid w:val="00663BB4"/>
    <w:rsid w:val="00665AB7"/>
    <w:rsid w:val="00665F81"/>
    <w:rsid w:val="00670874"/>
    <w:rsid w:val="0067128C"/>
    <w:rsid w:val="00673905"/>
    <w:rsid w:val="00673DB8"/>
    <w:rsid w:val="0068147D"/>
    <w:rsid w:val="00681789"/>
    <w:rsid w:val="006833C9"/>
    <w:rsid w:val="00685D0F"/>
    <w:rsid w:val="0069231A"/>
    <w:rsid w:val="00692AD4"/>
    <w:rsid w:val="006A2746"/>
    <w:rsid w:val="006A29CC"/>
    <w:rsid w:val="006A2A63"/>
    <w:rsid w:val="006A791C"/>
    <w:rsid w:val="006B130F"/>
    <w:rsid w:val="006B27EE"/>
    <w:rsid w:val="006B3193"/>
    <w:rsid w:val="006B6D1C"/>
    <w:rsid w:val="006C01D1"/>
    <w:rsid w:val="006C0F9E"/>
    <w:rsid w:val="006C1F2D"/>
    <w:rsid w:val="006C2B11"/>
    <w:rsid w:val="006C4176"/>
    <w:rsid w:val="006C778A"/>
    <w:rsid w:val="006D065D"/>
    <w:rsid w:val="006D26E5"/>
    <w:rsid w:val="006D3575"/>
    <w:rsid w:val="006D47AB"/>
    <w:rsid w:val="006D5CC1"/>
    <w:rsid w:val="006D6E62"/>
    <w:rsid w:val="006D7EA2"/>
    <w:rsid w:val="006E0460"/>
    <w:rsid w:val="006E18EB"/>
    <w:rsid w:val="006E19C4"/>
    <w:rsid w:val="006E1C53"/>
    <w:rsid w:val="006E27B5"/>
    <w:rsid w:val="006E4159"/>
    <w:rsid w:val="006E56AA"/>
    <w:rsid w:val="006E6710"/>
    <w:rsid w:val="006E6D8F"/>
    <w:rsid w:val="006F04DD"/>
    <w:rsid w:val="006F196C"/>
    <w:rsid w:val="006F1C75"/>
    <w:rsid w:val="006F4138"/>
    <w:rsid w:val="006F7498"/>
    <w:rsid w:val="00702C74"/>
    <w:rsid w:val="0070429B"/>
    <w:rsid w:val="00705FAF"/>
    <w:rsid w:val="00706A3E"/>
    <w:rsid w:val="00711DB6"/>
    <w:rsid w:val="007129D6"/>
    <w:rsid w:val="00716B8A"/>
    <w:rsid w:val="00720B3C"/>
    <w:rsid w:val="00720FAC"/>
    <w:rsid w:val="007228F3"/>
    <w:rsid w:val="00731BC2"/>
    <w:rsid w:val="00733D78"/>
    <w:rsid w:val="0073486B"/>
    <w:rsid w:val="007362C2"/>
    <w:rsid w:val="00737454"/>
    <w:rsid w:val="00740186"/>
    <w:rsid w:val="007445CB"/>
    <w:rsid w:val="007460D6"/>
    <w:rsid w:val="00746724"/>
    <w:rsid w:val="00750E3C"/>
    <w:rsid w:val="00751C46"/>
    <w:rsid w:val="00754D2D"/>
    <w:rsid w:val="0075649B"/>
    <w:rsid w:val="00757F71"/>
    <w:rsid w:val="0076035F"/>
    <w:rsid w:val="00761C75"/>
    <w:rsid w:val="007635B4"/>
    <w:rsid w:val="00770C9E"/>
    <w:rsid w:val="00773480"/>
    <w:rsid w:val="007766C5"/>
    <w:rsid w:val="00781F3A"/>
    <w:rsid w:val="00783111"/>
    <w:rsid w:val="0078370C"/>
    <w:rsid w:val="00783EBC"/>
    <w:rsid w:val="00786B43"/>
    <w:rsid w:val="00786F66"/>
    <w:rsid w:val="007874EA"/>
    <w:rsid w:val="007917C8"/>
    <w:rsid w:val="007923E3"/>
    <w:rsid w:val="007967C1"/>
    <w:rsid w:val="00796D1D"/>
    <w:rsid w:val="007A0E75"/>
    <w:rsid w:val="007A1995"/>
    <w:rsid w:val="007A309D"/>
    <w:rsid w:val="007A4EC5"/>
    <w:rsid w:val="007A5186"/>
    <w:rsid w:val="007B6CE1"/>
    <w:rsid w:val="007B72E2"/>
    <w:rsid w:val="007B7E14"/>
    <w:rsid w:val="007C2615"/>
    <w:rsid w:val="007C2C83"/>
    <w:rsid w:val="007C4871"/>
    <w:rsid w:val="007C4A97"/>
    <w:rsid w:val="007D4986"/>
    <w:rsid w:val="007F1FEB"/>
    <w:rsid w:val="007F352E"/>
    <w:rsid w:val="007F50F9"/>
    <w:rsid w:val="007F590F"/>
    <w:rsid w:val="007F6BDD"/>
    <w:rsid w:val="007F76F0"/>
    <w:rsid w:val="00800088"/>
    <w:rsid w:val="0080178C"/>
    <w:rsid w:val="00802BF7"/>
    <w:rsid w:val="00804F22"/>
    <w:rsid w:val="00805E0B"/>
    <w:rsid w:val="0080728B"/>
    <w:rsid w:val="00810CB2"/>
    <w:rsid w:val="00812BCB"/>
    <w:rsid w:val="00814994"/>
    <w:rsid w:val="00823836"/>
    <w:rsid w:val="008274E2"/>
    <w:rsid w:val="00827598"/>
    <w:rsid w:val="0082783F"/>
    <w:rsid w:val="00830A04"/>
    <w:rsid w:val="00830C10"/>
    <w:rsid w:val="0083193D"/>
    <w:rsid w:val="00832189"/>
    <w:rsid w:val="008323B8"/>
    <w:rsid w:val="00835A80"/>
    <w:rsid w:val="00835EEE"/>
    <w:rsid w:val="00840212"/>
    <w:rsid w:val="00840D4C"/>
    <w:rsid w:val="00846D77"/>
    <w:rsid w:val="00847D5A"/>
    <w:rsid w:val="00850B1A"/>
    <w:rsid w:val="00850CCA"/>
    <w:rsid w:val="00852A7B"/>
    <w:rsid w:val="0085468D"/>
    <w:rsid w:val="008549ED"/>
    <w:rsid w:val="00855800"/>
    <w:rsid w:val="00860304"/>
    <w:rsid w:val="008649B0"/>
    <w:rsid w:val="00864B12"/>
    <w:rsid w:val="00864BFB"/>
    <w:rsid w:val="00870398"/>
    <w:rsid w:val="00871A52"/>
    <w:rsid w:val="00871C84"/>
    <w:rsid w:val="00871EE2"/>
    <w:rsid w:val="00872C16"/>
    <w:rsid w:val="00873FF2"/>
    <w:rsid w:val="0087447A"/>
    <w:rsid w:val="008803D8"/>
    <w:rsid w:val="00882DF5"/>
    <w:rsid w:val="00883BFE"/>
    <w:rsid w:val="008920B4"/>
    <w:rsid w:val="00892843"/>
    <w:rsid w:val="0089442A"/>
    <w:rsid w:val="00896CA9"/>
    <w:rsid w:val="008A2A82"/>
    <w:rsid w:val="008A65E6"/>
    <w:rsid w:val="008A789D"/>
    <w:rsid w:val="008B1E78"/>
    <w:rsid w:val="008B3C68"/>
    <w:rsid w:val="008B40A1"/>
    <w:rsid w:val="008B5065"/>
    <w:rsid w:val="008B5994"/>
    <w:rsid w:val="008B72A7"/>
    <w:rsid w:val="008B78D6"/>
    <w:rsid w:val="008C1CE2"/>
    <w:rsid w:val="008C2FE4"/>
    <w:rsid w:val="008C4D7F"/>
    <w:rsid w:val="008C5020"/>
    <w:rsid w:val="008C66C3"/>
    <w:rsid w:val="008D2749"/>
    <w:rsid w:val="008D56A1"/>
    <w:rsid w:val="008D5BBA"/>
    <w:rsid w:val="008D758D"/>
    <w:rsid w:val="008D7917"/>
    <w:rsid w:val="008E209A"/>
    <w:rsid w:val="008E2857"/>
    <w:rsid w:val="008E4D84"/>
    <w:rsid w:val="008E7404"/>
    <w:rsid w:val="008E745A"/>
    <w:rsid w:val="008F00BE"/>
    <w:rsid w:val="008F2E57"/>
    <w:rsid w:val="008F64A1"/>
    <w:rsid w:val="009026C5"/>
    <w:rsid w:val="00910FA7"/>
    <w:rsid w:val="00920498"/>
    <w:rsid w:val="00924650"/>
    <w:rsid w:val="00925FB7"/>
    <w:rsid w:val="00926402"/>
    <w:rsid w:val="00927DB4"/>
    <w:rsid w:val="00931A21"/>
    <w:rsid w:val="009362C4"/>
    <w:rsid w:val="00942B29"/>
    <w:rsid w:val="0094541B"/>
    <w:rsid w:val="009525AE"/>
    <w:rsid w:val="00952854"/>
    <w:rsid w:val="00955DB8"/>
    <w:rsid w:val="009642FD"/>
    <w:rsid w:val="009661E7"/>
    <w:rsid w:val="009676C2"/>
    <w:rsid w:val="009714AF"/>
    <w:rsid w:val="00976D0C"/>
    <w:rsid w:val="009817F8"/>
    <w:rsid w:val="00983D1D"/>
    <w:rsid w:val="009876B0"/>
    <w:rsid w:val="00987AAC"/>
    <w:rsid w:val="00987D59"/>
    <w:rsid w:val="00990D4C"/>
    <w:rsid w:val="00991596"/>
    <w:rsid w:val="00997392"/>
    <w:rsid w:val="009A084E"/>
    <w:rsid w:val="009A282A"/>
    <w:rsid w:val="009A34C3"/>
    <w:rsid w:val="009A578D"/>
    <w:rsid w:val="009A5E5E"/>
    <w:rsid w:val="009A7EEC"/>
    <w:rsid w:val="009B269C"/>
    <w:rsid w:val="009B3C7C"/>
    <w:rsid w:val="009B41B5"/>
    <w:rsid w:val="009B5AAB"/>
    <w:rsid w:val="009C1FF4"/>
    <w:rsid w:val="009C3B47"/>
    <w:rsid w:val="009C3C06"/>
    <w:rsid w:val="009C3D64"/>
    <w:rsid w:val="009C4856"/>
    <w:rsid w:val="009C4BEB"/>
    <w:rsid w:val="009D05FF"/>
    <w:rsid w:val="009D4960"/>
    <w:rsid w:val="009D5104"/>
    <w:rsid w:val="009E06B6"/>
    <w:rsid w:val="009E2487"/>
    <w:rsid w:val="009E4D2D"/>
    <w:rsid w:val="009E5A20"/>
    <w:rsid w:val="009F12DA"/>
    <w:rsid w:val="009F2CC9"/>
    <w:rsid w:val="009F57D4"/>
    <w:rsid w:val="009F67D9"/>
    <w:rsid w:val="009F7E5E"/>
    <w:rsid w:val="009F7EAA"/>
    <w:rsid w:val="00A00553"/>
    <w:rsid w:val="00A008B9"/>
    <w:rsid w:val="00A00E77"/>
    <w:rsid w:val="00A034EE"/>
    <w:rsid w:val="00A03CF1"/>
    <w:rsid w:val="00A06CE5"/>
    <w:rsid w:val="00A138FE"/>
    <w:rsid w:val="00A139D0"/>
    <w:rsid w:val="00A13B16"/>
    <w:rsid w:val="00A13E54"/>
    <w:rsid w:val="00A14D99"/>
    <w:rsid w:val="00A16244"/>
    <w:rsid w:val="00A1707E"/>
    <w:rsid w:val="00A24530"/>
    <w:rsid w:val="00A3128B"/>
    <w:rsid w:val="00A329F7"/>
    <w:rsid w:val="00A33C98"/>
    <w:rsid w:val="00A35219"/>
    <w:rsid w:val="00A35695"/>
    <w:rsid w:val="00A35B25"/>
    <w:rsid w:val="00A37DDD"/>
    <w:rsid w:val="00A40CBC"/>
    <w:rsid w:val="00A4402C"/>
    <w:rsid w:val="00A472D1"/>
    <w:rsid w:val="00A51D60"/>
    <w:rsid w:val="00A546E8"/>
    <w:rsid w:val="00A55AA3"/>
    <w:rsid w:val="00A568DE"/>
    <w:rsid w:val="00A62166"/>
    <w:rsid w:val="00A625E4"/>
    <w:rsid w:val="00A62D27"/>
    <w:rsid w:val="00A702ED"/>
    <w:rsid w:val="00A705A0"/>
    <w:rsid w:val="00A77B92"/>
    <w:rsid w:val="00A805B6"/>
    <w:rsid w:val="00A84CD8"/>
    <w:rsid w:val="00A85D01"/>
    <w:rsid w:val="00A85F54"/>
    <w:rsid w:val="00A915A6"/>
    <w:rsid w:val="00A93C60"/>
    <w:rsid w:val="00AA0113"/>
    <w:rsid w:val="00AA11D5"/>
    <w:rsid w:val="00AA175C"/>
    <w:rsid w:val="00AA1F98"/>
    <w:rsid w:val="00AA3270"/>
    <w:rsid w:val="00AA3D58"/>
    <w:rsid w:val="00AA7A70"/>
    <w:rsid w:val="00AC0EEA"/>
    <w:rsid w:val="00AC118E"/>
    <w:rsid w:val="00AC3D52"/>
    <w:rsid w:val="00AC6A66"/>
    <w:rsid w:val="00AC7430"/>
    <w:rsid w:val="00AD38A9"/>
    <w:rsid w:val="00AD4979"/>
    <w:rsid w:val="00AD7BF1"/>
    <w:rsid w:val="00AD7C15"/>
    <w:rsid w:val="00AE1FEB"/>
    <w:rsid w:val="00AE5795"/>
    <w:rsid w:val="00AF0F8D"/>
    <w:rsid w:val="00AF10BD"/>
    <w:rsid w:val="00AF64ED"/>
    <w:rsid w:val="00AF6F55"/>
    <w:rsid w:val="00AF78B4"/>
    <w:rsid w:val="00B021DD"/>
    <w:rsid w:val="00B02FD8"/>
    <w:rsid w:val="00B03FAE"/>
    <w:rsid w:val="00B068EC"/>
    <w:rsid w:val="00B07F3D"/>
    <w:rsid w:val="00B10D37"/>
    <w:rsid w:val="00B10EFD"/>
    <w:rsid w:val="00B115E7"/>
    <w:rsid w:val="00B143DF"/>
    <w:rsid w:val="00B162B5"/>
    <w:rsid w:val="00B17955"/>
    <w:rsid w:val="00B20A36"/>
    <w:rsid w:val="00B20D54"/>
    <w:rsid w:val="00B21A49"/>
    <w:rsid w:val="00B24208"/>
    <w:rsid w:val="00B2612A"/>
    <w:rsid w:val="00B30E5B"/>
    <w:rsid w:val="00B311DC"/>
    <w:rsid w:val="00B31497"/>
    <w:rsid w:val="00B31E27"/>
    <w:rsid w:val="00B32CDD"/>
    <w:rsid w:val="00B423F0"/>
    <w:rsid w:val="00B465A0"/>
    <w:rsid w:val="00B46882"/>
    <w:rsid w:val="00B4693E"/>
    <w:rsid w:val="00B4797C"/>
    <w:rsid w:val="00B51794"/>
    <w:rsid w:val="00B51855"/>
    <w:rsid w:val="00B562E5"/>
    <w:rsid w:val="00B60BF6"/>
    <w:rsid w:val="00B61506"/>
    <w:rsid w:val="00B61EF8"/>
    <w:rsid w:val="00B67B0F"/>
    <w:rsid w:val="00B71126"/>
    <w:rsid w:val="00B7185F"/>
    <w:rsid w:val="00B7340A"/>
    <w:rsid w:val="00B735B2"/>
    <w:rsid w:val="00B74B98"/>
    <w:rsid w:val="00B75CBF"/>
    <w:rsid w:val="00B828CA"/>
    <w:rsid w:val="00B9066D"/>
    <w:rsid w:val="00B90ADD"/>
    <w:rsid w:val="00B92B25"/>
    <w:rsid w:val="00B94206"/>
    <w:rsid w:val="00BA09DA"/>
    <w:rsid w:val="00BA0CE4"/>
    <w:rsid w:val="00BA1C78"/>
    <w:rsid w:val="00BA3102"/>
    <w:rsid w:val="00BA71F5"/>
    <w:rsid w:val="00BB134F"/>
    <w:rsid w:val="00BB3F2C"/>
    <w:rsid w:val="00BB6B12"/>
    <w:rsid w:val="00BC0756"/>
    <w:rsid w:val="00BC2B8E"/>
    <w:rsid w:val="00BC311D"/>
    <w:rsid w:val="00BC5C9B"/>
    <w:rsid w:val="00BC6362"/>
    <w:rsid w:val="00BD12B9"/>
    <w:rsid w:val="00BD1941"/>
    <w:rsid w:val="00BD219A"/>
    <w:rsid w:val="00BD2278"/>
    <w:rsid w:val="00BD335B"/>
    <w:rsid w:val="00BD6AE0"/>
    <w:rsid w:val="00BD6EC5"/>
    <w:rsid w:val="00BD722E"/>
    <w:rsid w:val="00BE2047"/>
    <w:rsid w:val="00BE2CA1"/>
    <w:rsid w:val="00BE411D"/>
    <w:rsid w:val="00BE4890"/>
    <w:rsid w:val="00BE5090"/>
    <w:rsid w:val="00BE547B"/>
    <w:rsid w:val="00BE5497"/>
    <w:rsid w:val="00BE69F8"/>
    <w:rsid w:val="00BE752B"/>
    <w:rsid w:val="00BE7BC6"/>
    <w:rsid w:val="00BF0B4B"/>
    <w:rsid w:val="00BF5024"/>
    <w:rsid w:val="00BF6314"/>
    <w:rsid w:val="00BF64A4"/>
    <w:rsid w:val="00C00CE3"/>
    <w:rsid w:val="00C0605D"/>
    <w:rsid w:val="00C065CF"/>
    <w:rsid w:val="00C073FD"/>
    <w:rsid w:val="00C12629"/>
    <w:rsid w:val="00C16C49"/>
    <w:rsid w:val="00C21CF9"/>
    <w:rsid w:val="00C22166"/>
    <w:rsid w:val="00C234C4"/>
    <w:rsid w:val="00C272A4"/>
    <w:rsid w:val="00C27747"/>
    <w:rsid w:val="00C3013B"/>
    <w:rsid w:val="00C3377F"/>
    <w:rsid w:val="00C34A63"/>
    <w:rsid w:val="00C36111"/>
    <w:rsid w:val="00C3644D"/>
    <w:rsid w:val="00C3688D"/>
    <w:rsid w:val="00C410AD"/>
    <w:rsid w:val="00C435EA"/>
    <w:rsid w:val="00C453FC"/>
    <w:rsid w:val="00C46CC9"/>
    <w:rsid w:val="00C524CC"/>
    <w:rsid w:val="00C54A3F"/>
    <w:rsid w:val="00C5758F"/>
    <w:rsid w:val="00C61515"/>
    <w:rsid w:val="00C61F23"/>
    <w:rsid w:val="00C650D9"/>
    <w:rsid w:val="00C679B4"/>
    <w:rsid w:val="00C71170"/>
    <w:rsid w:val="00C73301"/>
    <w:rsid w:val="00C74A14"/>
    <w:rsid w:val="00C75F68"/>
    <w:rsid w:val="00C779F2"/>
    <w:rsid w:val="00C81843"/>
    <w:rsid w:val="00C83CA7"/>
    <w:rsid w:val="00C8542B"/>
    <w:rsid w:val="00C86201"/>
    <w:rsid w:val="00C86BC7"/>
    <w:rsid w:val="00C91627"/>
    <w:rsid w:val="00C924B0"/>
    <w:rsid w:val="00C950FE"/>
    <w:rsid w:val="00CA6E39"/>
    <w:rsid w:val="00CB17D1"/>
    <w:rsid w:val="00CB2FFF"/>
    <w:rsid w:val="00CB50C4"/>
    <w:rsid w:val="00CB53F0"/>
    <w:rsid w:val="00CB6646"/>
    <w:rsid w:val="00CC4B70"/>
    <w:rsid w:val="00CC4FB5"/>
    <w:rsid w:val="00CC5371"/>
    <w:rsid w:val="00CC5C23"/>
    <w:rsid w:val="00CC65EA"/>
    <w:rsid w:val="00CC6720"/>
    <w:rsid w:val="00CD154E"/>
    <w:rsid w:val="00CD2974"/>
    <w:rsid w:val="00CE16F6"/>
    <w:rsid w:val="00CE67D5"/>
    <w:rsid w:val="00CE6D6B"/>
    <w:rsid w:val="00CE7333"/>
    <w:rsid w:val="00CF0CA4"/>
    <w:rsid w:val="00CF2A45"/>
    <w:rsid w:val="00CF5A35"/>
    <w:rsid w:val="00CF614E"/>
    <w:rsid w:val="00CF758E"/>
    <w:rsid w:val="00CF7CA0"/>
    <w:rsid w:val="00D03546"/>
    <w:rsid w:val="00D040AA"/>
    <w:rsid w:val="00D04BA0"/>
    <w:rsid w:val="00D057B0"/>
    <w:rsid w:val="00D11DD7"/>
    <w:rsid w:val="00D137A9"/>
    <w:rsid w:val="00D16A6C"/>
    <w:rsid w:val="00D21DAF"/>
    <w:rsid w:val="00D23653"/>
    <w:rsid w:val="00D24FE4"/>
    <w:rsid w:val="00D251FF"/>
    <w:rsid w:val="00D2686B"/>
    <w:rsid w:val="00D27281"/>
    <w:rsid w:val="00D2750F"/>
    <w:rsid w:val="00D343D4"/>
    <w:rsid w:val="00D36E3A"/>
    <w:rsid w:val="00D37C6D"/>
    <w:rsid w:val="00D411E7"/>
    <w:rsid w:val="00D42D18"/>
    <w:rsid w:val="00D53913"/>
    <w:rsid w:val="00D54584"/>
    <w:rsid w:val="00D62591"/>
    <w:rsid w:val="00D63751"/>
    <w:rsid w:val="00D66182"/>
    <w:rsid w:val="00D729E8"/>
    <w:rsid w:val="00D7330D"/>
    <w:rsid w:val="00D7559F"/>
    <w:rsid w:val="00D817E8"/>
    <w:rsid w:val="00D83544"/>
    <w:rsid w:val="00D90BF5"/>
    <w:rsid w:val="00D926BF"/>
    <w:rsid w:val="00D94F35"/>
    <w:rsid w:val="00D96E7E"/>
    <w:rsid w:val="00DA1A96"/>
    <w:rsid w:val="00DA24DD"/>
    <w:rsid w:val="00DA4559"/>
    <w:rsid w:val="00DA6B1A"/>
    <w:rsid w:val="00DA746B"/>
    <w:rsid w:val="00DA7DC6"/>
    <w:rsid w:val="00DB118C"/>
    <w:rsid w:val="00DB13A7"/>
    <w:rsid w:val="00DB448B"/>
    <w:rsid w:val="00DB6E66"/>
    <w:rsid w:val="00DC0692"/>
    <w:rsid w:val="00DC07AC"/>
    <w:rsid w:val="00DC2138"/>
    <w:rsid w:val="00DC2464"/>
    <w:rsid w:val="00DC2918"/>
    <w:rsid w:val="00DC2A06"/>
    <w:rsid w:val="00DC3056"/>
    <w:rsid w:val="00DC317F"/>
    <w:rsid w:val="00DC3DEE"/>
    <w:rsid w:val="00DC5C0E"/>
    <w:rsid w:val="00DC62EB"/>
    <w:rsid w:val="00DC7DBB"/>
    <w:rsid w:val="00DD5BE7"/>
    <w:rsid w:val="00DD7F73"/>
    <w:rsid w:val="00DE0315"/>
    <w:rsid w:val="00DE0E92"/>
    <w:rsid w:val="00DE0E96"/>
    <w:rsid w:val="00DE19B8"/>
    <w:rsid w:val="00DE1B8E"/>
    <w:rsid w:val="00DE390F"/>
    <w:rsid w:val="00DE538B"/>
    <w:rsid w:val="00DE5AA1"/>
    <w:rsid w:val="00DE7407"/>
    <w:rsid w:val="00DF3AD6"/>
    <w:rsid w:val="00DF4560"/>
    <w:rsid w:val="00DF489B"/>
    <w:rsid w:val="00DF5286"/>
    <w:rsid w:val="00E0048A"/>
    <w:rsid w:val="00E00D3F"/>
    <w:rsid w:val="00E0245F"/>
    <w:rsid w:val="00E04C22"/>
    <w:rsid w:val="00E06668"/>
    <w:rsid w:val="00E06FD6"/>
    <w:rsid w:val="00E078E4"/>
    <w:rsid w:val="00E107B7"/>
    <w:rsid w:val="00E1405F"/>
    <w:rsid w:val="00E14281"/>
    <w:rsid w:val="00E15A16"/>
    <w:rsid w:val="00E16300"/>
    <w:rsid w:val="00E17B7B"/>
    <w:rsid w:val="00E205F3"/>
    <w:rsid w:val="00E21FFC"/>
    <w:rsid w:val="00E23EF2"/>
    <w:rsid w:val="00E23F02"/>
    <w:rsid w:val="00E25330"/>
    <w:rsid w:val="00E278B6"/>
    <w:rsid w:val="00E300BF"/>
    <w:rsid w:val="00E36BDE"/>
    <w:rsid w:val="00E3795B"/>
    <w:rsid w:val="00E41C3B"/>
    <w:rsid w:val="00E42064"/>
    <w:rsid w:val="00E423B5"/>
    <w:rsid w:val="00E4560C"/>
    <w:rsid w:val="00E46583"/>
    <w:rsid w:val="00E516F9"/>
    <w:rsid w:val="00E60973"/>
    <w:rsid w:val="00E61D1D"/>
    <w:rsid w:val="00E64060"/>
    <w:rsid w:val="00E645CC"/>
    <w:rsid w:val="00E656E4"/>
    <w:rsid w:val="00E66221"/>
    <w:rsid w:val="00E6667B"/>
    <w:rsid w:val="00E6740E"/>
    <w:rsid w:val="00E71B40"/>
    <w:rsid w:val="00E71BD4"/>
    <w:rsid w:val="00E7560E"/>
    <w:rsid w:val="00E807A7"/>
    <w:rsid w:val="00E80EA2"/>
    <w:rsid w:val="00E8411A"/>
    <w:rsid w:val="00E85672"/>
    <w:rsid w:val="00E8782F"/>
    <w:rsid w:val="00E90883"/>
    <w:rsid w:val="00E95B9A"/>
    <w:rsid w:val="00EA0980"/>
    <w:rsid w:val="00EA2838"/>
    <w:rsid w:val="00EA2B86"/>
    <w:rsid w:val="00EA2FB9"/>
    <w:rsid w:val="00EA4A2E"/>
    <w:rsid w:val="00EA4B17"/>
    <w:rsid w:val="00EA793C"/>
    <w:rsid w:val="00EB1E8F"/>
    <w:rsid w:val="00EB35F2"/>
    <w:rsid w:val="00EB42D3"/>
    <w:rsid w:val="00EB4C9D"/>
    <w:rsid w:val="00EB54A6"/>
    <w:rsid w:val="00EB571E"/>
    <w:rsid w:val="00EB58EC"/>
    <w:rsid w:val="00EB606A"/>
    <w:rsid w:val="00EB662F"/>
    <w:rsid w:val="00ED0448"/>
    <w:rsid w:val="00ED062D"/>
    <w:rsid w:val="00ED0CCB"/>
    <w:rsid w:val="00ED2AA4"/>
    <w:rsid w:val="00ED49CA"/>
    <w:rsid w:val="00ED4ED7"/>
    <w:rsid w:val="00EE6EE9"/>
    <w:rsid w:val="00EF0503"/>
    <w:rsid w:val="00EF42EE"/>
    <w:rsid w:val="00EF57B9"/>
    <w:rsid w:val="00EF5C03"/>
    <w:rsid w:val="00EF6612"/>
    <w:rsid w:val="00EF7EAE"/>
    <w:rsid w:val="00F05653"/>
    <w:rsid w:val="00F13EB8"/>
    <w:rsid w:val="00F16538"/>
    <w:rsid w:val="00F20444"/>
    <w:rsid w:val="00F23DCF"/>
    <w:rsid w:val="00F31E4A"/>
    <w:rsid w:val="00F32900"/>
    <w:rsid w:val="00F32DF7"/>
    <w:rsid w:val="00F33F6E"/>
    <w:rsid w:val="00F3557C"/>
    <w:rsid w:val="00F41D26"/>
    <w:rsid w:val="00F455C2"/>
    <w:rsid w:val="00F5073D"/>
    <w:rsid w:val="00F6194C"/>
    <w:rsid w:val="00F660C6"/>
    <w:rsid w:val="00F66670"/>
    <w:rsid w:val="00F721C2"/>
    <w:rsid w:val="00F81E1F"/>
    <w:rsid w:val="00F82F30"/>
    <w:rsid w:val="00F90C3D"/>
    <w:rsid w:val="00F92415"/>
    <w:rsid w:val="00F92AC8"/>
    <w:rsid w:val="00F933D2"/>
    <w:rsid w:val="00F93CA2"/>
    <w:rsid w:val="00F94A5C"/>
    <w:rsid w:val="00F9673E"/>
    <w:rsid w:val="00FA0154"/>
    <w:rsid w:val="00FA30C5"/>
    <w:rsid w:val="00FA5147"/>
    <w:rsid w:val="00FA5ACF"/>
    <w:rsid w:val="00FA7A40"/>
    <w:rsid w:val="00FB7B4E"/>
    <w:rsid w:val="00FC74DC"/>
    <w:rsid w:val="00FD0EFC"/>
    <w:rsid w:val="00FD1401"/>
    <w:rsid w:val="00FD31F4"/>
    <w:rsid w:val="00FD537E"/>
    <w:rsid w:val="00FD5703"/>
    <w:rsid w:val="00FD733A"/>
    <w:rsid w:val="00FE0366"/>
    <w:rsid w:val="00FE19A5"/>
    <w:rsid w:val="00FE1A2D"/>
    <w:rsid w:val="00FE2300"/>
    <w:rsid w:val="00FE4AEF"/>
    <w:rsid w:val="00FE55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2">
      <o:colormru v:ext="edit" colors="#cfc"/>
    </o:shapedefaults>
    <o:shapelayout v:ext="edit">
      <o:idmap v:ext="edit" data="2"/>
    </o:shapelayout>
  </w:shapeDefaults>
  <w:decimalSymbol w:val="."/>
  <w:listSeparator w:val=","/>
  <w14:docId w14:val="474E3AE1"/>
  <w15:docId w15:val="{E5899141-47C2-4FA6-A119-82CE8E48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rsid w:val="00B24208"/>
    <w:pPr>
      <w:widowControl w:val="0"/>
      <w:spacing w:line="360" w:lineRule="auto"/>
      <w:ind w:firstLineChars="200" w:firstLine="200"/>
    </w:pPr>
    <w:rPr>
      <w:kern w:val="2"/>
      <w:sz w:val="24"/>
      <w:szCs w:val="24"/>
    </w:rPr>
  </w:style>
  <w:style w:type="paragraph" w:styleId="1">
    <w:name w:val="heading 1"/>
    <w:basedOn w:val="a"/>
    <w:next w:val="a"/>
    <w:link w:val="10"/>
    <w:uiPriority w:val="9"/>
    <w:qFormat/>
    <w:rsid w:val="00B24208"/>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B2420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1"/>
    <w:unhideWhenUsed/>
    <w:qFormat/>
    <w:rsid w:val="00B24208"/>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B24208"/>
    <w:pPr>
      <w:keepNext/>
      <w:keepLines/>
      <w:adjustRightInd w:val="0"/>
      <w:snapToGrid w:val="0"/>
      <w:textAlignment w:val="baseline"/>
      <w:outlineLvl w:val="3"/>
    </w:pPr>
    <w:rPr>
      <w:rFonts w:ascii="黑体" w:eastAsia="黑体"/>
      <w:b/>
      <w:kern w:val="0"/>
      <w:sz w:val="28"/>
      <w:szCs w:val="20"/>
    </w:rPr>
  </w:style>
  <w:style w:type="paragraph" w:styleId="5">
    <w:name w:val="heading 5"/>
    <w:basedOn w:val="a"/>
    <w:next w:val="a"/>
    <w:link w:val="50"/>
    <w:uiPriority w:val="9"/>
    <w:semiHidden/>
    <w:unhideWhenUsed/>
    <w:qFormat/>
    <w:rsid w:val="00B24208"/>
    <w:pPr>
      <w:keepNext/>
      <w:keepLines/>
      <w:tabs>
        <w:tab w:val="left" w:pos="3827"/>
      </w:tabs>
      <w:spacing w:before="280" w:after="290" w:line="376" w:lineRule="auto"/>
      <w:ind w:left="3402" w:firstLineChars="0" w:firstLine="0"/>
      <w:jc w:val="both"/>
      <w:outlineLvl w:val="4"/>
    </w:pPr>
    <w:rPr>
      <w:b/>
      <w:bCs/>
      <w:kern w:val="0"/>
      <w:sz w:val="28"/>
      <w:szCs w:val="28"/>
    </w:rPr>
  </w:style>
  <w:style w:type="paragraph" w:styleId="6">
    <w:name w:val="heading 6"/>
    <w:basedOn w:val="a"/>
    <w:next w:val="a"/>
    <w:link w:val="60"/>
    <w:uiPriority w:val="9"/>
    <w:semiHidden/>
    <w:unhideWhenUsed/>
    <w:qFormat/>
    <w:rsid w:val="00B24208"/>
    <w:pPr>
      <w:keepNext/>
      <w:keepLines/>
      <w:tabs>
        <w:tab w:val="left" w:pos="4677"/>
      </w:tabs>
      <w:spacing w:before="240" w:after="64" w:line="320" w:lineRule="auto"/>
      <w:ind w:left="4252" w:firstLineChars="0" w:firstLine="0"/>
      <w:jc w:val="both"/>
      <w:outlineLvl w:val="5"/>
    </w:pPr>
    <w:rPr>
      <w:rFonts w:ascii="Arial" w:eastAsia="黑体" w:hAnsi="Arial"/>
      <w:b/>
      <w:bCs/>
      <w:kern w:val="0"/>
    </w:rPr>
  </w:style>
  <w:style w:type="paragraph" w:styleId="7">
    <w:name w:val="heading 7"/>
    <w:basedOn w:val="a"/>
    <w:next w:val="a"/>
    <w:link w:val="70"/>
    <w:qFormat/>
    <w:rsid w:val="00B24208"/>
    <w:pPr>
      <w:keepNext/>
      <w:keepLines/>
      <w:tabs>
        <w:tab w:val="left" w:pos="5528"/>
      </w:tabs>
      <w:spacing w:before="240" w:after="64" w:line="320" w:lineRule="auto"/>
      <w:ind w:left="5102" w:firstLineChars="0" w:firstLine="0"/>
      <w:jc w:val="both"/>
      <w:outlineLvl w:val="6"/>
    </w:pPr>
    <w:rPr>
      <w:b/>
      <w:bCs/>
      <w:kern w:val="0"/>
    </w:rPr>
  </w:style>
  <w:style w:type="paragraph" w:styleId="8">
    <w:name w:val="heading 8"/>
    <w:basedOn w:val="a"/>
    <w:next w:val="a"/>
    <w:link w:val="80"/>
    <w:qFormat/>
    <w:rsid w:val="00B24208"/>
    <w:pPr>
      <w:keepNext/>
      <w:keepLines/>
      <w:tabs>
        <w:tab w:val="left" w:pos="6378"/>
      </w:tabs>
      <w:spacing w:before="240" w:after="64" w:line="320" w:lineRule="auto"/>
      <w:ind w:left="5953" w:firstLineChars="0" w:firstLine="0"/>
      <w:jc w:val="both"/>
      <w:outlineLvl w:val="7"/>
    </w:pPr>
    <w:rPr>
      <w:rFonts w:ascii="Arial" w:eastAsia="黑体" w:hAnsi="Arial"/>
      <w:kern w:val="0"/>
    </w:rPr>
  </w:style>
  <w:style w:type="paragraph" w:styleId="9">
    <w:name w:val="heading 9"/>
    <w:basedOn w:val="a"/>
    <w:next w:val="a"/>
    <w:link w:val="90"/>
    <w:qFormat/>
    <w:rsid w:val="00B24208"/>
    <w:pPr>
      <w:keepNext/>
      <w:keepLines/>
      <w:tabs>
        <w:tab w:val="left" w:pos="7228"/>
      </w:tabs>
      <w:spacing w:before="240" w:after="64" w:line="320" w:lineRule="auto"/>
      <w:ind w:left="6803" w:firstLineChars="0" w:firstLine="0"/>
      <w:jc w:val="both"/>
      <w:outlineLvl w:val="8"/>
    </w:pPr>
    <w:rPr>
      <w:rFonts w:ascii="Arial" w:eastAsia="黑体" w:hAnsi="Arial"/>
      <w:kern w:val="0"/>
      <w:sz w:val="20"/>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标题 3 字符1"/>
    <w:basedOn w:val="a0"/>
    <w:link w:val="3"/>
    <w:qFormat/>
    <w:rsid w:val="00B24208"/>
    <w:rPr>
      <w:b/>
      <w:bCs/>
      <w:kern w:val="2"/>
      <w:sz w:val="32"/>
      <w:szCs w:val="32"/>
    </w:rPr>
  </w:style>
  <w:style w:type="character" w:customStyle="1" w:styleId="10">
    <w:name w:val="标题 1 字符"/>
    <w:link w:val="1"/>
    <w:qFormat/>
    <w:rsid w:val="00B24208"/>
    <w:rPr>
      <w:b/>
      <w:bCs/>
      <w:kern w:val="44"/>
      <w:sz w:val="44"/>
      <w:szCs w:val="44"/>
    </w:rPr>
  </w:style>
  <w:style w:type="character" w:customStyle="1" w:styleId="20">
    <w:name w:val="标题 2 字符"/>
    <w:link w:val="2"/>
    <w:qFormat/>
    <w:rsid w:val="00B24208"/>
    <w:rPr>
      <w:rFonts w:ascii="Arial" w:eastAsia="黑体" w:hAnsi="Arial"/>
      <w:b/>
      <w:bCs/>
      <w:kern w:val="2"/>
      <w:sz w:val="32"/>
      <w:szCs w:val="32"/>
    </w:rPr>
  </w:style>
  <w:style w:type="character" w:customStyle="1" w:styleId="40">
    <w:name w:val="标题 4 字符"/>
    <w:link w:val="4"/>
    <w:qFormat/>
    <w:rsid w:val="00B24208"/>
    <w:rPr>
      <w:rFonts w:ascii="黑体" w:eastAsia="黑体"/>
      <w:b/>
      <w:sz w:val="28"/>
    </w:rPr>
  </w:style>
  <w:style w:type="character" w:customStyle="1" w:styleId="50">
    <w:name w:val="标题 5 字符"/>
    <w:basedOn w:val="a0"/>
    <w:link w:val="5"/>
    <w:qFormat/>
    <w:rsid w:val="00B24208"/>
    <w:rPr>
      <w:b/>
      <w:bCs/>
      <w:sz w:val="28"/>
      <w:szCs w:val="28"/>
    </w:rPr>
  </w:style>
  <w:style w:type="character" w:customStyle="1" w:styleId="60">
    <w:name w:val="标题 6 字符"/>
    <w:basedOn w:val="a0"/>
    <w:link w:val="6"/>
    <w:qFormat/>
    <w:rsid w:val="00B24208"/>
    <w:rPr>
      <w:rFonts w:ascii="Arial" w:eastAsia="黑体" w:hAnsi="Arial"/>
      <w:b/>
      <w:bCs/>
      <w:sz w:val="24"/>
      <w:szCs w:val="24"/>
    </w:rPr>
  </w:style>
  <w:style w:type="character" w:customStyle="1" w:styleId="70">
    <w:name w:val="标题 7 字符"/>
    <w:basedOn w:val="a0"/>
    <w:link w:val="7"/>
    <w:qFormat/>
    <w:rsid w:val="00B24208"/>
    <w:rPr>
      <w:b/>
      <w:bCs/>
      <w:sz w:val="24"/>
      <w:szCs w:val="24"/>
    </w:rPr>
  </w:style>
  <w:style w:type="character" w:customStyle="1" w:styleId="80">
    <w:name w:val="标题 8 字符"/>
    <w:basedOn w:val="a0"/>
    <w:link w:val="8"/>
    <w:qFormat/>
    <w:rsid w:val="00B24208"/>
    <w:rPr>
      <w:rFonts w:ascii="Arial" w:eastAsia="黑体" w:hAnsi="Arial"/>
      <w:sz w:val="24"/>
      <w:szCs w:val="24"/>
    </w:rPr>
  </w:style>
  <w:style w:type="character" w:customStyle="1" w:styleId="90">
    <w:name w:val="标题 9 字符"/>
    <w:basedOn w:val="a0"/>
    <w:link w:val="9"/>
    <w:qFormat/>
    <w:rsid w:val="00B24208"/>
    <w:rPr>
      <w:rFonts w:ascii="Arial" w:eastAsia="黑体" w:hAnsi="Arial"/>
      <w:szCs w:val="21"/>
    </w:rPr>
  </w:style>
  <w:style w:type="paragraph" w:styleId="a3">
    <w:name w:val="Normal Indent"/>
    <w:basedOn w:val="a"/>
    <w:link w:val="a4"/>
    <w:uiPriority w:val="99"/>
    <w:qFormat/>
    <w:rsid w:val="00B24208"/>
    <w:pPr>
      <w:ind w:firstLineChars="0" w:firstLine="420"/>
      <w:jc w:val="both"/>
    </w:pPr>
  </w:style>
  <w:style w:type="character" w:customStyle="1" w:styleId="a4">
    <w:name w:val="正文缩进 字符"/>
    <w:link w:val="a3"/>
    <w:uiPriority w:val="99"/>
    <w:qFormat/>
    <w:rsid w:val="00B24208"/>
    <w:rPr>
      <w:kern w:val="2"/>
      <w:sz w:val="24"/>
      <w:szCs w:val="24"/>
    </w:rPr>
  </w:style>
  <w:style w:type="paragraph" w:styleId="a5">
    <w:name w:val="caption"/>
    <w:basedOn w:val="a"/>
    <w:next w:val="a"/>
    <w:link w:val="a6"/>
    <w:uiPriority w:val="35"/>
    <w:qFormat/>
    <w:rsid w:val="00B24208"/>
    <w:pPr>
      <w:spacing w:line="240" w:lineRule="auto"/>
      <w:ind w:firstLineChars="0" w:firstLine="0"/>
      <w:jc w:val="both"/>
    </w:pPr>
    <w:rPr>
      <w:rFonts w:ascii="Arial" w:eastAsia="黑体" w:hAnsi="Arial" w:cs="Arial"/>
      <w:sz w:val="20"/>
      <w:szCs w:val="20"/>
    </w:rPr>
  </w:style>
  <w:style w:type="character" w:customStyle="1" w:styleId="a6">
    <w:name w:val="题注 字符"/>
    <w:link w:val="a5"/>
    <w:uiPriority w:val="35"/>
    <w:qFormat/>
    <w:rsid w:val="00B24208"/>
    <w:rPr>
      <w:rFonts w:ascii="Arial" w:eastAsia="黑体" w:hAnsi="Arial" w:cs="Arial"/>
      <w:kern w:val="2"/>
    </w:rPr>
  </w:style>
  <w:style w:type="paragraph" w:styleId="a7">
    <w:name w:val="Document Map"/>
    <w:basedOn w:val="a"/>
    <w:link w:val="a8"/>
    <w:qFormat/>
    <w:rsid w:val="00B24208"/>
    <w:rPr>
      <w:rFonts w:ascii="宋体"/>
      <w:sz w:val="18"/>
      <w:szCs w:val="18"/>
    </w:rPr>
  </w:style>
  <w:style w:type="character" w:customStyle="1" w:styleId="a8">
    <w:name w:val="文档结构图 字符"/>
    <w:link w:val="a7"/>
    <w:qFormat/>
    <w:rsid w:val="00B24208"/>
    <w:rPr>
      <w:rFonts w:ascii="宋体"/>
      <w:kern w:val="2"/>
      <w:sz w:val="18"/>
      <w:szCs w:val="18"/>
    </w:rPr>
  </w:style>
  <w:style w:type="paragraph" w:styleId="a9">
    <w:name w:val="toa heading"/>
    <w:basedOn w:val="a"/>
    <w:next w:val="a"/>
    <w:qFormat/>
    <w:rsid w:val="00B24208"/>
    <w:pPr>
      <w:adjustRightInd w:val="0"/>
      <w:snapToGrid w:val="0"/>
      <w:spacing w:before="120" w:line="312" w:lineRule="auto"/>
      <w:ind w:firstLineChars="0" w:firstLine="0"/>
      <w:jc w:val="both"/>
    </w:pPr>
    <w:rPr>
      <w:rFonts w:ascii="Arial" w:hAnsi="Arial" w:cs="Arial"/>
    </w:rPr>
  </w:style>
  <w:style w:type="paragraph" w:styleId="aa">
    <w:name w:val="annotation text"/>
    <w:basedOn w:val="a"/>
    <w:link w:val="ab"/>
    <w:qFormat/>
    <w:rsid w:val="00B24208"/>
  </w:style>
  <w:style w:type="character" w:customStyle="1" w:styleId="ab">
    <w:name w:val="批注文字 字符"/>
    <w:link w:val="aa"/>
    <w:qFormat/>
    <w:rsid w:val="00B24208"/>
    <w:rPr>
      <w:kern w:val="2"/>
      <w:sz w:val="24"/>
      <w:szCs w:val="24"/>
    </w:rPr>
  </w:style>
  <w:style w:type="paragraph" w:styleId="30">
    <w:name w:val="Body Text 3"/>
    <w:basedOn w:val="a"/>
    <w:link w:val="32"/>
    <w:qFormat/>
    <w:rsid w:val="00B24208"/>
    <w:pPr>
      <w:ind w:firstLineChars="0" w:firstLine="0"/>
      <w:jc w:val="both"/>
    </w:pPr>
    <w:rPr>
      <w:color w:val="FF0000"/>
      <w:kern w:val="0"/>
      <w:sz w:val="20"/>
    </w:rPr>
  </w:style>
  <w:style w:type="character" w:customStyle="1" w:styleId="32">
    <w:name w:val="正文文本 3 字符"/>
    <w:basedOn w:val="a0"/>
    <w:link w:val="30"/>
    <w:qFormat/>
    <w:rsid w:val="00B24208"/>
    <w:rPr>
      <w:color w:val="FF0000"/>
      <w:szCs w:val="24"/>
    </w:rPr>
  </w:style>
  <w:style w:type="paragraph" w:styleId="ac">
    <w:name w:val="Body Text"/>
    <w:basedOn w:val="a"/>
    <w:link w:val="ad"/>
    <w:qFormat/>
    <w:rsid w:val="00B24208"/>
    <w:pPr>
      <w:spacing w:after="120"/>
    </w:pPr>
  </w:style>
  <w:style w:type="character" w:customStyle="1" w:styleId="ad">
    <w:name w:val="正文文本 字符"/>
    <w:link w:val="ac"/>
    <w:uiPriority w:val="99"/>
    <w:qFormat/>
    <w:rsid w:val="00B24208"/>
    <w:rPr>
      <w:kern w:val="2"/>
      <w:sz w:val="24"/>
      <w:szCs w:val="24"/>
    </w:rPr>
  </w:style>
  <w:style w:type="paragraph" w:styleId="ae">
    <w:name w:val="Body Text Indent"/>
    <w:basedOn w:val="a"/>
    <w:link w:val="af"/>
    <w:qFormat/>
    <w:rsid w:val="00B24208"/>
    <w:pPr>
      <w:spacing w:after="120"/>
      <w:ind w:leftChars="200" w:left="420"/>
    </w:pPr>
  </w:style>
  <w:style w:type="character" w:customStyle="1" w:styleId="af">
    <w:name w:val="正文文本缩进 字符"/>
    <w:link w:val="ae"/>
    <w:qFormat/>
    <w:rsid w:val="00B24208"/>
    <w:rPr>
      <w:kern w:val="2"/>
      <w:sz w:val="24"/>
      <w:szCs w:val="24"/>
    </w:rPr>
  </w:style>
  <w:style w:type="paragraph" w:styleId="af0">
    <w:name w:val="Block Text"/>
    <w:basedOn w:val="a"/>
    <w:qFormat/>
    <w:rsid w:val="00B24208"/>
    <w:pPr>
      <w:spacing w:after="120" w:line="240" w:lineRule="auto"/>
      <w:ind w:leftChars="700" w:left="1440" w:rightChars="700" w:right="1440" w:firstLineChars="0" w:firstLine="0"/>
      <w:jc w:val="both"/>
    </w:pPr>
    <w:rPr>
      <w:sz w:val="21"/>
    </w:rPr>
  </w:style>
  <w:style w:type="paragraph" w:styleId="TOC3">
    <w:name w:val="toc 3"/>
    <w:basedOn w:val="a"/>
    <w:next w:val="a"/>
    <w:qFormat/>
    <w:rsid w:val="00B24208"/>
    <w:pPr>
      <w:spacing w:line="240" w:lineRule="auto"/>
      <w:ind w:left="420" w:firstLineChars="0" w:firstLine="0"/>
    </w:pPr>
    <w:rPr>
      <w:rFonts w:ascii="Arial"/>
      <w:i/>
      <w:iCs/>
      <w:spacing w:val="-6"/>
      <w:sz w:val="21"/>
    </w:rPr>
  </w:style>
  <w:style w:type="paragraph" w:styleId="af1">
    <w:name w:val="Plain Text"/>
    <w:basedOn w:val="a"/>
    <w:link w:val="af2"/>
    <w:qFormat/>
    <w:rsid w:val="00B24208"/>
    <w:pPr>
      <w:adjustRightInd w:val="0"/>
      <w:spacing w:before="120" w:line="400" w:lineRule="exact"/>
      <w:ind w:firstLineChars="0" w:firstLine="0"/>
      <w:jc w:val="both"/>
      <w:textAlignment w:val="baseline"/>
    </w:pPr>
    <w:rPr>
      <w:rFonts w:ascii="宋体" w:hAnsi="Courier New"/>
      <w:spacing w:val="-2"/>
      <w:kern w:val="28"/>
      <w:sz w:val="20"/>
      <w:szCs w:val="20"/>
    </w:rPr>
  </w:style>
  <w:style w:type="character" w:customStyle="1" w:styleId="af2">
    <w:name w:val="纯文本 字符"/>
    <w:basedOn w:val="a0"/>
    <w:link w:val="af1"/>
    <w:qFormat/>
    <w:rsid w:val="00B24208"/>
    <w:rPr>
      <w:rFonts w:ascii="宋体" w:hAnsi="Courier New"/>
      <w:spacing w:val="-2"/>
      <w:kern w:val="28"/>
    </w:rPr>
  </w:style>
  <w:style w:type="paragraph" w:styleId="af3">
    <w:name w:val="Date"/>
    <w:basedOn w:val="a"/>
    <w:next w:val="a"/>
    <w:link w:val="af4"/>
    <w:qFormat/>
    <w:rsid w:val="00B24208"/>
    <w:pPr>
      <w:ind w:leftChars="2500" w:left="100"/>
    </w:pPr>
  </w:style>
  <w:style w:type="character" w:customStyle="1" w:styleId="af4">
    <w:name w:val="日期 字符"/>
    <w:link w:val="af3"/>
    <w:qFormat/>
    <w:rsid w:val="00B24208"/>
    <w:rPr>
      <w:kern w:val="2"/>
      <w:sz w:val="24"/>
      <w:szCs w:val="24"/>
    </w:rPr>
  </w:style>
  <w:style w:type="paragraph" w:styleId="21">
    <w:name w:val="Body Text Indent 2"/>
    <w:basedOn w:val="a"/>
    <w:link w:val="22"/>
    <w:qFormat/>
    <w:rsid w:val="00B24208"/>
    <w:pPr>
      <w:spacing w:before="15" w:line="480" w:lineRule="exact"/>
      <w:ind w:firstLine="496"/>
      <w:jc w:val="both"/>
    </w:pPr>
    <w:rPr>
      <w:rFonts w:ascii="宋体" w:hAnsi="宋体"/>
      <w:spacing w:val="4"/>
      <w:kern w:val="0"/>
    </w:rPr>
  </w:style>
  <w:style w:type="character" w:customStyle="1" w:styleId="22">
    <w:name w:val="正文文本缩进 2 字符"/>
    <w:basedOn w:val="a0"/>
    <w:link w:val="21"/>
    <w:qFormat/>
    <w:rsid w:val="00B24208"/>
    <w:rPr>
      <w:rFonts w:ascii="宋体" w:hAnsi="宋体"/>
      <w:spacing w:val="4"/>
      <w:sz w:val="24"/>
      <w:szCs w:val="24"/>
    </w:rPr>
  </w:style>
  <w:style w:type="paragraph" w:styleId="af5">
    <w:name w:val="Balloon Text"/>
    <w:basedOn w:val="a"/>
    <w:link w:val="af6"/>
    <w:qFormat/>
    <w:rsid w:val="00B24208"/>
    <w:pPr>
      <w:spacing w:line="480" w:lineRule="exact"/>
    </w:pPr>
    <w:rPr>
      <w:sz w:val="18"/>
      <w:szCs w:val="18"/>
    </w:rPr>
  </w:style>
  <w:style w:type="character" w:customStyle="1" w:styleId="af6">
    <w:name w:val="批注框文本 字符"/>
    <w:link w:val="af5"/>
    <w:uiPriority w:val="99"/>
    <w:qFormat/>
    <w:rsid w:val="00B24208"/>
    <w:rPr>
      <w:kern w:val="2"/>
      <w:sz w:val="18"/>
      <w:szCs w:val="18"/>
    </w:rPr>
  </w:style>
  <w:style w:type="paragraph" w:styleId="af7">
    <w:name w:val="footer"/>
    <w:basedOn w:val="a"/>
    <w:link w:val="af8"/>
    <w:qFormat/>
    <w:rsid w:val="00B24208"/>
    <w:pPr>
      <w:tabs>
        <w:tab w:val="center" w:pos="4153"/>
        <w:tab w:val="right" w:pos="8306"/>
      </w:tabs>
      <w:snapToGrid w:val="0"/>
    </w:pPr>
    <w:rPr>
      <w:sz w:val="18"/>
      <w:szCs w:val="18"/>
    </w:rPr>
  </w:style>
  <w:style w:type="character" w:customStyle="1" w:styleId="af8">
    <w:name w:val="页脚 字符"/>
    <w:link w:val="af7"/>
    <w:uiPriority w:val="99"/>
    <w:qFormat/>
    <w:rsid w:val="00B24208"/>
    <w:rPr>
      <w:kern w:val="2"/>
      <w:sz w:val="18"/>
      <w:szCs w:val="18"/>
    </w:rPr>
  </w:style>
  <w:style w:type="paragraph" w:styleId="af9">
    <w:name w:val="header"/>
    <w:basedOn w:val="a"/>
    <w:link w:val="afa"/>
    <w:qFormat/>
    <w:rsid w:val="00B24208"/>
    <w:pPr>
      <w:pBdr>
        <w:bottom w:val="single" w:sz="6" w:space="1" w:color="auto"/>
      </w:pBdr>
      <w:tabs>
        <w:tab w:val="center" w:pos="4153"/>
        <w:tab w:val="right" w:pos="8306"/>
      </w:tabs>
      <w:snapToGrid w:val="0"/>
      <w:spacing w:line="240" w:lineRule="auto"/>
      <w:ind w:firstLineChars="0" w:firstLine="0"/>
      <w:jc w:val="center"/>
    </w:pPr>
    <w:rPr>
      <w:kern w:val="0"/>
      <w:sz w:val="18"/>
      <w:szCs w:val="18"/>
    </w:rPr>
  </w:style>
  <w:style w:type="character" w:customStyle="1" w:styleId="afa">
    <w:name w:val="页眉 字符"/>
    <w:link w:val="af9"/>
    <w:qFormat/>
    <w:rsid w:val="00B24208"/>
    <w:rPr>
      <w:sz w:val="18"/>
      <w:szCs w:val="18"/>
    </w:rPr>
  </w:style>
  <w:style w:type="paragraph" w:styleId="TOC1">
    <w:name w:val="toc 1"/>
    <w:basedOn w:val="a"/>
    <w:next w:val="a"/>
    <w:uiPriority w:val="39"/>
    <w:qFormat/>
    <w:rsid w:val="00B24208"/>
  </w:style>
  <w:style w:type="paragraph" w:styleId="afb">
    <w:name w:val="List"/>
    <w:basedOn w:val="a"/>
    <w:link w:val="afc"/>
    <w:qFormat/>
    <w:rsid w:val="00B24208"/>
    <w:pPr>
      <w:spacing w:line="240" w:lineRule="auto"/>
      <w:ind w:left="200" w:hangingChars="200" w:hanging="200"/>
      <w:jc w:val="both"/>
    </w:pPr>
    <w:rPr>
      <w:kern w:val="0"/>
      <w:sz w:val="20"/>
      <w:szCs w:val="20"/>
    </w:rPr>
  </w:style>
  <w:style w:type="character" w:customStyle="1" w:styleId="afc">
    <w:name w:val="列表 字符"/>
    <w:link w:val="afb"/>
    <w:qFormat/>
    <w:rsid w:val="00B24208"/>
  </w:style>
  <w:style w:type="paragraph" w:styleId="33">
    <w:name w:val="Body Text Indent 3"/>
    <w:basedOn w:val="a"/>
    <w:link w:val="34"/>
    <w:qFormat/>
    <w:rsid w:val="00B24208"/>
    <w:pPr>
      <w:spacing w:after="120"/>
      <w:ind w:leftChars="200" w:left="420"/>
    </w:pPr>
    <w:rPr>
      <w:sz w:val="16"/>
      <w:szCs w:val="16"/>
    </w:rPr>
  </w:style>
  <w:style w:type="character" w:customStyle="1" w:styleId="34">
    <w:name w:val="正文文本缩进 3 字符"/>
    <w:link w:val="33"/>
    <w:qFormat/>
    <w:rsid w:val="00B24208"/>
    <w:rPr>
      <w:kern w:val="2"/>
      <w:sz w:val="16"/>
      <w:szCs w:val="16"/>
    </w:rPr>
  </w:style>
  <w:style w:type="paragraph" w:styleId="TOC2">
    <w:name w:val="toc 2"/>
    <w:basedOn w:val="a"/>
    <w:next w:val="a"/>
    <w:qFormat/>
    <w:rsid w:val="00B24208"/>
    <w:pPr>
      <w:ind w:leftChars="200" w:left="420"/>
    </w:pPr>
  </w:style>
  <w:style w:type="paragraph" w:styleId="23">
    <w:name w:val="Body Text 2"/>
    <w:basedOn w:val="a"/>
    <w:link w:val="24"/>
    <w:qFormat/>
    <w:rsid w:val="00B24208"/>
    <w:pPr>
      <w:spacing w:after="120" w:line="480" w:lineRule="auto"/>
    </w:pPr>
  </w:style>
  <w:style w:type="character" w:customStyle="1" w:styleId="24">
    <w:name w:val="正文文本 2 字符"/>
    <w:link w:val="23"/>
    <w:uiPriority w:val="99"/>
    <w:qFormat/>
    <w:rsid w:val="00B24208"/>
    <w:rPr>
      <w:kern w:val="2"/>
      <w:sz w:val="24"/>
      <w:szCs w:val="24"/>
    </w:rPr>
  </w:style>
  <w:style w:type="paragraph" w:styleId="afd">
    <w:name w:val="Normal (Web)"/>
    <w:basedOn w:val="a"/>
    <w:link w:val="afe"/>
    <w:qFormat/>
    <w:rsid w:val="00B24208"/>
    <w:pPr>
      <w:widowControl/>
      <w:spacing w:before="100" w:beforeAutospacing="1" w:after="100" w:afterAutospacing="1"/>
    </w:pPr>
    <w:rPr>
      <w:rFonts w:ascii="宋体" w:hAnsi="宋体" w:cs="宋体"/>
      <w:kern w:val="0"/>
    </w:rPr>
  </w:style>
  <w:style w:type="character" w:customStyle="1" w:styleId="afe">
    <w:name w:val="普通(网站) 字符"/>
    <w:link w:val="afd"/>
    <w:qFormat/>
    <w:rsid w:val="00B24208"/>
    <w:rPr>
      <w:rFonts w:ascii="宋体" w:hAnsi="宋体" w:cs="宋体"/>
      <w:sz w:val="24"/>
      <w:szCs w:val="24"/>
    </w:rPr>
  </w:style>
  <w:style w:type="paragraph" w:styleId="aff">
    <w:name w:val="Title"/>
    <w:basedOn w:val="a"/>
    <w:link w:val="aff0"/>
    <w:uiPriority w:val="10"/>
    <w:qFormat/>
    <w:rsid w:val="00B24208"/>
    <w:pPr>
      <w:spacing w:before="240" w:after="60" w:line="240" w:lineRule="auto"/>
      <w:ind w:firstLineChars="0" w:firstLine="0"/>
      <w:jc w:val="center"/>
      <w:outlineLvl w:val="0"/>
    </w:pPr>
    <w:rPr>
      <w:rFonts w:ascii="Arial" w:hAnsi="Arial"/>
      <w:b/>
      <w:bCs/>
      <w:kern w:val="0"/>
      <w:sz w:val="32"/>
      <w:szCs w:val="32"/>
    </w:rPr>
  </w:style>
  <w:style w:type="character" w:customStyle="1" w:styleId="aff0">
    <w:name w:val="标题 字符"/>
    <w:basedOn w:val="a0"/>
    <w:link w:val="aff"/>
    <w:qFormat/>
    <w:rsid w:val="00B24208"/>
    <w:rPr>
      <w:rFonts w:ascii="Arial" w:hAnsi="Arial"/>
      <w:b/>
      <w:bCs/>
      <w:sz w:val="32"/>
      <w:szCs w:val="32"/>
    </w:rPr>
  </w:style>
  <w:style w:type="paragraph" w:styleId="aff1">
    <w:name w:val="annotation subject"/>
    <w:basedOn w:val="aa"/>
    <w:next w:val="aa"/>
    <w:link w:val="aff2"/>
    <w:qFormat/>
    <w:rsid w:val="00B24208"/>
    <w:rPr>
      <w:b/>
      <w:bCs/>
    </w:rPr>
  </w:style>
  <w:style w:type="character" w:customStyle="1" w:styleId="aff2">
    <w:name w:val="批注主题 字符"/>
    <w:link w:val="aff1"/>
    <w:qFormat/>
    <w:rsid w:val="00B24208"/>
    <w:rPr>
      <w:b/>
      <w:bCs/>
      <w:kern w:val="2"/>
      <w:sz w:val="24"/>
      <w:szCs w:val="24"/>
    </w:rPr>
  </w:style>
  <w:style w:type="paragraph" w:styleId="aff3">
    <w:name w:val="Body Text First Indent"/>
    <w:basedOn w:val="ac"/>
    <w:link w:val="aff4"/>
    <w:qFormat/>
    <w:rsid w:val="00B24208"/>
    <w:pPr>
      <w:ind w:firstLineChars="100" w:firstLine="420"/>
    </w:pPr>
  </w:style>
  <w:style w:type="character" w:customStyle="1" w:styleId="aff4">
    <w:name w:val="正文文本首行缩进 字符"/>
    <w:basedOn w:val="ad"/>
    <w:link w:val="aff3"/>
    <w:qFormat/>
    <w:rsid w:val="00B24208"/>
    <w:rPr>
      <w:kern w:val="2"/>
      <w:sz w:val="24"/>
      <w:szCs w:val="24"/>
    </w:rPr>
  </w:style>
  <w:style w:type="paragraph" w:styleId="25">
    <w:name w:val="Body Text First Indent 2"/>
    <w:basedOn w:val="ae"/>
    <w:link w:val="26"/>
    <w:uiPriority w:val="99"/>
    <w:qFormat/>
    <w:rsid w:val="00B24208"/>
    <w:pPr>
      <w:ind w:firstLine="420"/>
    </w:pPr>
  </w:style>
  <w:style w:type="character" w:customStyle="1" w:styleId="26">
    <w:name w:val="正文文本首行缩进 2 字符"/>
    <w:basedOn w:val="af"/>
    <w:link w:val="25"/>
    <w:uiPriority w:val="99"/>
    <w:qFormat/>
    <w:rsid w:val="00B24208"/>
    <w:rPr>
      <w:kern w:val="2"/>
      <w:sz w:val="24"/>
      <w:szCs w:val="24"/>
    </w:rPr>
  </w:style>
  <w:style w:type="table" w:styleId="aff5">
    <w:name w:val="Table Grid"/>
    <w:aliases w:val="网格型c,网格型88,黄桥表,正文+宋体,网格型刘,网格型模版,网格型-中对齐,灰度表格,灰度表格1,灰度表格2,灰度表格11,灰度表格3,灰度表格12,灰度表格4,灰度表格13,灰度表格21,灰度表格111,灰度表格31,灰度表格121,灰度表格5,灰度表格14,灰度表格22,灰度表格112,灰度,灰度表格32,灰度表格122,段的表格1(四周型),专业网格,Table 1,网格型（pxg）,网格型!"/>
    <w:basedOn w:val="a1"/>
    <w:uiPriority w:val="39"/>
    <w:qFormat/>
    <w:rsid w:val="00B24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sid w:val="00B24208"/>
    <w:rPr>
      <w:b/>
      <w:bCs/>
    </w:rPr>
  </w:style>
  <w:style w:type="character" w:styleId="aff7">
    <w:name w:val="page number"/>
    <w:basedOn w:val="a0"/>
    <w:qFormat/>
    <w:rsid w:val="00B24208"/>
  </w:style>
  <w:style w:type="character" w:styleId="aff8">
    <w:name w:val="FollowedHyperlink"/>
    <w:qFormat/>
    <w:rsid w:val="00B24208"/>
    <w:rPr>
      <w:color w:val="800080"/>
      <w:u w:val="single"/>
    </w:rPr>
  </w:style>
  <w:style w:type="character" w:styleId="aff9">
    <w:name w:val="Emphasis"/>
    <w:uiPriority w:val="20"/>
    <w:qFormat/>
    <w:rsid w:val="00B24208"/>
    <w:rPr>
      <w:color w:val="CC0000"/>
    </w:rPr>
  </w:style>
  <w:style w:type="character" w:styleId="HTML">
    <w:name w:val="HTML Definition"/>
    <w:basedOn w:val="a0"/>
    <w:uiPriority w:val="99"/>
    <w:qFormat/>
    <w:rsid w:val="00B24208"/>
  </w:style>
  <w:style w:type="character" w:styleId="HTML0">
    <w:name w:val="HTML Variable"/>
    <w:basedOn w:val="a0"/>
    <w:uiPriority w:val="99"/>
    <w:qFormat/>
    <w:rsid w:val="00B24208"/>
  </w:style>
  <w:style w:type="character" w:styleId="affa">
    <w:name w:val="Hyperlink"/>
    <w:qFormat/>
    <w:rsid w:val="00B24208"/>
    <w:rPr>
      <w:color w:val="0000FF"/>
      <w:u w:val="single"/>
    </w:rPr>
  </w:style>
  <w:style w:type="character" w:styleId="HTML1">
    <w:name w:val="HTML Code"/>
    <w:uiPriority w:val="99"/>
    <w:qFormat/>
    <w:rsid w:val="00B24208"/>
    <w:rPr>
      <w:rFonts w:ascii="monospace" w:eastAsia="monospace" w:hAnsi="monospace" w:cs="monospace" w:hint="default"/>
      <w:sz w:val="21"/>
      <w:szCs w:val="21"/>
    </w:rPr>
  </w:style>
  <w:style w:type="character" w:styleId="affb">
    <w:name w:val="annotation reference"/>
    <w:qFormat/>
    <w:rsid w:val="00B24208"/>
    <w:rPr>
      <w:sz w:val="21"/>
      <w:szCs w:val="21"/>
    </w:rPr>
  </w:style>
  <w:style w:type="character" w:styleId="HTML2">
    <w:name w:val="HTML Cite"/>
    <w:qFormat/>
    <w:rsid w:val="00B24208"/>
    <w:rPr>
      <w:i/>
      <w:iCs/>
    </w:rPr>
  </w:style>
  <w:style w:type="character" w:styleId="HTML3">
    <w:name w:val="HTML Keyboard"/>
    <w:uiPriority w:val="99"/>
    <w:qFormat/>
    <w:rsid w:val="00B24208"/>
    <w:rPr>
      <w:rFonts w:ascii="monospace" w:eastAsia="monospace" w:hAnsi="monospace" w:cs="monospace"/>
      <w:sz w:val="21"/>
      <w:szCs w:val="21"/>
    </w:rPr>
  </w:style>
  <w:style w:type="character" w:styleId="HTML4">
    <w:name w:val="HTML Sample"/>
    <w:uiPriority w:val="99"/>
    <w:qFormat/>
    <w:rsid w:val="00B24208"/>
    <w:rPr>
      <w:rFonts w:ascii="monospace" w:eastAsia="monospace" w:hAnsi="monospace" w:cs="monospace" w:hint="default"/>
      <w:sz w:val="21"/>
      <w:szCs w:val="21"/>
    </w:rPr>
  </w:style>
  <w:style w:type="character" w:customStyle="1" w:styleId="Char">
    <w:name w:val="表标题 Char"/>
    <w:link w:val="affc"/>
    <w:qFormat/>
    <w:rsid w:val="00B24208"/>
    <w:rPr>
      <w:b/>
      <w:kern w:val="2"/>
      <w:sz w:val="24"/>
      <w:szCs w:val="24"/>
      <w:lang w:val="en-US" w:eastAsia="zh-CN" w:bidi="ar-SA"/>
    </w:rPr>
  </w:style>
  <w:style w:type="paragraph" w:customStyle="1" w:styleId="affc">
    <w:name w:val="表标题"/>
    <w:next w:val="a"/>
    <w:link w:val="Char"/>
    <w:qFormat/>
    <w:rsid w:val="00B24208"/>
    <w:pPr>
      <w:spacing w:before="60"/>
      <w:jc w:val="center"/>
    </w:pPr>
    <w:rPr>
      <w:b/>
      <w:kern w:val="2"/>
      <w:sz w:val="24"/>
      <w:szCs w:val="24"/>
    </w:rPr>
  </w:style>
  <w:style w:type="character" w:customStyle="1" w:styleId="3Char2">
    <w:name w:val="正文文本 3 Char2"/>
    <w:uiPriority w:val="99"/>
    <w:qFormat/>
    <w:rsid w:val="00B24208"/>
    <w:rPr>
      <w:kern w:val="2"/>
      <w:sz w:val="16"/>
      <w:szCs w:val="16"/>
    </w:rPr>
  </w:style>
  <w:style w:type="character" w:customStyle="1" w:styleId="Char0">
    <w:name w:val="表格文字 Char"/>
    <w:link w:val="affd"/>
    <w:uiPriority w:val="99"/>
    <w:qFormat/>
    <w:rsid w:val="00B24208"/>
    <w:rPr>
      <w:rFonts w:ascii="宋体"/>
      <w:sz w:val="24"/>
      <w:szCs w:val="24"/>
    </w:rPr>
  </w:style>
  <w:style w:type="paragraph" w:customStyle="1" w:styleId="affd">
    <w:name w:val="表格文字"/>
    <w:basedOn w:val="a"/>
    <w:link w:val="Char0"/>
    <w:uiPriority w:val="99"/>
    <w:qFormat/>
    <w:rsid w:val="00B24208"/>
    <w:pPr>
      <w:spacing w:line="240" w:lineRule="auto"/>
      <w:ind w:firstLineChars="0" w:firstLine="0"/>
      <w:jc w:val="center"/>
    </w:pPr>
    <w:rPr>
      <w:rFonts w:ascii="宋体"/>
      <w:kern w:val="0"/>
    </w:rPr>
  </w:style>
  <w:style w:type="character" w:customStyle="1" w:styleId="3Char1">
    <w:name w:val="正文文本 3 Char1"/>
    <w:uiPriority w:val="99"/>
    <w:qFormat/>
    <w:rsid w:val="00B24208"/>
    <w:rPr>
      <w:kern w:val="2"/>
      <w:sz w:val="16"/>
      <w:szCs w:val="16"/>
    </w:rPr>
  </w:style>
  <w:style w:type="character" w:customStyle="1" w:styleId="Char1">
    <w:name w:val="正文文本 Char1"/>
    <w:qFormat/>
    <w:rsid w:val="00B24208"/>
    <w:rPr>
      <w:kern w:val="2"/>
      <w:sz w:val="24"/>
      <w:szCs w:val="24"/>
    </w:rPr>
  </w:style>
  <w:style w:type="character" w:customStyle="1" w:styleId="CharChar">
    <w:name w:val="表格 Char Char"/>
    <w:link w:val="affe"/>
    <w:qFormat/>
    <w:rsid w:val="00B24208"/>
    <w:rPr>
      <w:spacing w:val="4"/>
      <w:sz w:val="21"/>
      <w:lang w:val="en-US" w:eastAsia="zh-CN" w:bidi="ar-SA"/>
    </w:rPr>
  </w:style>
  <w:style w:type="paragraph" w:customStyle="1" w:styleId="affe">
    <w:name w:val="表格"/>
    <w:aliases w:val="图文"/>
    <w:link w:val="CharChar"/>
    <w:qFormat/>
    <w:rsid w:val="00B24208"/>
    <w:pPr>
      <w:adjustRightInd w:val="0"/>
      <w:snapToGrid w:val="0"/>
      <w:jc w:val="center"/>
      <w:textAlignment w:val="baseline"/>
    </w:pPr>
    <w:rPr>
      <w:spacing w:val="4"/>
      <w:sz w:val="21"/>
    </w:rPr>
  </w:style>
  <w:style w:type="character" w:customStyle="1" w:styleId="font11">
    <w:name w:val="font11"/>
    <w:basedOn w:val="a0"/>
    <w:qFormat/>
    <w:rsid w:val="00B24208"/>
    <w:rPr>
      <w:rFonts w:ascii="Times New Roman" w:hAnsi="Times New Roman" w:cs="Times New Roman" w:hint="default"/>
      <w:color w:val="0070C0"/>
      <w:sz w:val="21"/>
      <w:szCs w:val="21"/>
      <w:u w:val="none"/>
    </w:rPr>
  </w:style>
  <w:style w:type="paragraph" w:customStyle="1" w:styleId="afff">
    <w:name w:val="表格靠前"/>
    <w:basedOn w:val="afff0"/>
    <w:qFormat/>
    <w:rsid w:val="00B24208"/>
    <w:pPr>
      <w:jc w:val="left"/>
    </w:pPr>
  </w:style>
  <w:style w:type="paragraph" w:customStyle="1" w:styleId="afff0">
    <w:name w:val="表格居中"/>
    <w:qFormat/>
    <w:rsid w:val="00B24208"/>
    <w:pPr>
      <w:jc w:val="center"/>
    </w:pPr>
    <w:rPr>
      <w:kern w:val="2"/>
      <w:sz w:val="24"/>
      <w:szCs w:val="24"/>
    </w:rPr>
  </w:style>
  <w:style w:type="paragraph" w:customStyle="1" w:styleId="afff1">
    <w:name w:val="大标题"/>
    <w:qFormat/>
    <w:rsid w:val="00B24208"/>
    <w:pPr>
      <w:outlineLvl w:val="0"/>
    </w:pPr>
    <w:rPr>
      <w:b/>
      <w:kern w:val="2"/>
      <w:sz w:val="28"/>
      <w:szCs w:val="24"/>
    </w:rPr>
  </w:style>
  <w:style w:type="paragraph" w:customStyle="1" w:styleId="afff2">
    <w:name w:val="封面正文"/>
    <w:basedOn w:val="a"/>
    <w:qFormat/>
    <w:rsid w:val="00B24208"/>
    <w:pPr>
      <w:ind w:firstLineChars="0" w:firstLine="0"/>
    </w:pPr>
    <w:rPr>
      <w:sz w:val="32"/>
      <w:szCs w:val="32"/>
    </w:rPr>
  </w:style>
  <w:style w:type="paragraph" w:customStyle="1" w:styleId="afff3">
    <w:name w:val="表格正文"/>
    <w:basedOn w:val="a"/>
    <w:next w:val="a"/>
    <w:qFormat/>
    <w:rsid w:val="00B24208"/>
    <w:pPr>
      <w:adjustRightInd w:val="0"/>
      <w:snapToGrid w:val="0"/>
      <w:spacing w:line="240" w:lineRule="auto"/>
      <w:ind w:firstLineChars="0" w:firstLine="0"/>
      <w:jc w:val="center"/>
      <w:textAlignment w:val="baseline"/>
    </w:pPr>
    <w:rPr>
      <w:rFonts w:ascii="宋体"/>
      <w:snapToGrid w:val="0"/>
      <w:spacing w:val="4"/>
      <w:w w:val="90"/>
      <w:kern w:val="0"/>
    </w:rPr>
  </w:style>
  <w:style w:type="paragraph" w:customStyle="1" w:styleId="afff4">
    <w:name w:val="封面标题"/>
    <w:basedOn w:val="a"/>
    <w:qFormat/>
    <w:rsid w:val="00B24208"/>
    <w:pPr>
      <w:ind w:firstLineChars="0" w:firstLine="0"/>
      <w:jc w:val="center"/>
    </w:pPr>
    <w:rPr>
      <w:b/>
      <w:sz w:val="52"/>
    </w:rPr>
  </w:style>
  <w:style w:type="paragraph" w:customStyle="1" w:styleId="11">
    <w:name w:val="列出段落1"/>
    <w:basedOn w:val="a"/>
    <w:qFormat/>
    <w:rsid w:val="00B24208"/>
    <w:pPr>
      <w:ind w:firstLine="420"/>
      <w:jc w:val="both"/>
    </w:pPr>
    <w:rPr>
      <w:szCs w:val="20"/>
    </w:rPr>
  </w:style>
  <w:style w:type="paragraph" w:customStyle="1" w:styleId="afff5">
    <w:name w:val="环正文"/>
    <w:basedOn w:val="a"/>
    <w:link w:val="Char2"/>
    <w:qFormat/>
    <w:rsid w:val="00B24208"/>
    <w:pPr>
      <w:widowControl/>
      <w:adjustRightInd w:val="0"/>
      <w:ind w:firstLineChars="324" w:firstLine="778"/>
      <w:textAlignment w:val="baseline"/>
    </w:pPr>
    <w:rPr>
      <w:rFonts w:ascii="宋体" w:hAnsi="宋体" w:cs="宋体"/>
      <w:color w:val="000000"/>
      <w:kern w:val="24"/>
    </w:rPr>
  </w:style>
  <w:style w:type="character" w:customStyle="1" w:styleId="Char2">
    <w:name w:val="环正文 Char"/>
    <w:link w:val="afff5"/>
    <w:qFormat/>
    <w:rsid w:val="00B24208"/>
    <w:rPr>
      <w:rFonts w:ascii="宋体" w:hAnsi="宋体" w:cs="宋体"/>
      <w:color w:val="000000"/>
      <w:kern w:val="24"/>
      <w:sz w:val="24"/>
      <w:szCs w:val="24"/>
    </w:rPr>
  </w:style>
  <w:style w:type="paragraph" w:customStyle="1" w:styleId="12">
    <w:name w:val="修订1"/>
    <w:uiPriority w:val="99"/>
    <w:qFormat/>
    <w:rsid w:val="00B24208"/>
    <w:rPr>
      <w:kern w:val="2"/>
      <w:sz w:val="24"/>
      <w:szCs w:val="24"/>
    </w:rPr>
  </w:style>
  <w:style w:type="paragraph" w:customStyle="1" w:styleId="afff6">
    <w:name w:val="封面居中"/>
    <w:basedOn w:val="a"/>
    <w:qFormat/>
    <w:rsid w:val="00B24208"/>
    <w:pPr>
      <w:ind w:firstLineChars="0" w:firstLine="0"/>
      <w:jc w:val="center"/>
    </w:pPr>
    <w:rPr>
      <w:sz w:val="32"/>
      <w:szCs w:val="32"/>
    </w:rPr>
  </w:style>
  <w:style w:type="paragraph" w:customStyle="1" w:styleId="TableParagraph">
    <w:name w:val="Table Paragraph"/>
    <w:basedOn w:val="a"/>
    <w:uiPriority w:val="1"/>
    <w:qFormat/>
    <w:rsid w:val="00B24208"/>
    <w:pPr>
      <w:jc w:val="center"/>
    </w:pPr>
    <w:rPr>
      <w:rFonts w:ascii="宋体" w:hAnsi="宋体" w:cs="宋体"/>
    </w:rPr>
  </w:style>
  <w:style w:type="paragraph" w:customStyle="1" w:styleId="27">
    <w:name w:val="2"/>
    <w:basedOn w:val="a"/>
    <w:next w:val="33"/>
    <w:qFormat/>
    <w:rsid w:val="00B24208"/>
    <w:pPr>
      <w:tabs>
        <w:tab w:val="left" w:pos="604"/>
      </w:tabs>
      <w:ind w:firstLine="600"/>
    </w:pPr>
  </w:style>
  <w:style w:type="paragraph" w:customStyle="1" w:styleId="28">
    <w:name w:val="标题2"/>
    <w:basedOn w:val="a"/>
    <w:next w:val="a"/>
    <w:qFormat/>
    <w:rsid w:val="00B24208"/>
    <w:pPr>
      <w:autoSpaceDE w:val="0"/>
      <w:autoSpaceDN w:val="0"/>
      <w:snapToGrid w:val="0"/>
      <w:spacing w:line="590" w:lineRule="atLeast"/>
      <w:jc w:val="center"/>
    </w:pPr>
    <w:rPr>
      <w:rFonts w:eastAsia="方正楷体_GBK"/>
      <w:snapToGrid w:val="0"/>
      <w:kern w:val="0"/>
      <w:sz w:val="32"/>
    </w:rPr>
  </w:style>
  <w:style w:type="paragraph" w:customStyle="1" w:styleId="Default">
    <w:name w:val="Default"/>
    <w:link w:val="DefaultChar"/>
    <w:qFormat/>
    <w:rsid w:val="00B24208"/>
    <w:pPr>
      <w:widowControl w:val="0"/>
      <w:autoSpaceDE w:val="0"/>
      <w:autoSpaceDN w:val="0"/>
      <w:adjustRightInd w:val="0"/>
    </w:pPr>
    <w:rPr>
      <w:rFonts w:ascii="宋体" w:hAnsi="宋体" w:cs="宋体"/>
      <w:color w:val="000000"/>
      <w:sz w:val="24"/>
      <w:szCs w:val="24"/>
    </w:rPr>
  </w:style>
  <w:style w:type="character" w:customStyle="1" w:styleId="DefaultChar">
    <w:name w:val="Default Char"/>
    <w:link w:val="Default"/>
    <w:qFormat/>
    <w:rsid w:val="00B24208"/>
    <w:rPr>
      <w:rFonts w:ascii="宋体" w:hAnsi="宋体" w:cs="宋体"/>
      <w:color w:val="000000"/>
      <w:sz w:val="24"/>
      <w:szCs w:val="24"/>
    </w:rPr>
  </w:style>
  <w:style w:type="paragraph" w:styleId="afff7">
    <w:name w:val="List Paragraph"/>
    <w:basedOn w:val="a"/>
    <w:uiPriority w:val="99"/>
    <w:qFormat/>
    <w:rsid w:val="00B24208"/>
    <w:pPr>
      <w:ind w:firstLine="420"/>
      <w:jc w:val="both"/>
    </w:pPr>
    <w:rPr>
      <w:szCs w:val="20"/>
    </w:rPr>
  </w:style>
  <w:style w:type="paragraph" w:customStyle="1" w:styleId="afff8">
    <w:name w:val="注"/>
    <w:basedOn w:val="a"/>
    <w:qFormat/>
    <w:rsid w:val="00B24208"/>
    <w:pPr>
      <w:spacing w:line="240" w:lineRule="auto"/>
      <w:ind w:firstLineChars="0" w:firstLine="0"/>
    </w:pPr>
    <w:rPr>
      <w:sz w:val="18"/>
    </w:rPr>
  </w:style>
  <w:style w:type="paragraph" w:customStyle="1" w:styleId="afff9">
    <w:name w:val="表格标题"/>
    <w:basedOn w:val="a"/>
    <w:next w:val="a"/>
    <w:qFormat/>
    <w:rsid w:val="00B24208"/>
    <w:pPr>
      <w:spacing w:line="240" w:lineRule="auto"/>
      <w:ind w:firstLineChars="0" w:firstLine="0"/>
      <w:jc w:val="center"/>
    </w:pPr>
    <w:rPr>
      <w:b/>
      <w:sz w:val="21"/>
    </w:rPr>
  </w:style>
  <w:style w:type="paragraph" w:customStyle="1" w:styleId="afffa">
    <w:name w:val="小标题"/>
    <w:qFormat/>
    <w:rsid w:val="00B24208"/>
    <w:pPr>
      <w:spacing w:before="60" w:line="360" w:lineRule="auto"/>
    </w:pPr>
    <w:rPr>
      <w:b/>
      <w:kern w:val="2"/>
      <w:sz w:val="24"/>
      <w:szCs w:val="24"/>
    </w:rPr>
  </w:style>
  <w:style w:type="paragraph" w:customStyle="1" w:styleId="afffb">
    <w:name w:val="表文字"/>
    <w:basedOn w:val="a"/>
    <w:uiPriority w:val="99"/>
    <w:qFormat/>
    <w:rsid w:val="00B24208"/>
    <w:pPr>
      <w:widowControl/>
      <w:spacing w:line="240" w:lineRule="auto"/>
      <w:ind w:firstLineChars="0" w:firstLine="0"/>
      <w:jc w:val="center"/>
    </w:pPr>
    <w:rPr>
      <w:kern w:val="0"/>
      <w:sz w:val="21"/>
      <w:szCs w:val="21"/>
    </w:rPr>
  </w:style>
  <w:style w:type="paragraph" w:customStyle="1" w:styleId="afffc">
    <w:name w:val="单学凯段落格式"/>
    <w:basedOn w:val="a"/>
    <w:link w:val="Char3"/>
    <w:qFormat/>
    <w:rsid w:val="00B24208"/>
    <w:pPr>
      <w:adjustRightInd w:val="0"/>
      <w:snapToGrid w:val="0"/>
      <w:ind w:firstLine="482"/>
      <w:jc w:val="center"/>
    </w:pPr>
    <w:rPr>
      <w:rFonts w:eastAsia="仿宋_GB2312"/>
      <w:b/>
      <w:kern w:val="24"/>
      <w:lang w:val="zh-CN"/>
    </w:rPr>
  </w:style>
  <w:style w:type="character" w:customStyle="1" w:styleId="Char3">
    <w:name w:val="单学凯段落格式 Char"/>
    <w:link w:val="afffc"/>
    <w:qFormat/>
    <w:rsid w:val="00B24208"/>
    <w:rPr>
      <w:rFonts w:eastAsia="仿宋_GB2312"/>
      <w:b/>
      <w:kern w:val="24"/>
      <w:sz w:val="24"/>
      <w:szCs w:val="24"/>
      <w:lang w:val="zh-CN"/>
    </w:rPr>
  </w:style>
  <w:style w:type="paragraph" w:customStyle="1" w:styleId="29">
    <w:name w:val="正文（行首缩进2字）"/>
    <w:basedOn w:val="a"/>
    <w:qFormat/>
    <w:rsid w:val="00B24208"/>
    <w:pPr>
      <w:spacing w:line="500" w:lineRule="exact"/>
      <w:jc w:val="both"/>
    </w:pPr>
  </w:style>
  <w:style w:type="character" w:customStyle="1" w:styleId="Char10">
    <w:name w:val="正文首行缩进 Char1"/>
    <w:basedOn w:val="a0"/>
    <w:link w:val="35"/>
    <w:qFormat/>
    <w:rsid w:val="00B24208"/>
    <w:rPr>
      <w:sz w:val="24"/>
      <w:szCs w:val="24"/>
    </w:rPr>
  </w:style>
  <w:style w:type="character" w:customStyle="1" w:styleId="Char4">
    <w:name w:val="表格 Char"/>
    <w:aliases w:val="无间隔 Char,无间隔，表格 Char,无间隔1 Char,No Spacing1 Char,无间隔11 Char"/>
    <w:link w:val="13"/>
    <w:qFormat/>
    <w:rsid w:val="00B24208"/>
    <w:rPr>
      <w:rFonts w:ascii="Times New Roman" w:eastAsia="仿宋_GB2312" w:hAnsi="Times New Roman"/>
      <w:snapToGrid w:val="0"/>
      <w:kern w:val="0"/>
      <w:sz w:val="21"/>
    </w:rPr>
  </w:style>
  <w:style w:type="character" w:customStyle="1" w:styleId="fontstyle01">
    <w:name w:val="fontstyle01"/>
    <w:basedOn w:val="a0"/>
    <w:qFormat/>
    <w:rsid w:val="00B24208"/>
    <w:rPr>
      <w:rFonts w:ascii="宋体" w:eastAsia="宋体" w:hAnsi="宋体" w:hint="eastAsia"/>
      <w:color w:val="000000"/>
      <w:sz w:val="24"/>
      <w:szCs w:val="24"/>
    </w:rPr>
  </w:style>
  <w:style w:type="character" w:customStyle="1" w:styleId="fontstyle21">
    <w:name w:val="fontstyle21"/>
    <w:basedOn w:val="a0"/>
    <w:qFormat/>
    <w:rsid w:val="00B24208"/>
    <w:rPr>
      <w:rFonts w:ascii="TimesNewRomanPSMT" w:hAnsi="TimesNewRomanPSMT" w:hint="default"/>
      <w:color w:val="000000"/>
      <w:sz w:val="24"/>
      <w:szCs w:val="24"/>
    </w:rPr>
  </w:style>
  <w:style w:type="paragraph" w:customStyle="1" w:styleId="afffd">
    <w:name w:val="表头"/>
    <w:basedOn w:val="a"/>
    <w:link w:val="Char5"/>
    <w:qFormat/>
    <w:rsid w:val="00B24208"/>
    <w:pPr>
      <w:adjustRightInd w:val="0"/>
      <w:spacing w:line="320" w:lineRule="atLeast"/>
      <w:ind w:firstLineChars="0" w:firstLine="0"/>
      <w:jc w:val="center"/>
      <w:textAlignment w:val="baseline"/>
    </w:pPr>
    <w:rPr>
      <w:rFonts w:eastAsia="黑体"/>
      <w:color w:val="000000"/>
      <w:spacing w:val="-10"/>
      <w:kern w:val="0"/>
      <w:sz w:val="21"/>
      <w:szCs w:val="20"/>
    </w:rPr>
  </w:style>
  <w:style w:type="character" w:customStyle="1" w:styleId="Char5">
    <w:name w:val="表头 Char"/>
    <w:link w:val="afffd"/>
    <w:uiPriority w:val="1"/>
    <w:qFormat/>
    <w:rsid w:val="00B24208"/>
    <w:rPr>
      <w:rFonts w:eastAsia="黑体"/>
      <w:color w:val="000000"/>
      <w:spacing w:val="-10"/>
      <w:sz w:val="21"/>
    </w:rPr>
  </w:style>
  <w:style w:type="paragraph" w:customStyle="1" w:styleId="14">
    <w:name w:val="表格字体1"/>
    <w:basedOn w:val="a"/>
    <w:qFormat/>
    <w:rsid w:val="00B24208"/>
    <w:pPr>
      <w:adjustRightInd w:val="0"/>
      <w:snapToGrid w:val="0"/>
      <w:spacing w:beforeLines="20" w:afterLines="20"/>
      <w:jc w:val="center"/>
    </w:pPr>
    <w:rPr>
      <w:color w:val="000000"/>
      <w:szCs w:val="21"/>
    </w:rPr>
  </w:style>
  <w:style w:type="character" w:customStyle="1" w:styleId="Char20">
    <w:name w:val="正文文本 Char2"/>
    <w:uiPriority w:val="99"/>
    <w:qFormat/>
    <w:rsid w:val="00B24208"/>
    <w:rPr>
      <w:rFonts w:ascii="Times New Roman" w:eastAsia="宋体" w:hAnsi="Times New Roman" w:cs="Times New Roman"/>
      <w:sz w:val="24"/>
      <w:szCs w:val="24"/>
    </w:rPr>
  </w:style>
  <w:style w:type="character" w:customStyle="1" w:styleId="2Char1">
    <w:name w:val="正文文本 2 Char1"/>
    <w:uiPriority w:val="99"/>
    <w:qFormat/>
    <w:rsid w:val="00B24208"/>
    <w:rPr>
      <w:rFonts w:ascii="Times New Roman" w:eastAsia="宋体" w:hAnsi="Times New Roman" w:cs="Times New Roman"/>
      <w:sz w:val="24"/>
      <w:szCs w:val="24"/>
    </w:rPr>
  </w:style>
  <w:style w:type="paragraph" w:customStyle="1" w:styleId="2a">
    <w:name w:val="列出段落2"/>
    <w:basedOn w:val="a"/>
    <w:qFormat/>
    <w:rsid w:val="00B24208"/>
    <w:pPr>
      <w:ind w:firstLine="420"/>
      <w:jc w:val="both"/>
    </w:pPr>
    <w:rPr>
      <w:szCs w:val="20"/>
    </w:rPr>
  </w:style>
  <w:style w:type="character" w:customStyle="1" w:styleId="3Char10">
    <w:name w:val="正文文本缩进 3 Char1"/>
    <w:qFormat/>
    <w:rsid w:val="00B24208"/>
    <w:rPr>
      <w:rFonts w:ascii="Times New Roman" w:eastAsia="宋体" w:hAnsi="Times New Roman" w:cs="Times New Roman"/>
      <w:sz w:val="16"/>
      <w:szCs w:val="16"/>
    </w:rPr>
  </w:style>
  <w:style w:type="character" w:customStyle="1" w:styleId="Char11">
    <w:name w:val="正文文本缩进 Char1"/>
    <w:qFormat/>
    <w:rsid w:val="00B24208"/>
    <w:rPr>
      <w:rFonts w:ascii="Times New Roman" w:eastAsia="宋体" w:hAnsi="Times New Roman" w:cs="Times New Roman"/>
      <w:sz w:val="24"/>
      <w:szCs w:val="24"/>
    </w:rPr>
  </w:style>
  <w:style w:type="character" w:customStyle="1" w:styleId="Char12">
    <w:name w:val="文档结构图 Char1"/>
    <w:uiPriority w:val="99"/>
    <w:qFormat/>
    <w:rsid w:val="00B24208"/>
    <w:rPr>
      <w:rFonts w:ascii="宋体" w:eastAsia="宋体" w:hAnsi="Times New Roman" w:cs="Times New Roman"/>
      <w:sz w:val="18"/>
      <w:szCs w:val="18"/>
    </w:rPr>
  </w:style>
  <w:style w:type="paragraph" w:customStyle="1" w:styleId="110">
    <w:name w:val="修订11"/>
    <w:uiPriority w:val="99"/>
    <w:qFormat/>
    <w:rsid w:val="00B24208"/>
    <w:rPr>
      <w:kern w:val="2"/>
      <w:sz w:val="24"/>
      <w:szCs w:val="24"/>
    </w:rPr>
  </w:style>
  <w:style w:type="character" w:customStyle="1" w:styleId="apple-converted-space">
    <w:name w:val="apple-converted-space"/>
    <w:basedOn w:val="a0"/>
    <w:qFormat/>
    <w:rsid w:val="00B24208"/>
  </w:style>
  <w:style w:type="paragraph" w:customStyle="1" w:styleId="afffe">
    <w:name w:val="文本框"/>
    <w:basedOn w:val="a"/>
    <w:qFormat/>
    <w:rsid w:val="00B24208"/>
    <w:pPr>
      <w:spacing w:line="240" w:lineRule="atLeast"/>
      <w:ind w:firstLineChars="0" w:firstLine="0"/>
      <w:jc w:val="both"/>
    </w:pPr>
    <w:rPr>
      <w:rFonts w:ascii="宋体"/>
      <w:sz w:val="21"/>
      <w:szCs w:val="20"/>
    </w:rPr>
  </w:style>
  <w:style w:type="paragraph" w:customStyle="1" w:styleId="41">
    <w:name w:val="4"/>
    <w:basedOn w:val="a"/>
    <w:next w:val="a"/>
    <w:qFormat/>
    <w:rsid w:val="00B24208"/>
    <w:pPr>
      <w:jc w:val="both"/>
    </w:pPr>
    <w:rPr>
      <w:sz w:val="21"/>
    </w:rPr>
  </w:style>
  <w:style w:type="paragraph" w:customStyle="1" w:styleId="affff">
    <w:name w:val="封面标准名称"/>
    <w:qFormat/>
    <w:rsid w:val="00B24208"/>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5">
    <w:name w:val="表头1"/>
    <w:basedOn w:val="a"/>
    <w:qFormat/>
    <w:rsid w:val="00B24208"/>
    <w:pPr>
      <w:tabs>
        <w:tab w:val="left" w:pos="5280"/>
      </w:tabs>
      <w:adjustRightInd w:val="0"/>
      <w:spacing w:before="120" w:line="300" w:lineRule="auto"/>
      <w:ind w:firstLineChars="500" w:firstLine="1000"/>
      <w:jc w:val="both"/>
      <w:textAlignment w:val="baseline"/>
    </w:pPr>
    <w:rPr>
      <w:rFonts w:ascii="黑体" w:eastAsia="黑体"/>
      <w:spacing w:val="-20"/>
      <w:kern w:val="16"/>
      <w:szCs w:val="20"/>
    </w:rPr>
  </w:style>
  <w:style w:type="paragraph" w:customStyle="1" w:styleId="16">
    <w:name w:val="样式 标题 1 + 加粗"/>
    <w:basedOn w:val="1"/>
    <w:qFormat/>
    <w:rsid w:val="00B24208"/>
    <w:pPr>
      <w:adjustRightInd w:val="0"/>
      <w:snapToGrid w:val="0"/>
      <w:spacing w:before="0" w:after="0" w:line="240" w:lineRule="auto"/>
      <w:ind w:firstLine="562"/>
      <w:jc w:val="both"/>
    </w:pPr>
    <w:rPr>
      <w:color w:val="000000"/>
      <w:kern w:val="2"/>
      <w:sz w:val="28"/>
      <w:szCs w:val="28"/>
    </w:rPr>
  </w:style>
  <w:style w:type="paragraph" w:customStyle="1" w:styleId="affff0">
    <w:name w:val="表格式"/>
    <w:basedOn w:val="afb"/>
    <w:qFormat/>
    <w:rsid w:val="00B24208"/>
    <w:pPr>
      <w:spacing w:line="400" w:lineRule="exact"/>
      <w:ind w:left="0" w:firstLineChars="0" w:firstLine="0"/>
      <w:jc w:val="center"/>
    </w:pPr>
    <w:rPr>
      <w:rFonts w:ascii="宋体"/>
      <w:kern w:val="2"/>
      <w:sz w:val="21"/>
    </w:rPr>
  </w:style>
  <w:style w:type="character" w:customStyle="1" w:styleId="contents">
    <w:name w:val="contents"/>
    <w:basedOn w:val="a0"/>
    <w:qFormat/>
    <w:rsid w:val="00B24208"/>
  </w:style>
  <w:style w:type="paragraph" w:customStyle="1" w:styleId="CharCharCharCharCharCharChar">
    <w:name w:val="Char Char Char Char Char Char Char"/>
    <w:basedOn w:val="a"/>
    <w:qFormat/>
    <w:rsid w:val="00B24208"/>
    <w:pPr>
      <w:spacing w:line="240" w:lineRule="auto"/>
      <w:ind w:firstLineChars="0" w:firstLine="0"/>
      <w:jc w:val="both"/>
    </w:pPr>
  </w:style>
  <w:style w:type="paragraph" w:customStyle="1" w:styleId="42">
    <w:name w:val="样式4"/>
    <w:basedOn w:val="a"/>
    <w:qFormat/>
    <w:rsid w:val="00B24208"/>
    <w:pPr>
      <w:adjustRightInd w:val="0"/>
      <w:snapToGrid w:val="0"/>
      <w:spacing w:line="300" w:lineRule="auto"/>
      <w:ind w:leftChars="18" w:left="38" w:firstLine="560"/>
      <w:jc w:val="both"/>
    </w:pPr>
    <w:rPr>
      <w:rFonts w:ascii="仿宋_GB2312" w:eastAsia="仿宋_GB2312"/>
      <w:sz w:val="28"/>
      <w:szCs w:val="28"/>
    </w:rPr>
  </w:style>
  <w:style w:type="paragraph" w:customStyle="1" w:styleId="ParaCharCharCharChar">
    <w:name w:val="默认段落字体 Para Char Char Char Char"/>
    <w:basedOn w:val="a"/>
    <w:qFormat/>
    <w:rsid w:val="00B24208"/>
    <w:pPr>
      <w:spacing w:line="240" w:lineRule="auto"/>
      <w:ind w:firstLineChars="0" w:firstLine="0"/>
      <w:jc w:val="both"/>
    </w:pPr>
  </w:style>
  <w:style w:type="paragraph" w:customStyle="1" w:styleId="affff1">
    <w:name w:val="小四表文左齐"/>
    <w:basedOn w:val="a"/>
    <w:qFormat/>
    <w:rsid w:val="00B24208"/>
    <w:pPr>
      <w:spacing w:line="240" w:lineRule="auto"/>
      <w:ind w:firstLineChars="0" w:firstLine="0"/>
      <w:jc w:val="center"/>
    </w:pPr>
    <w:rPr>
      <w:rFonts w:ascii="宋体" w:hAnsi="宋体"/>
      <w:sz w:val="21"/>
      <w:szCs w:val="21"/>
    </w:rPr>
  </w:style>
  <w:style w:type="paragraph" w:customStyle="1" w:styleId="CharCharCharChar">
    <w:name w:val="Char Char Char Char"/>
    <w:basedOn w:val="a"/>
    <w:link w:val="CharCharCharCharCharChar"/>
    <w:qFormat/>
    <w:rsid w:val="00B24208"/>
    <w:pPr>
      <w:spacing w:line="240" w:lineRule="auto"/>
      <w:ind w:firstLineChars="0" w:firstLine="0"/>
      <w:jc w:val="both"/>
    </w:pPr>
    <w:rPr>
      <w:kern w:val="0"/>
    </w:rPr>
  </w:style>
  <w:style w:type="character" w:customStyle="1" w:styleId="CharCharCharCharCharChar">
    <w:name w:val="Char Char Char Char Char Char"/>
    <w:link w:val="CharCharCharChar"/>
    <w:qFormat/>
    <w:rsid w:val="00B24208"/>
    <w:rPr>
      <w:sz w:val="24"/>
      <w:szCs w:val="24"/>
    </w:rPr>
  </w:style>
  <w:style w:type="paragraph" w:customStyle="1" w:styleId="CharCharChar">
    <w:name w:val="Char Char Char"/>
    <w:basedOn w:val="a"/>
    <w:qFormat/>
    <w:rsid w:val="00B24208"/>
    <w:pPr>
      <w:spacing w:line="240" w:lineRule="auto"/>
      <w:ind w:firstLineChars="0" w:firstLine="0"/>
      <w:jc w:val="both"/>
    </w:pPr>
  </w:style>
  <w:style w:type="paragraph" w:customStyle="1" w:styleId="affff2">
    <w:name w:val="已有表格"/>
    <w:basedOn w:val="a"/>
    <w:qFormat/>
    <w:rsid w:val="00B24208"/>
    <w:pPr>
      <w:adjustRightInd w:val="0"/>
      <w:spacing w:before="40" w:after="40" w:line="240" w:lineRule="auto"/>
      <w:ind w:firstLineChars="0" w:firstLine="0"/>
      <w:jc w:val="center"/>
      <w:textAlignment w:val="baseline"/>
    </w:pPr>
    <w:rPr>
      <w:b/>
      <w:kern w:val="0"/>
      <w:szCs w:val="20"/>
    </w:rPr>
  </w:style>
  <w:style w:type="paragraph" w:customStyle="1" w:styleId="xl37">
    <w:name w:val="xl37"/>
    <w:basedOn w:val="a"/>
    <w:qFormat/>
    <w:rsid w:val="00B24208"/>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hAnsi="宋体"/>
      <w:b/>
      <w:bCs/>
      <w:kern w:val="0"/>
      <w:sz w:val="28"/>
      <w:szCs w:val="28"/>
    </w:rPr>
  </w:style>
  <w:style w:type="paragraph" w:customStyle="1" w:styleId="affff3">
    <w:name w:val="居中正文"/>
    <w:basedOn w:val="aff3"/>
    <w:qFormat/>
    <w:rsid w:val="00B24208"/>
    <w:pPr>
      <w:adjustRightInd w:val="0"/>
      <w:spacing w:before="120" w:after="0"/>
      <w:ind w:firstLineChars="0" w:firstLine="0"/>
      <w:jc w:val="center"/>
      <w:textAlignment w:val="baseline"/>
    </w:pPr>
    <w:rPr>
      <w:rFonts w:ascii="宋体"/>
      <w:kern w:val="28"/>
      <w:szCs w:val="20"/>
    </w:rPr>
  </w:style>
  <w:style w:type="paragraph" w:customStyle="1" w:styleId="ParaCharCharChar1CharCharCharCharCharCharCharCharCharChar">
    <w:name w:val="默认段落字体 Para Char Char Char1 Char Char Char Char Char Char Char Char Char Char"/>
    <w:basedOn w:val="a"/>
    <w:qFormat/>
    <w:rsid w:val="00B24208"/>
    <w:pPr>
      <w:spacing w:line="240" w:lineRule="auto"/>
      <w:ind w:firstLineChars="0" w:firstLine="0"/>
      <w:jc w:val="both"/>
    </w:pPr>
  </w:style>
  <w:style w:type="paragraph" w:customStyle="1" w:styleId="CharCharCharCharCharCharChar1">
    <w:name w:val="Char Char Char Char Char Char Char1"/>
    <w:basedOn w:val="a"/>
    <w:qFormat/>
    <w:rsid w:val="00B24208"/>
    <w:pPr>
      <w:spacing w:line="240" w:lineRule="auto"/>
      <w:ind w:firstLineChars="0" w:firstLine="0"/>
      <w:jc w:val="both"/>
    </w:pPr>
  </w:style>
  <w:style w:type="character" w:customStyle="1" w:styleId="tpccontent1">
    <w:name w:val="tpc_content1"/>
    <w:qFormat/>
    <w:rsid w:val="00B24208"/>
    <w:rPr>
      <w:sz w:val="20"/>
      <w:szCs w:val="20"/>
    </w:rPr>
  </w:style>
  <w:style w:type="paragraph" w:customStyle="1" w:styleId="17">
    <w:name w:val="1"/>
    <w:basedOn w:val="a"/>
    <w:next w:val="af1"/>
    <w:qFormat/>
    <w:rsid w:val="00B24208"/>
    <w:pPr>
      <w:spacing w:line="240" w:lineRule="auto"/>
      <w:ind w:firstLineChars="0" w:firstLine="0"/>
      <w:jc w:val="both"/>
    </w:pPr>
    <w:rPr>
      <w:rFonts w:ascii="宋体" w:hAnsi="Courier New" w:cs="Courier New"/>
      <w:sz w:val="21"/>
      <w:szCs w:val="21"/>
    </w:rPr>
  </w:style>
  <w:style w:type="paragraph" w:customStyle="1" w:styleId="affff4">
    <w:name w:val="报告表正文"/>
    <w:basedOn w:val="a"/>
    <w:link w:val="Char6"/>
    <w:uiPriority w:val="99"/>
    <w:qFormat/>
    <w:rsid w:val="00B24208"/>
    <w:pPr>
      <w:adjustRightInd w:val="0"/>
      <w:spacing w:line="312" w:lineRule="auto"/>
      <w:ind w:left="113" w:right="113" w:firstLineChars="0" w:firstLine="482"/>
      <w:textAlignment w:val="baseline"/>
    </w:pPr>
    <w:rPr>
      <w:kern w:val="0"/>
      <w:szCs w:val="20"/>
    </w:rPr>
  </w:style>
  <w:style w:type="character" w:customStyle="1" w:styleId="Char6">
    <w:name w:val="报告表正文 Char"/>
    <w:link w:val="affff4"/>
    <w:uiPriority w:val="99"/>
    <w:qFormat/>
    <w:rsid w:val="00B24208"/>
    <w:rPr>
      <w:sz w:val="24"/>
    </w:rPr>
  </w:style>
  <w:style w:type="paragraph" w:customStyle="1" w:styleId="ParaCharCharCharCharCharCharCharCharCharCharCharCharChar">
    <w:name w:val="默认段落字体 Para Char Char Char Char Char Char Char Char Char Char Char Char Char"/>
    <w:basedOn w:val="a"/>
    <w:qFormat/>
    <w:rsid w:val="00B24208"/>
    <w:pPr>
      <w:spacing w:line="240" w:lineRule="auto"/>
      <w:ind w:firstLineChars="0" w:firstLine="0"/>
      <w:jc w:val="both"/>
    </w:pPr>
  </w:style>
  <w:style w:type="paragraph" w:customStyle="1" w:styleId="affff5">
    <w:name w:val="表"/>
    <w:basedOn w:val="afb"/>
    <w:qFormat/>
    <w:rsid w:val="00B24208"/>
    <w:pPr>
      <w:keepNext/>
      <w:keepLines/>
      <w:spacing w:before="60" w:after="60" w:line="240" w:lineRule="exact"/>
      <w:ind w:left="0" w:firstLineChars="0" w:firstLine="0"/>
      <w:jc w:val="center"/>
    </w:pPr>
    <w:rPr>
      <w:kern w:val="2"/>
      <w:sz w:val="21"/>
      <w:szCs w:val="21"/>
    </w:rPr>
  </w:style>
  <w:style w:type="paragraph" w:customStyle="1" w:styleId="affff6">
    <w:name w:val="简单回函地址"/>
    <w:basedOn w:val="a"/>
    <w:qFormat/>
    <w:rsid w:val="00B24208"/>
    <w:pPr>
      <w:spacing w:line="240" w:lineRule="auto"/>
      <w:ind w:firstLineChars="0" w:firstLine="0"/>
      <w:jc w:val="both"/>
    </w:pPr>
    <w:rPr>
      <w:szCs w:val="20"/>
    </w:rPr>
  </w:style>
  <w:style w:type="paragraph" w:customStyle="1" w:styleId="affff7">
    <w:name w:val="表格内文字"/>
    <w:basedOn w:val="a"/>
    <w:link w:val="Char7"/>
    <w:qFormat/>
    <w:rsid w:val="00B24208"/>
    <w:pPr>
      <w:tabs>
        <w:tab w:val="left" w:pos="0"/>
      </w:tabs>
      <w:adjustRightInd w:val="0"/>
      <w:snapToGrid w:val="0"/>
      <w:spacing w:line="240" w:lineRule="auto"/>
      <w:ind w:firstLineChars="0" w:firstLine="0"/>
      <w:jc w:val="center"/>
    </w:pPr>
    <w:rPr>
      <w:rFonts w:eastAsia="仿宋_GB2312"/>
      <w:kern w:val="0"/>
    </w:rPr>
  </w:style>
  <w:style w:type="character" w:customStyle="1" w:styleId="Char7">
    <w:name w:val="表格内文字 Char"/>
    <w:link w:val="affff7"/>
    <w:qFormat/>
    <w:rsid w:val="00B24208"/>
    <w:rPr>
      <w:rFonts w:eastAsia="仿宋_GB2312"/>
      <w:sz w:val="24"/>
      <w:szCs w:val="24"/>
    </w:rPr>
  </w:style>
  <w:style w:type="paragraph" w:customStyle="1" w:styleId="affff8">
    <w:name w:val="正文四号"/>
    <w:basedOn w:val="a"/>
    <w:qFormat/>
    <w:rsid w:val="00B24208"/>
    <w:pPr>
      <w:adjustRightInd w:val="0"/>
      <w:snapToGrid w:val="0"/>
      <w:spacing w:line="240" w:lineRule="auto"/>
      <w:ind w:firstLine="480"/>
      <w:jc w:val="center"/>
      <w:textAlignment w:val="baseline"/>
    </w:pPr>
    <w:rPr>
      <w:b/>
    </w:rPr>
  </w:style>
  <w:style w:type="paragraph" w:customStyle="1" w:styleId="affff9">
    <w:name w:val="单元格"/>
    <w:basedOn w:val="a"/>
    <w:qFormat/>
    <w:rsid w:val="00B24208"/>
    <w:pPr>
      <w:spacing w:line="240" w:lineRule="auto"/>
      <w:ind w:firstLineChars="0" w:firstLine="0"/>
      <w:jc w:val="center"/>
    </w:pPr>
    <w:rPr>
      <w:rFonts w:ascii="楷体_GB2312" w:eastAsia="楷体_GB2312"/>
      <w:sz w:val="21"/>
      <w:szCs w:val="20"/>
    </w:rPr>
  </w:style>
  <w:style w:type="paragraph" w:customStyle="1" w:styleId="CharCharChar1">
    <w:name w:val="Char Char Char1"/>
    <w:basedOn w:val="a"/>
    <w:qFormat/>
    <w:rsid w:val="00B24208"/>
    <w:pPr>
      <w:spacing w:line="240" w:lineRule="exact"/>
      <w:jc w:val="both"/>
    </w:pPr>
    <w:rPr>
      <w:sz w:val="28"/>
      <w:szCs w:val="28"/>
    </w:rPr>
  </w:style>
  <w:style w:type="paragraph" w:customStyle="1" w:styleId="xl27">
    <w:name w:val="xl27"/>
    <w:basedOn w:val="a"/>
    <w:qFormat/>
    <w:rsid w:val="00B24208"/>
    <w:pPr>
      <w:widowControl/>
      <w:pBdr>
        <w:bottom w:val="single" w:sz="12" w:space="0" w:color="auto"/>
      </w:pBdr>
      <w:spacing w:before="100" w:after="100" w:line="240" w:lineRule="auto"/>
      <w:ind w:firstLineChars="0" w:firstLine="0"/>
      <w:jc w:val="center"/>
    </w:pPr>
    <w:rPr>
      <w:rFonts w:ascii="宋体" w:hAnsi="宋体"/>
      <w:kern w:val="0"/>
      <w:sz w:val="21"/>
      <w:szCs w:val="20"/>
    </w:rPr>
  </w:style>
  <w:style w:type="paragraph" w:customStyle="1" w:styleId="affffa">
    <w:name w:val="表格内容"/>
    <w:basedOn w:val="a"/>
    <w:link w:val="Char8"/>
    <w:qFormat/>
    <w:rsid w:val="00B24208"/>
    <w:pPr>
      <w:overflowPunct w:val="0"/>
      <w:adjustRightInd w:val="0"/>
      <w:spacing w:before="40" w:after="60" w:line="200" w:lineRule="atLeast"/>
      <w:ind w:firstLineChars="0" w:firstLine="0"/>
      <w:jc w:val="both"/>
      <w:textAlignment w:val="baseline"/>
    </w:pPr>
    <w:rPr>
      <w:rFonts w:ascii="Arial" w:eastAsia="仿宋_GB2312" w:hAnsi="Arial"/>
      <w:kern w:val="0"/>
      <w:szCs w:val="20"/>
    </w:rPr>
  </w:style>
  <w:style w:type="character" w:customStyle="1" w:styleId="Char8">
    <w:name w:val="表格内容 Char"/>
    <w:link w:val="affffa"/>
    <w:qFormat/>
    <w:rsid w:val="00B24208"/>
    <w:rPr>
      <w:rFonts w:ascii="Arial" w:eastAsia="仿宋_GB2312" w:hAnsi="Arial"/>
      <w:sz w:val="24"/>
    </w:rPr>
  </w:style>
  <w:style w:type="paragraph" w:customStyle="1" w:styleId="affffb">
    <w:name w:val="环表头"/>
    <w:basedOn w:val="afff5"/>
    <w:next w:val="a"/>
    <w:link w:val="Char30"/>
    <w:qFormat/>
    <w:rsid w:val="00B24208"/>
    <w:pPr>
      <w:tabs>
        <w:tab w:val="left" w:pos="1464"/>
      </w:tabs>
      <w:suppressAutoHyphens/>
      <w:adjustRightInd/>
      <w:spacing w:before="100" w:beforeAutospacing="1" w:after="60" w:line="240" w:lineRule="atLeast"/>
      <w:ind w:right="28" w:firstLineChars="0" w:firstLine="0"/>
      <w:jc w:val="center"/>
    </w:pPr>
    <w:rPr>
      <w:rFonts w:cs="Times New Roman"/>
      <w:b/>
      <w:color w:val="auto"/>
      <w:kern w:val="0"/>
    </w:rPr>
  </w:style>
  <w:style w:type="character" w:customStyle="1" w:styleId="Char30">
    <w:name w:val="环表头 Char3"/>
    <w:link w:val="affffb"/>
    <w:qFormat/>
    <w:rsid w:val="00B24208"/>
    <w:rPr>
      <w:rFonts w:ascii="宋体" w:hAnsi="宋体"/>
      <w:b/>
      <w:sz w:val="24"/>
      <w:szCs w:val="24"/>
    </w:rPr>
  </w:style>
  <w:style w:type="paragraph" w:customStyle="1" w:styleId="affffc">
    <w:name w:val="页末正文"/>
    <w:basedOn w:val="a"/>
    <w:qFormat/>
    <w:rsid w:val="00B24208"/>
    <w:pPr>
      <w:spacing w:after="240" w:line="480" w:lineRule="exact"/>
      <w:ind w:firstLine="560"/>
      <w:jc w:val="both"/>
    </w:pPr>
    <w:rPr>
      <w:rFonts w:eastAsia="楷体_GB2312"/>
      <w:color w:val="000000"/>
      <w:sz w:val="28"/>
      <w:szCs w:val="20"/>
    </w:rPr>
  </w:style>
  <w:style w:type="paragraph" w:customStyle="1" w:styleId="18">
    <w:name w:val="博泵1"/>
    <w:basedOn w:val="a"/>
    <w:link w:val="1Char"/>
    <w:qFormat/>
    <w:rsid w:val="00B24208"/>
    <w:pPr>
      <w:adjustRightInd w:val="0"/>
      <w:snapToGrid w:val="0"/>
      <w:spacing w:line="480" w:lineRule="exact"/>
      <w:textAlignment w:val="baseline"/>
    </w:pPr>
    <w:rPr>
      <w:rFonts w:hAnsi="宋体"/>
      <w:color w:val="000000"/>
      <w:kern w:val="0"/>
      <w:szCs w:val="20"/>
    </w:rPr>
  </w:style>
  <w:style w:type="character" w:customStyle="1" w:styleId="1Char">
    <w:name w:val="博泵1 Char"/>
    <w:link w:val="18"/>
    <w:qFormat/>
    <w:rsid w:val="00B24208"/>
    <w:rPr>
      <w:rFonts w:hAnsi="宋体"/>
      <w:color w:val="000000"/>
      <w:sz w:val="24"/>
    </w:rPr>
  </w:style>
  <w:style w:type="paragraph" w:customStyle="1" w:styleId="CharCharCharCharCharChar1CharCharCharChar">
    <w:name w:val="Char Char Char Char Char Char1 Char Char Char Char"/>
    <w:basedOn w:val="a"/>
    <w:qFormat/>
    <w:rsid w:val="00B24208"/>
    <w:pPr>
      <w:spacing w:line="240" w:lineRule="auto"/>
      <w:ind w:firstLineChars="0" w:firstLine="0"/>
      <w:jc w:val="both"/>
    </w:pPr>
  </w:style>
  <w:style w:type="paragraph" w:customStyle="1" w:styleId="h">
    <w:name w:val="h"/>
    <w:basedOn w:val="a"/>
    <w:qFormat/>
    <w:rsid w:val="00B24208"/>
    <w:pPr>
      <w:spacing w:before="60" w:line="240" w:lineRule="auto"/>
      <w:ind w:firstLineChars="0" w:firstLine="482"/>
      <w:jc w:val="both"/>
    </w:pPr>
    <w:rPr>
      <w:rFonts w:ascii="Arial" w:hAnsi="Arial"/>
      <w:kern w:val="0"/>
      <w:szCs w:val="20"/>
    </w:rPr>
  </w:style>
  <w:style w:type="paragraph" w:customStyle="1" w:styleId="TimesNewRoman">
    <w:name w:val="样式 (西文) Times New Roman (中文) 宋体 小四 加粗"/>
    <w:basedOn w:val="4"/>
    <w:next w:val="4"/>
    <w:link w:val="TimesNewRomanChar"/>
    <w:qFormat/>
    <w:rsid w:val="00B24208"/>
    <w:pPr>
      <w:ind w:firstLineChars="0" w:firstLine="0"/>
      <w:jc w:val="both"/>
      <w:textAlignment w:val="auto"/>
      <w:outlineLvl w:val="0"/>
    </w:pPr>
    <w:rPr>
      <w:rFonts w:ascii="Times New Roman" w:eastAsia="宋体"/>
      <w:color w:val="000000"/>
      <w:sz w:val="24"/>
      <w:szCs w:val="28"/>
    </w:rPr>
  </w:style>
  <w:style w:type="character" w:customStyle="1" w:styleId="TimesNewRomanChar">
    <w:name w:val="样式 (西文) Times New Roman (中文) 宋体 小四 加粗 Char"/>
    <w:link w:val="TimesNewRoman"/>
    <w:qFormat/>
    <w:rsid w:val="00B24208"/>
    <w:rPr>
      <w:b/>
      <w:color w:val="000000"/>
      <w:sz w:val="24"/>
      <w:szCs w:val="28"/>
    </w:rPr>
  </w:style>
  <w:style w:type="character" w:customStyle="1" w:styleId="PlainTextChar1Char1">
    <w:name w:val="Plain Text Char1 Char1"/>
    <w:qFormat/>
    <w:rsid w:val="00B24208"/>
    <w:rPr>
      <w:rFonts w:ascii="宋体" w:hAnsi="Courier New"/>
      <w:spacing w:val="-2"/>
      <w:kern w:val="28"/>
      <w:sz w:val="21"/>
    </w:rPr>
  </w:style>
  <w:style w:type="paragraph" w:customStyle="1" w:styleId="affffd">
    <w:name w:val="表格标题新"/>
    <w:basedOn w:val="affff7"/>
    <w:link w:val="Char9"/>
    <w:qFormat/>
    <w:rsid w:val="00B24208"/>
    <w:pPr>
      <w:spacing w:beforeLines="50"/>
      <w:ind w:firstLine="562"/>
    </w:pPr>
    <w:rPr>
      <w:rFonts w:ascii="宋体" w:eastAsia="黑体" w:hAnsi="宋体"/>
      <w:b/>
      <w:snapToGrid w:val="0"/>
      <w:szCs w:val="21"/>
    </w:rPr>
  </w:style>
  <w:style w:type="character" w:customStyle="1" w:styleId="Char9">
    <w:name w:val="表格标题新 Char"/>
    <w:link w:val="affffd"/>
    <w:qFormat/>
    <w:rsid w:val="00B24208"/>
    <w:rPr>
      <w:rFonts w:ascii="宋体" w:eastAsia="黑体" w:hAnsi="宋体"/>
      <w:b/>
      <w:snapToGrid w:val="0"/>
      <w:sz w:val="24"/>
      <w:szCs w:val="21"/>
    </w:rPr>
  </w:style>
  <w:style w:type="paragraph" w:customStyle="1" w:styleId="2TimesNewRoman050">
    <w:name w:val="样式 样式 标题 2节 + (西文) Times New Roman (中文) 宋体 四号 段前: 0.5 行 段后: 0......"/>
    <w:basedOn w:val="a"/>
    <w:qFormat/>
    <w:rsid w:val="00B24208"/>
    <w:pPr>
      <w:keepNext/>
      <w:keepLines/>
      <w:adjustRightInd w:val="0"/>
      <w:snapToGrid w:val="0"/>
      <w:spacing w:beforeLines="50"/>
      <w:ind w:left="395" w:hangingChars="164" w:hanging="395"/>
      <w:jc w:val="both"/>
    </w:pPr>
    <w:rPr>
      <w:rFonts w:ascii="宋体" w:hAnsi="宋体"/>
      <w:b/>
      <w:bCs/>
      <w:sz w:val="30"/>
      <w:szCs w:val="30"/>
    </w:rPr>
  </w:style>
  <w:style w:type="paragraph" w:customStyle="1" w:styleId="3TimesNewRoman">
    <w:name w:val="样式 标题 3 + (西文) Times New Roman (中文) 宋体 小四 加粗"/>
    <w:basedOn w:val="3"/>
    <w:qFormat/>
    <w:rsid w:val="00B24208"/>
    <w:pPr>
      <w:tabs>
        <w:tab w:val="left" w:pos="1021"/>
      </w:tabs>
      <w:adjustRightInd w:val="0"/>
      <w:snapToGrid w:val="0"/>
      <w:spacing w:beforeLines="50" w:after="0" w:line="360" w:lineRule="auto"/>
      <w:ind w:left="1021" w:firstLineChars="0" w:firstLine="0"/>
    </w:pPr>
    <w:rPr>
      <w:rFonts w:ascii="宋体" w:hAnsi="宋体"/>
      <w:snapToGrid w:val="0"/>
      <w:kern w:val="0"/>
      <w:sz w:val="28"/>
      <w:szCs w:val="28"/>
    </w:rPr>
  </w:style>
  <w:style w:type="paragraph" w:customStyle="1" w:styleId="1135">
    <w:name w:val="样式 标题 1 + (中文) 宋体 小三 行距: 多倍行距 1.35 字行"/>
    <w:basedOn w:val="a"/>
    <w:qFormat/>
    <w:rsid w:val="00B24208"/>
    <w:pPr>
      <w:tabs>
        <w:tab w:val="left" w:pos="432"/>
      </w:tabs>
      <w:spacing w:line="240" w:lineRule="auto"/>
      <w:ind w:left="432" w:firstLineChars="0" w:firstLine="0"/>
      <w:jc w:val="both"/>
    </w:pPr>
    <w:rPr>
      <w:sz w:val="21"/>
    </w:rPr>
  </w:style>
  <w:style w:type="paragraph" w:customStyle="1" w:styleId="4TimesNewRoman">
    <w:name w:val="样式 标题 4 + (西文) Times New Roman (中文) 宋体 小四"/>
    <w:basedOn w:val="a"/>
    <w:qFormat/>
    <w:rsid w:val="00B24208"/>
    <w:pPr>
      <w:tabs>
        <w:tab w:val="left" w:pos="1247"/>
      </w:tabs>
      <w:spacing w:line="240" w:lineRule="auto"/>
      <w:ind w:left="964" w:firstLineChars="0" w:firstLine="0"/>
      <w:jc w:val="both"/>
    </w:pPr>
    <w:rPr>
      <w:sz w:val="21"/>
    </w:rPr>
  </w:style>
  <w:style w:type="paragraph" w:customStyle="1" w:styleId="affffe">
    <w:name w:val="图表文字"/>
    <w:basedOn w:val="a"/>
    <w:qFormat/>
    <w:rsid w:val="00B24208"/>
    <w:pPr>
      <w:spacing w:line="240" w:lineRule="auto"/>
      <w:ind w:firstLineChars="0" w:firstLine="0"/>
      <w:jc w:val="center"/>
    </w:pPr>
    <w:rPr>
      <w:rFonts w:ascii="仿宋_GB2312" w:eastAsia="仿宋_GB2312"/>
      <w:sz w:val="21"/>
    </w:rPr>
  </w:style>
  <w:style w:type="paragraph" w:customStyle="1" w:styleId="Char31">
    <w:name w:val="Char3"/>
    <w:basedOn w:val="a"/>
    <w:qFormat/>
    <w:rsid w:val="00B24208"/>
    <w:pPr>
      <w:spacing w:line="240" w:lineRule="exact"/>
      <w:jc w:val="both"/>
    </w:pPr>
    <w:rPr>
      <w:sz w:val="28"/>
      <w:szCs w:val="28"/>
    </w:rPr>
  </w:style>
  <w:style w:type="paragraph" w:customStyle="1" w:styleId="afffff">
    <w:name w:val="表蕊"/>
    <w:basedOn w:val="a"/>
    <w:link w:val="Char13"/>
    <w:qFormat/>
    <w:rsid w:val="00B24208"/>
    <w:pPr>
      <w:adjustRightInd w:val="0"/>
      <w:spacing w:line="320" w:lineRule="atLeast"/>
      <w:ind w:firstLineChars="0" w:firstLine="0"/>
      <w:textAlignment w:val="baseline"/>
    </w:pPr>
    <w:rPr>
      <w:rFonts w:eastAsia="楷体_GB2312"/>
      <w:spacing w:val="-10"/>
      <w:kern w:val="0"/>
      <w:sz w:val="20"/>
      <w:szCs w:val="20"/>
    </w:rPr>
  </w:style>
  <w:style w:type="character" w:customStyle="1" w:styleId="Char13">
    <w:name w:val="表蕊 Char1"/>
    <w:link w:val="afffff"/>
    <w:qFormat/>
    <w:rsid w:val="00B24208"/>
    <w:rPr>
      <w:rFonts w:eastAsia="楷体_GB2312"/>
      <w:spacing w:val="-10"/>
    </w:rPr>
  </w:style>
  <w:style w:type="character" w:customStyle="1" w:styleId="decfontstyle1">
    <w:name w:val="dec_font_style1"/>
    <w:qFormat/>
    <w:rsid w:val="00B24208"/>
    <w:rPr>
      <w:sz w:val="21"/>
      <w:szCs w:val="21"/>
    </w:rPr>
  </w:style>
  <w:style w:type="paragraph" w:customStyle="1" w:styleId="chara">
    <w:name w:val="char"/>
    <w:basedOn w:val="a"/>
    <w:qFormat/>
    <w:rsid w:val="00B24208"/>
    <w:pPr>
      <w:widowControl/>
      <w:spacing w:after="160" w:line="240" w:lineRule="auto"/>
      <w:ind w:firstLineChars="0" w:firstLine="0"/>
    </w:pPr>
    <w:rPr>
      <w:kern w:val="0"/>
      <w:sz w:val="20"/>
      <w:szCs w:val="20"/>
    </w:rPr>
  </w:style>
  <w:style w:type="paragraph" w:customStyle="1" w:styleId="CharCharChar1CharCharCharCharCharCharCharCharCharCharCharCharChar">
    <w:name w:val="Char Char Char1 Char Char Char Char Char Char Char Char Char Char Char Char Char"/>
    <w:basedOn w:val="a"/>
    <w:qFormat/>
    <w:rsid w:val="00B24208"/>
    <w:pPr>
      <w:spacing w:line="240" w:lineRule="auto"/>
      <w:ind w:firstLineChars="0" w:firstLine="0"/>
      <w:jc w:val="both"/>
    </w:pPr>
    <w:rPr>
      <w:sz w:val="21"/>
      <w:szCs w:val="21"/>
    </w:rPr>
  </w:style>
  <w:style w:type="paragraph" w:customStyle="1" w:styleId="afffff0">
    <w:name w:val="首行缩进"/>
    <w:basedOn w:val="a"/>
    <w:qFormat/>
    <w:rsid w:val="00B24208"/>
    <w:pPr>
      <w:ind w:firstLine="480"/>
      <w:jc w:val="both"/>
    </w:pPr>
  </w:style>
  <w:style w:type="paragraph" w:customStyle="1" w:styleId="Style161">
    <w:name w:val="_Style 161"/>
    <w:qFormat/>
    <w:rsid w:val="00B24208"/>
    <w:pPr>
      <w:widowControl w:val="0"/>
      <w:spacing w:line="360" w:lineRule="auto"/>
      <w:ind w:firstLineChars="200" w:firstLine="200"/>
    </w:pPr>
    <w:rPr>
      <w:kern w:val="2"/>
      <w:sz w:val="24"/>
      <w:szCs w:val="24"/>
    </w:rPr>
  </w:style>
  <w:style w:type="character" w:customStyle="1" w:styleId="CharChar5">
    <w:name w:val="Char Char5"/>
    <w:qFormat/>
    <w:rsid w:val="00B24208"/>
    <w:rPr>
      <w:rFonts w:ascii="宋体" w:eastAsia="宋体" w:hAnsi="Courier New" w:cs="Courier New"/>
      <w:kern w:val="2"/>
      <w:sz w:val="21"/>
      <w:szCs w:val="21"/>
      <w:lang w:val="en-US" w:eastAsia="zh-CN" w:bidi="ar-SA"/>
    </w:rPr>
  </w:style>
  <w:style w:type="character" w:customStyle="1" w:styleId="articlecontent1">
    <w:name w:val="article_content1"/>
    <w:qFormat/>
    <w:rsid w:val="00B24208"/>
    <w:rPr>
      <w:sz w:val="26"/>
      <w:szCs w:val="26"/>
    </w:rPr>
  </w:style>
  <w:style w:type="character" w:customStyle="1" w:styleId="pp11">
    <w:name w:val="pp11"/>
    <w:qFormat/>
    <w:rsid w:val="00B24208"/>
    <w:rPr>
      <w:rFonts w:ascii="宋体" w:eastAsia="宋体" w:hAnsi="宋体" w:hint="eastAsia"/>
      <w:sz w:val="18"/>
      <w:szCs w:val="18"/>
    </w:rPr>
  </w:style>
  <w:style w:type="character" w:customStyle="1" w:styleId="CharChar6">
    <w:name w:val="Char Char6"/>
    <w:qFormat/>
    <w:rsid w:val="00B24208"/>
    <w:rPr>
      <w:rFonts w:ascii="仿宋_GB2312" w:eastAsia="仿宋_GB2312"/>
      <w:color w:val="000000"/>
      <w:kern w:val="2"/>
      <w:sz w:val="28"/>
      <w:szCs w:val="24"/>
    </w:rPr>
  </w:style>
  <w:style w:type="character" w:customStyle="1" w:styleId="head121">
    <w:name w:val="head121"/>
    <w:qFormat/>
    <w:rsid w:val="00B24208"/>
    <w:rPr>
      <w:sz w:val="22"/>
      <w:szCs w:val="22"/>
    </w:rPr>
  </w:style>
  <w:style w:type="character" w:customStyle="1" w:styleId="00000000000000Char">
    <w:name w:val="00000000000000 Char"/>
    <w:link w:val="00000000000000"/>
    <w:qFormat/>
    <w:rsid w:val="00B24208"/>
    <w:rPr>
      <w:rFonts w:ascii="宋体" w:hAnsi="宋体"/>
      <w:bCs/>
      <w:kern w:val="18"/>
      <w:sz w:val="24"/>
      <w:szCs w:val="21"/>
    </w:rPr>
  </w:style>
  <w:style w:type="paragraph" w:customStyle="1" w:styleId="00000000000000">
    <w:name w:val="00000000000000"/>
    <w:basedOn w:val="a"/>
    <w:link w:val="00000000000000Char"/>
    <w:qFormat/>
    <w:rsid w:val="00B24208"/>
    <w:pPr>
      <w:adjustRightInd w:val="0"/>
      <w:snapToGrid w:val="0"/>
      <w:ind w:firstLine="480"/>
      <w:jc w:val="both"/>
    </w:pPr>
    <w:rPr>
      <w:rFonts w:ascii="宋体" w:hAnsi="宋体"/>
      <w:bCs/>
      <w:kern w:val="18"/>
      <w:szCs w:val="21"/>
    </w:rPr>
  </w:style>
  <w:style w:type="character" w:customStyle="1" w:styleId="ourfont11">
    <w:name w:val="ourfont11"/>
    <w:qFormat/>
    <w:rsid w:val="00B24208"/>
    <w:rPr>
      <w:sz w:val="20"/>
      <w:szCs w:val="20"/>
    </w:rPr>
  </w:style>
  <w:style w:type="character" w:customStyle="1" w:styleId="CharChar1">
    <w:name w:val="Char Char1"/>
    <w:qFormat/>
    <w:rsid w:val="00B24208"/>
    <w:rPr>
      <w:rFonts w:ascii="仿宋_GB2312" w:eastAsia="仿宋_GB2312"/>
      <w:color w:val="000000"/>
      <w:kern w:val="2"/>
      <w:sz w:val="28"/>
      <w:szCs w:val="24"/>
    </w:rPr>
  </w:style>
  <w:style w:type="character" w:customStyle="1" w:styleId="aar9ptcopy1">
    <w:name w:val="aar_9ptcopy1"/>
    <w:qFormat/>
    <w:rsid w:val="00B24208"/>
    <w:rPr>
      <w:rFonts w:ascii="ˎ̥" w:hAnsi="ˎ̥" w:hint="default"/>
      <w:sz w:val="18"/>
      <w:szCs w:val="18"/>
    </w:rPr>
  </w:style>
  <w:style w:type="character" w:customStyle="1" w:styleId="Charb">
    <w:name w:val="表格/图表标题 Char"/>
    <w:link w:val="afffff1"/>
    <w:qFormat/>
    <w:rsid w:val="00B24208"/>
    <w:rPr>
      <w:b/>
      <w:bCs/>
      <w:sz w:val="22"/>
      <w:szCs w:val="24"/>
    </w:rPr>
  </w:style>
  <w:style w:type="paragraph" w:customStyle="1" w:styleId="afffff1">
    <w:name w:val="表格/图表标题"/>
    <w:basedOn w:val="a"/>
    <w:next w:val="a"/>
    <w:link w:val="Charb"/>
    <w:qFormat/>
    <w:rsid w:val="00B24208"/>
    <w:pPr>
      <w:spacing w:beforeLines="50" w:line="240" w:lineRule="auto"/>
      <w:ind w:firstLineChars="0" w:firstLine="0"/>
      <w:jc w:val="center"/>
    </w:pPr>
    <w:rPr>
      <w:b/>
      <w:bCs/>
      <w:kern w:val="0"/>
      <w:sz w:val="22"/>
    </w:rPr>
  </w:style>
  <w:style w:type="character" w:customStyle="1" w:styleId="CharChar0">
    <w:name w:val="表格内容 Char Char"/>
    <w:qFormat/>
    <w:rsid w:val="00B24208"/>
    <w:rPr>
      <w:rFonts w:ascii="Arial" w:eastAsia="仿宋_GB2312" w:hAnsi="Arial"/>
      <w:sz w:val="24"/>
    </w:rPr>
  </w:style>
  <w:style w:type="character" w:customStyle="1" w:styleId="a12">
    <w:name w:val="a12"/>
    <w:basedOn w:val="a0"/>
    <w:qFormat/>
    <w:rsid w:val="00B24208"/>
  </w:style>
  <w:style w:type="character" w:customStyle="1" w:styleId="a51">
    <w:name w:val="a51"/>
    <w:qFormat/>
    <w:rsid w:val="00B24208"/>
    <w:rPr>
      <w:color w:val="000000"/>
      <w:sz w:val="18"/>
      <w:szCs w:val="18"/>
      <w:u w:val="none"/>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
    <w:qFormat/>
    <w:rsid w:val="00B24208"/>
    <w:pPr>
      <w:spacing w:line="240" w:lineRule="auto"/>
      <w:ind w:firstLineChars="0" w:firstLine="0"/>
      <w:jc w:val="both"/>
    </w:pPr>
  </w:style>
  <w:style w:type="paragraph" w:customStyle="1" w:styleId="Char1CharCharChar">
    <w:name w:val="Char1 Char Char Char"/>
    <w:basedOn w:val="a7"/>
    <w:qFormat/>
    <w:rsid w:val="00B24208"/>
    <w:pPr>
      <w:shd w:val="clear" w:color="auto" w:fill="000080"/>
      <w:adjustRightInd w:val="0"/>
      <w:spacing w:line="436" w:lineRule="exact"/>
      <w:ind w:left="357" w:firstLineChars="0" w:firstLine="0"/>
      <w:outlineLvl w:val="3"/>
    </w:pPr>
    <w:rPr>
      <w:rFonts w:ascii="Tahoma" w:hAnsi="Tahoma"/>
      <w:b/>
      <w:kern w:val="0"/>
      <w:sz w:val="24"/>
      <w:szCs w:val="24"/>
    </w:rPr>
  </w:style>
  <w:style w:type="paragraph" w:customStyle="1" w:styleId="81">
    <w:name w:val="样式8"/>
    <w:basedOn w:val="5"/>
    <w:qFormat/>
    <w:rsid w:val="00B24208"/>
    <w:pPr>
      <w:tabs>
        <w:tab w:val="clear" w:pos="3827"/>
      </w:tabs>
      <w:spacing w:before="0" w:after="0" w:line="300" w:lineRule="auto"/>
      <w:ind w:left="1008" w:hanging="1008"/>
    </w:pPr>
    <w:rPr>
      <w:rFonts w:eastAsia="仿宋_GB2312"/>
      <w:b w:val="0"/>
    </w:rPr>
  </w:style>
  <w:style w:type="paragraph" w:customStyle="1" w:styleId="afffff2">
    <w:name w:val="表、图名"/>
    <w:basedOn w:val="a"/>
    <w:qFormat/>
    <w:rsid w:val="00B24208"/>
    <w:pPr>
      <w:adjustRightInd w:val="0"/>
      <w:snapToGrid w:val="0"/>
      <w:spacing w:before="100" w:beforeAutospacing="1" w:line="20" w:lineRule="atLeast"/>
      <w:ind w:left="-6" w:firstLineChars="0" w:firstLine="0"/>
      <w:jc w:val="center"/>
    </w:pPr>
    <w:rPr>
      <w:color w:val="FF0000"/>
      <w:sz w:val="21"/>
      <w:szCs w:val="20"/>
    </w:rPr>
  </w:style>
  <w:style w:type="paragraph" w:customStyle="1" w:styleId="71">
    <w:name w:val="样式7"/>
    <w:basedOn w:val="1"/>
    <w:qFormat/>
    <w:rsid w:val="00B24208"/>
    <w:pPr>
      <w:tabs>
        <w:tab w:val="left" w:pos="984"/>
      </w:tabs>
      <w:adjustRightInd w:val="0"/>
      <w:snapToGrid w:val="0"/>
      <w:spacing w:beforeLines="200" w:afterLines="200" w:line="300" w:lineRule="auto"/>
      <w:ind w:left="984" w:hanging="420"/>
      <w:jc w:val="both"/>
    </w:pPr>
    <w:rPr>
      <w:rFonts w:eastAsia="仿宋_GB2312"/>
      <w:b w:val="0"/>
      <w:color w:val="000000"/>
      <w:sz w:val="32"/>
      <w:szCs w:val="32"/>
    </w:rPr>
  </w:style>
  <w:style w:type="paragraph" w:customStyle="1" w:styleId="1CharCharChar">
    <w:name w:val="1 Char Char Char"/>
    <w:basedOn w:val="a"/>
    <w:qFormat/>
    <w:rsid w:val="00B24208"/>
    <w:pPr>
      <w:spacing w:line="240" w:lineRule="auto"/>
      <w:ind w:firstLineChars="0" w:firstLine="0"/>
      <w:jc w:val="both"/>
    </w:pPr>
  </w:style>
  <w:style w:type="paragraph" w:customStyle="1" w:styleId="130">
    <w:name w:val="样式13"/>
    <w:basedOn w:val="a"/>
    <w:qFormat/>
    <w:rsid w:val="00B24208"/>
    <w:pPr>
      <w:ind w:firstLine="480"/>
      <w:jc w:val="both"/>
    </w:pPr>
    <w:rPr>
      <w:rFonts w:ascii="Arial" w:hAnsi="Arial" w:cs="Arial"/>
    </w:rPr>
  </w:style>
  <w:style w:type="paragraph" w:customStyle="1" w:styleId="afffff3">
    <w:name w:val="样式 题注"/>
    <w:basedOn w:val="ac"/>
    <w:qFormat/>
    <w:rsid w:val="00B24208"/>
    <w:pPr>
      <w:spacing w:beforeLines="50" w:afterLines="50" w:line="240" w:lineRule="auto"/>
      <w:ind w:firstLineChars="0" w:firstLine="0"/>
      <w:jc w:val="center"/>
    </w:pPr>
    <w:rPr>
      <w:b/>
      <w:kern w:val="0"/>
      <w:sz w:val="20"/>
      <w:szCs w:val="21"/>
    </w:rPr>
  </w:style>
  <w:style w:type="paragraph" w:customStyle="1" w:styleId="ParaCharCharCharCharCharChar1CharCharCharCharCharCharChar">
    <w:name w:val="默认段落字体 Para Char Char Char Char Char Char1 Char Char Char Char Char Char Char"/>
    <w:basedOn w:val="a"/>
    <w:qFormat/>
    <w:rsid w:val="00B24208"/>
    <w:pPr>
      <w:spacing w:line="240" w:lineRule="auto"/>
      <w:ind w:firstLineChars="0" w:firstLine="0"/>
      <w:jc w:val="both"/>
    </w:pPr>
  </w:style>
  <w:style w:type="paragraph" w:customStyle="1" w:styleId="CharChar1CharCharCharCharCharCharChar">
    <w:name w:val="Char Char1 Char Char Char Char Char Char Char"/>
    <w:basedOn w:val="a"/>
    <w:qFormat/>
    <w:rsid w:val="00B24208"/>
    <w:pPr>
      <w:spacing w:line="240" w:lineRule="auto"/>
      <w:ind w:firstLineChars="0" w:firstLine="0"/>
      <w:jc w:val="both"/>
    </w:pPr>
  </w:style>
  <w:style w:type="paragraph" w:customStyle="1" w:styleId="afffff4">
    <w:name w:val="图文框"/>
    <w:basedOn w:val="a"/>
    <w:qFormat/>
    <w:rsid w:val="00B24208"/>
    <w:pPr>
      <w:spacing w:line="240" w:lineRule="auto"/>
      <w:ind w:firstLineChars="0" w:firstLine="0"/>
      <w:jc w:val="center"/>
    </w:pPr>
    <w:rPr>
      <w:sz w:val="21"/>
      <w:szCs w:val="20"/>
    </w:rPr>
  </w:style>
  <w:style w:type="paragraph" w:customStyle="1" w:styleId="19">
    <w:name w:val="表格样式1"/>
    <w:qFormat/>
    <w:rsid w:val="00B24208"/>
    <w:pPr>
      <w:tabs>
        <w:tab w:val="center" w:pos="546"/>
      </w:tabs>
      <w:spacing w:line="440" w:lineRule="exact"/>
      <w:jc w:val="center"/>
    </w:pPr>
    <w:rPr>
      <w:rFonts w:eastAsia="仿宋_GB2312"/>
      <w:iCs/>
      <w:sz w:val="21"/>
    </w:rPr>
  </w:style>
  <w:style w:type="paragraph" w:customStyle="1" w:styleId="CharCharChar2">
    <w:name w:val="Char Char Char2"/>
    <w:basedOn w:val="a"/>
    <w:qFormat/>
    <w:rsid w:val="00B24208"/>
    <w:pPr>
      <w:spacing w:line="240" w:lineRule="auto"/>
      <w:ind w:firstLineChars="0" w:firstLine="0"/>
      <w:jc w:val="both"/>
    </w:pPr>
  </w:style>
  <w:style w:type="paragraph" w:customStyle="1" w:styleId="1a">
    <w:name w:val="样式1"/>
    <w:basedOn w:val="a"/>
    <w:qFormat/>
    <w:rsid w:val="00B24208"/>
    <w:pPr>
      <w:snapToGrid w:val="0"/>
      <w:ind w:firstLineChars="0" w:firstLine="0"/>
      <w:jc w:val="center"/>
    </w:pPr>
    <w:rPr>
      <w:rFonts w:ascii="宋体" w:hAnsi="宋体"/>
    </w:rPr>
  </w:style>
  <w:style w:type="paragraph" w:customStyle="1" w:styleId="61">
    <w:name w:val="6"/>
    <w:basedOn w:val="a"/>
    <w:next w:val="23"/>
    <w:qFormat/>
    <w:rsid w:val="00B24208"/>
    <w:pPr>
      <w:spacing w:after="120" w:line="480" w:lineRule="auto"/>
      <w:ind w:firstLineChars="0" w:firstLine="0"/>
      <w:jc w:val="both"/>
    </w:pPr>
    <w:rPr>
      <w:sz w:val="21"/>
    </w:rPr>
  </w:style>
  <w:style w:type="paragraph" w:customStyle="1" w:styleId="2b">
    <w:name w:val="正文2"/>
    <w:basedOn w:val="a"/>
    <w:qFormat/>
    <w:rsid w:val="00B24208"/>
    <w:pPr>
      <w:adjustRightInd w:val="0"/>
      <w:snapToGrid w:val="0"/>
      <w:spacing w:line="440" w:lineRule="atLeast"/>
      <w:ind w:firstLineChars="0" w:firstLine="567"/>
      <w:jc w:val="both"/>
    </w:pPr>
    <w:rPr>
      <w:rFonts w:ascii="宋体"/>
      <w:szCs w:val="20"/>
    </w:rPr>
  </w:style>
  <w:style w:type="paragraph" w:customStyle="1" w:styleId="afffff5">
    <w:name w:val="报告"/>
    <w:basedOn w:val="a"/>
    <w:qFormat/>
    <w:rsid w:val="00B24208"/>
    <w:pPr>
      <w:ind w:left="2" w:firstLineChars="224" w:firstLine="470"/>
      <w:jc w:val="both"/>
    </w:pPr>
    <w:rPr>
      <w:snapToGrid w:val="0"/>
      <w:kern w:val="0"/>
      <w:sz w:val="21"/>
      <w:szCs w:val="18"/>
    </w:rPr>
  </w:style>
  <w:style w:type="paragraph" w:customStyle="1" w:styleId="font6">
    <w:name w:val="font6"/>
    <w:basedOn w:val="a"/>
    <w:qFormat/>
    <w:rsid w:val="00B24208"/>
    <w:pPr>
      <w:widowControl/>
      <w:spacing w:before="100" w:beforeAutospacing="1" w:after="100" w:afterAutospacing="1" w:line="240" w:lineRule="auto"/>
      <w:ind w:firstLineChars="0" w:firstLine="0"/>
    </w:pPr>
    <w:rPr>
      <w:rFonts w:ascii="宋体" w:hAnsi="宋体" w:hint="eastAsia"/>
      <w:color w:val="FF0000"/>
      <w:kern w:val="0"/>
      <w:sz w:val="18"/>
      <w:szCs w:val="18"/>
    </w:rPr>
  </w:style>
  <w:style w:type="paragraph" w:customStyle="1" w:styleId="afffff6">
    <w:name w:val="表内文字"/>
    <w:basedOn w:val="a"/>
    <w:qFormat/>
    <w:rsid w:val="00B24208"/>
    <w:pPr>
      <w:adjustRightInd w:val="0"/>
      <w:spacing w:line="400" w:lineRule="exact"/>
      <w:ind w:firstLineChars="0" w:firstLine="0"/>
      <w:jc w:val="center"/>
      <w:textAlignment w:val="baseline"/>
    </w:pPr>
    <w:rPr>
      <w:snapToGrid w:val="0"/>
      <w:kern w:val="24"/>
      <w:sz w:val="21"/>
      <w:szCs w:val="21"/>
    </w:rPr>
  </w:style>
  <w:style w:type="paragraph" w:customStyle="1" w:styleId="1Char0">
    <w:name w:val="1 Char"/>
    <w:basedOn w:val="a"/>
    <w:qFormat/>
    <w:rsid w:val="00B24208"/>
    <w:pPr>
      <w:spacing w:line="240" w:lineRule="auto"/>
      <w:ind w:firstLineChars="0" w:firstLine="0"/>
      <w:jc w:val="both"/>
    </w:pPr>
  </w:style>
  <w:style w:type="paragraph" w:customStyle="1" w:styleId="xl36">
    <w:name w:val="xl36"/>
    <w:basedOn w:val="a"/>
    <w:qFormat/>
    <w:rsid w:val="00B24208"/>
    <w:pPr>
      <w:widowControl/>
      <w:spacing w:before="100" w:beforeAutospacing="1" w:after="100" w:afterAutospacing="1" w:line="240" w:lineRule="auto"/>
      <w:ind w:firstLineChars="0" w:firstLine="0"/>
      <w:jc w:val="center"/>
    </w:pPr>
    <w:rPr>
      <w:rFonts w:ascii="楷体_GB2312" w:eastAsia="楷体_GB2312" w:hAnsi="Arial Unicode MS"/>
      <w:b/>
      <w:bCs/>
      <w:kern w:val="0"/>
      <w:sz w:val="28"/>
      <w:szCs w:val="28"/>
    </w:rPr>
  </w:style>
  <w:style w:type="paragraph" w:customStyle="1" w:styleId="pic-info">
    <w:name w:val="pic-info"/>
    <w:basedOn w:val="a"/>
    <w:qFormat/>
    <w:rsid w:val="00B24208"/>
    <w:pPr>
      <w:widowControl/>
      <w:spacing w:before="100" w:beforeAutospacing="1" w:after="100" w:afterAutospacing="1" w:line="240" w:lineRule="auto"/>
      <w:ind w:firstLineChars="0" w:firstLine="0"/>
    </w:pPr>
    <w:rPr>
      <w:rFonts w:ascii="宋体" w:hAnsi="宋体" w:cs="宋体"/>
      <w:kern w:val="0"/>
    </w:rPr>
  </w:style>
  <w:style w:type="paragraph" w:customStyle="1" w:styleId="ParaChar">
    <w:name w:val="默认段落字体 Para Char"/>
    <w:basedOn w:val="a"/>
    <w:qFormat/>
    <w:rsid w:val="00B24208"/>
    <w:pPr>
      <w:spacing w:line="240" w:lineRule="auto"/>
      <w:ind w:firstLineChars="0" w:firstLine="0"/>
      <w:jc w:val="both"/>
    </w:pPr>
  </w:style>
  <w:style w:type="paragraph" w:customStyle="1" w:styleId="Charc">
    <w:name w:val="Char"/>
    <w:basedOn w:val="a"/>
    <w:qFormat/>
    <w:rsid w:val="00B24208"/>
    <w:pPr>
      <w:spacing w:line="240" w:lineRule="auto"/>
      <w:ind w:firstLineChars="0" w:firstLine="0"/>
      <w:jc w:val="both"/>
    </w:pPr>
  </w:style>
  <w:style w:type="paragraph" w:customStyle="1" w:styleId="Date1">
    <w:name w:val="Date1"/>
    <w:basedOn w:val="a"/>
    <w:next w:val="a"/>
    <w:qFormat/>
    <w:rsid w:val="00B24208"/>
    <w:pPr>
      <w:adjustRightInd w:val="0"/>
      <w:spacing w:line="240" w:lineRule="auto"/>
      <w:ind w:firstLineChars="0" w:firstLine="0"/>
      <w:jc w:val="both"/>
      <w:textAlignment w:val="baseline"/>
    </w:pPr>
    <w:rPr>
      <w:sz w:val="21"/>
      <w:szCs w:val="20"/>
    </w:rPr>
  </w:style>
  <w:style w:type="paragraph" w:customStyle="1" w:styleId="1CharCharCharCharChar">
    <w:name w:val="1 Char Char Char Char Char"/>
    <w:basedOn w:val="a"/>
    <w:qFormat/>
    <w:rsid w:val="00B24208"/>
    <w:pPr>
      <w:spacing w:line="240" w:lineRule="auto"/>
      <w:ind w:firstLineChars="0" w:firstLine="0"/>
      <w:jc w:val="both"/>
    </w:pPr>
  </w:style>
  <w:style w:type="paragraph" w:customStyle="1" w:styleId="CharCharCharCharCharChar1">
    <w:name w:val="Char Char Char Char Char Char1"/>
    <w:basedOn w:val="a"/>
    <w:qFormat/>
    <w:rsid w:val="00B24208"/>
    <w:pPr>
      <w:spacing w:line="240" w:lineRule="auto"/>
      <w:ind w:firstLineChars="0" w:firstLine="0"/>
      <w:jc w:val="both"/>
    </w:pPr>
  </w:style>
  <w:style w:type="paragraph" w:customStyle="1" w:styleId="afffff7">
    <w:name w:val="+正文"/>
    <w:basedOn w:val="a"/>
    <w:qFormat/>
    <w:rsid w:val="00B24208"/>
    <w:pPr>
      <w:jc w:val="both"/>
    </w:pPr>
    <w:rPr>
      <w:sz w:val="28"/>
      <w:szCs w:val="28"/>
    </w:rPr>
  </w:style>
  <w:style w:type="paragraph" w:customStyle="1" w:styleId="1b">
    <w:name w:val="表字1"/>
    <w:basedOn w:val="a"/>
    <w:qFormat/>
    <w:rsid w:val="00B24208"/>
    <w:pPr>
      <w:adjustRightInd w:val="0"/>
      <w:ind w:firstLineChars="0" w:firstLine="0"/>
      <w:jc w:val="center"/>
      <w:textAlignment w:val="baseline"/>
    </w:pPr>
    <w:rPr>
      <w:rFonts w:ascii="宋体"/>
      <w:kern w:val="0"/>
      <w:sz w:val="21"/>
      <w:szCs w:val="20"/>
    </w:rPr>
  </w:style>
  <w:style w:type="paragraph" w:customStyle="1" w:styleId="ParaCharCharCharCharCharCharChar">
    <w:name w:val="默认段落字体 Para Char Char Char Char Char Char Char"/>
    <w:basedOn w:val="a"/>
    <w:qFormat/>
    <w:rsid w:val="00B24208"/>
    <w:pPr>
      <w:spacing w:line="240" w:lineRule="auto"/>
      <w:ind w:firstLineChars="0" w:firstLine="0"/>
      <w:jc w:val="both"/>
    </w:pPr>
  </w:style>
  <w:style w:type="paragraph" w:customStyle="1" w:styleId="1115">
    <w:name w:val="样式 标题 1 + 段前: 1 行 段后: 1.5 行"/>
    <w:basedOn w:val="1"/>
    <w:qFormat/>
    <w:rsid w:val="00B24208"/>
    <w:pPr>
      <w:tabs>
        <w:tab w:val="left" w:pos="432"/>
        <w:tab w:val="left" w:pos="984"/>
      </w:tabs>
      <w:adjustRightInd w:val="0"/>
      <w:snapToGrid w:val="0"/>
      <w:spacing w:beforeLines="100" w:afterLines="150" w:line="300" w:lineRule="auto"/>
      <w:ind w:left="984" w:hanging="420"/>
      <w:jc w:val="both"/>
    </w:pPr>
    <w:rPr>
      <w:rFonts w:ascii="仿宋_GB2312" w:eastAsia="仿宋_GB2312" w:cs="宋体"/>
      <w:b w:val="0"/>
      <w:color w:val="000000"/>
      <w:sz w:val="32"/>
      <w:szCs w:val="32"/>
    </w:rPr>
  </w:style>
  <w:style w:type="paragraph" w:customStyle="1" w:styleId="1CharCharCharCharCharCharCharChar">
    <w:name w:val="1 Char Char Char Char Char Char Char Char"/>
    <w:basedOn w:val="a"/>
    <w:qFormat/>
    <w:rsid w:val="00B24208"/>
    <w:pPr>
      <w:spacing w:line="240" w:lineRule="auto"/>
      <w:ind w:firstLineChars="0" w:firstLine="0"/>
      <w:jc w:val="both"/>
    </w:pPr>
  </w:style>
  <w:style w:type="paragraph" w:customStyle="1" w:styleId="21051">
    <w:name w:val="样式 标题 2节 + 段前: 1 行 段后: 0.5 行1"/>
    <w:basedOn w:val="a"/>
    <w:qFormat/>
    <w:rsid w:val="00B24208"/>
    <w:pPr>
      <w:tabs>
        <w:tab w:val="left" w:pos="862"/>
      </w:tabs>
      <w:spacing w:line="240" w:lineRule="auto"/>
      <w:ind w:left="142" w:firstLineChars="0" w:firstLine="0"/>
      <w:jc w:val="both"/>
    </w:pPr>
    <w:rPr>
      <w:sz w:val="21"/>
    </w:rPr>
  </w:style>
  <w:style w:type="paragraph" w:customStyle="1" w:styleId="CharCharCharCharCharCharCharCharCharCharCharCharCharCharCharCharCharCharChar">
    <w:name w:val="Char Char Char Char Char Char Char Char Char Char Char Char Char Char Char Char Char Char Char"/>
    <w:basedOn w:val="a"/>
    <w:qFormat/>
    <w:rsid w:val="00B24208"/>
    <w:pPr>
      <w:spacing w:line="240" w:lineRule="auto"/>
      <w:ind w:firstLineChars="0" w:firstLine="0"/>
      <w:jc w:val="both"/>
    </w:pPr>
  </w:style>
  <w:style w:type="paragraph" w:customStyle="1" w:styleId="ParaCharCharChar1CharCharChar1Char">
    <w:name w:val="默认段落字体 Para Char Char Char1 Char Char Char1 Char"/>
    <w:basedOn w:val="a"/>
    <w:qFormat/>
    <w:rsid w:val="00B24208"/>
    <w:pPr>
      <w:spacing w:line="240" w:lineRule="auto"/>
      <w:ind w:firstLineChars="0" w:firstLine="0"/>
      <w:jc w:val="both"/>
    </w:pPr>
  </w:style>
  <w:style w:type="paragraph" w:customStyle="1" w:styleId="p0">
    <w:name w:val="p0"/>
    <w:basedOn w:val="a"/>
    <w:qFormat/>
    <w:rsid w:val="00B24208"/>
    <w:pPr>
      <w:widowControl/>
      <w:spacing w:line="240" w:lineRule="auto"/>
      <w:ind w:firstLineChars="0" w:firstLine="0"/>
      <w:jc w:val="both"/>
    </w:pPr>
    <w:rPr>
      <w:kern w:val="0"/>
      <w:sz w:val="21"/>
      <w:szCs w:val="21"/>
    </w:rPr>
  </w:style>
  <w:style w:type="paragraph" w:customStyle="1" w:styleId="xl23">
    <w:name w:val="xl23"/>
    <w:basedOn w:val="a"/>
    <w:qFormat/>
    <w:rsid w:val="00B24208"/>
    <w:pPr>
      <w:widowControl/>
      <w:spacing w:before="100" w:beforeAutospacing="1" w:after="100" w:afterAutospacing="1" w:line="240" w:lineRule="auto"/>
      <w:ind w:firstLineChars="0" w:firstLine="0"/>
      <w:jc w:val="center"/>
    </w:pPr>
    <w:rPr>
      <w:rFonts w:ascii="Arial Unicode MS" w:hAnsi="Arial Unicode MS"/>
      <w:kern w:val="0"/>
    </w:rPr>
  </w:style>
  <w:style w:type="character" w:customStyle="1" w:styleId="CharChar2">
    <w:name w:val="表格文字 Char Char"/>
    <w:qFormat/>
    <w:rsid w:val="00B24208"/>
    <w:rPr>
      <w:rFonts w:ascii="仿宋_GB2312" w:eastAsia="仿宋_GB2312" w:hAnsi="Arial Black"/>
      <w:kern w:val="44"/>
      <w:sz w:val="24"/>
    </w:rPr>
  </w:style>
  <w:style w:type="paragraph" w:customStyle="1" w:styleId="afffff8">
    <w:name w:val="框图"/>
    <w:basedOn w:val="a"/>
    <w:qFormat/>
    <w:rsid w:val="00B24208"/>
    <w:pPr>
      <w:adjustRightInd w:val="0"/>
      <w:snapToGrid w:val="0"/>
      <w:spacing w:line="27" w:lineRule="atLeast"/>
      <w:ind w:leftChars="-38" w:left="33" w:rightChars="-38" w:right="-80" w:hangingChars="54" w:hanging="113"/>
      <w:jc w:val="center"/>
    </w:pPr>
    <w:rPr>
      <w:rFonts w:ascii="宋体" w:hAnsi="宋体"/>
      <w:sz w:val="21"/>
      <w:szCs w:val="21"/>
    </w:rPr>
  </w:style>
  <w:style w:type="paragraph" w:customStyle="1" w:styleId="afffff9">
    <w:name w:val="报告表格"/>
    <w:basedOn w:val="a"/>
    <w:qFormat/>
    <w:rsid w:val="00B24208"/>
    <w:pPr>
      <w:autoSpaceDE w:val="0"/>
      <w:autoSpaceDN w:val="0"/>
      <w:adjustRightInd w:val="0"/>
      <w:spacing w:before="40" w:after="40" w:line="240" w:lineRule="auto"/>
      <w:ind w:firstLineChars="0" w:firstLine="0"/>
      <w:jc w:val="center"/>
    </w:pPr>
    <w:rPr>
      <w:kern w:val="0"/>
      <w:sz w:val="21"/>
      <w:szCs w:val="20"/>
    </w:rPr>
  </w:style>
  <w:style w:type="paragraph" w:customStyle="1" w:styleId="afffffa">
    <w:name w:val="表后文"/>
    <w:basedOn w:val="a"/>
    <w:link w:val="Chard"/>
    <w:qFormat/>
    <w:rsid w:val="00B24208"/>
    <w:pPr>
      <w:adjustRightInd w:val="0"/>
      <w:snapToGrid w:val="0"/>
      <w:ind w:firstLine="480"/>
    </w:pPr>
    <w:rPr>
      <w:kern w:val="0"/>
    </w:rPr>
  </w:style>
  <w:style w:type="character" w:customStyle="1" w:styleId="Chard">
    <w:name w:val="表后文 Char"/>
    <w:link w:val="afffffa"/>
    <w:qFormat/>
    <w:rsid w:val="00B24208"/>
    <w:rPr>
      <w:sz w:val="24"/>
      <w:szCs w:val="24"/>
    </w:rPr>
  </w:style>
  <w:style w:type="paragraph" w:customStyle="1" w:styleId="afffffb">
    <w:name w:val="环评正文"/>
    <w:basedOn w:val="af3"/>
    <w:link w:val="CharChar3"/>
    <w:qFormat/>
    <w:rsid w:val="00B24208"/>
    <w:pPr>
      <w:spacing w:line="500" w:lineRule="exact"/>
      <w:ind w:leftChars="0" w:left="0" w:firstLine="560"/>
      <w:jc w:val="both"/>
    </w:pPr>
    <w:rPr>
      <w:rFonts w:ascii="仿宋_GB2312" w:eastAsia="仿宋_GB2312"/>
      <w:kern w:val="0"/>
      <w:sz w:val="28"/>
      <w:szCs w:val="20"/>
    </w:rPr>
  </w:style>
  <w:style w:type="character" w:customStyle="1" w:styleId="CharChar3">
    <w:name w:val="环评正文 Char Char"/>
    <w:link w:val="afffffb"/>
    <w:qFormat/>
    <w:rsid w:val="00B24208"/>
    <w:rPr>
      <w:rFonts w:ascii="仿宋_GB2312" w:eastAsia="仿宋_GB2312"/>
      <w:sz w:val="28"/>
    </w:rPr>
  </w:style>
  <w:style w:type="character" w:customStyle="1" w:styleId="Char14">
    <w:name w:val="标题 Char1"/>
    <w:qFormat/>
    <w:rsid w:val="00B24208"/>
    <w:rPr>
      <w:rFonts w:ascii="Arial" w:eastAsia="宋体" w:hAnsi="Arial" w:cs="Times New Roman"/>
      <w:b/>
      <w:bCs/>
      <w:kern w:val="0"/>
      <w:sz w:val="32"/>
      <w:szCs w:val="32"/>
    </w:rPr>
  </w:style>
  <w:style w:type="character" w:customStyle="1" w:styleId="Chare">
    <w:name w:val="环评正文 Char"/>
    <w:qFormat/>
    <w:rsid w:val="00B24208"/>
    <w:rPr>
      <w:rFonts w:eastAsia="宋体"/>
      <w:kern w:val="2"/>
      <w:sz w:val="24"/>
      <w:lang w:val="en-US" w:eastAsia="zh-CN" w:bidi="ar-SA"/>
    </w:rPr>
  </w:style>
  <w:style w:type="paragraph" w:customStyle="1" w:styleId="afffffc">
    <w:name w:val="图表"/>
    <w:link w:val="Charf"/>
    <w:qFormat/>
    <w:rsid w:val="00B24208"/>
    <w:pPr>
      <w:jc w:val="center"/>
    </w:pPr>
    <w:rPr>
      <w:szCs w:val="24"/>
    </w:rPr>
  </w:style>
  <w:style w:type="character" w:customStyle="1" w:styleId="Charf">
    <w:name w:val="图表 Char"/>
    <w:link w:val="afffffc"/>
    <w:qFormat/>
    <w:rsid w:val="00B24208"/>
    <w:rPr>
      <w:szCs w:val="24"/>
    </w:rPr>
  </w:style>
  <w:style w:type="character" w:customStyle="1" w:styleId="Char15">
    <w:name w:val="批注文字 Char1"/>
    <w:qFormat/>
    <w:rsid w:val="00B24208"/>
    <w:rPr>
      <w:rFonts w:ascii="Times New Roman" w:eastAsia="宋体" w:hAnsi="Times New Roman" w:cs="Times New Roman"/>
      <w:szCs w:val="20"/>
    </w:rPr>
  </w:style>
  <w:style w:type="character" w:customStyle="1" w:styleId="CharAttribute6">
    <w:name w:val="CharAttribute6"/>
    <w:qFormat/>
    <w:rsid w:val="00B24208"/>
    <w:rPr>
      <w:rFonts w:ascii="仿宋_GB2312" w:eastAsia="仿宋_GB2312" w:hAnsi="仿宋_GB2312"/>
      <w:sz w:val="27"/>
    </w:rPr>
  </w:style>
  <w:style w:type="paragraph" w:customStyle="1" w:styleId="CharCharChar3">
    <w:name w:val="Char Char Char3"/>
    <w:basedOn w:val="a"/>
    <w:qFormat/>
    <w:rsid w:val="00B24208"/>
    <w:pPr>
      <w:spacing w:line="240" w:lineRule="auto"/>
      <w:ind w:firstLineChars="0" w:firstLine="0"/>
      <w:jc w:val="both"/>
    </w:pPr>
  </w:style>
  <w:style w:type="character" w:customStyle="1" w:styleId="fontstrikethrough">
    <w:name w:val="fontstrikethrough"/>
    <w:qFormat/>
    <w:rsid w:val="00B24208"/>
    <w:rPr>
      <w:strike/>
    </w:rPr>
  </w:style>
  <w:style w:type="character" w:customStyle="1" w:styleId="fontborder">
    <w:name w:val="fontborder"/>
    <w:qFormat/>
    <w:rsid w:val="00B24208"/>
    <w:rPr>
      <w:bdr w:val="single" w:sz="4" w:space="0" w:color="000000"/>
    </w:rPr>
  </w:style>
  <w:style w:type="character" w:customStyle="1" w:styleId="font21">
    <w:name w:val="font21"/>
    <w:qFormat/>
    <w:rsid w:val="00B24208"/>
    <w:rPr>
      <w:rFonts w:ascii="Times New Roman" w:hAnsi="Times New Roman" w:cs="Times New Roman" w:hint="default"/>
      <w:color w:val="000000"/>
      <w:sz w:val="21"/>
      <w:szCs w:val="21"/>
      <w:u w:val="none"/>
    </w:rPr>
  </w:style>
  <w:style w:type="paragraph" w:customStyle="1" w:styleId="afffffd">
    <w:name w:val="表格字体"/>
    <w:basedOn w:val="a"/>
    <w:next w:val="a"/>
    <w:link w:val="Charf0"/>
    <w:qFormat/>
    <w:rsid w:val="00B24208"/>
    <w:pPr>
      <w:widowControl/>
      <w:adjustRightInd w:val="0"/>
      <w:snapToGrid w:val="0"/>
      <w:spacing w:beforeLines="20" w:afterLines="20"/>
      <w:jc w:val="center"/>
    </w:pPr>
    <w:rPr>
      <w:szCs w:val="21"/>
    </w:rPr>
  </w:style>
  <w:style w:type="character" w:customStyle="1" w:styleId="Charf0">
    <w:name w:val="表格字体 Char"/>
    <w:link w:val="afffffd"/>
    <w:qFormat/>
    <w:rsid w:val="00B24208"/>
    <w:rPr>
      <w:kern w:val="2"/>
      <w:sz w:val="24"/>
      <w:szCs w:val="21"/>
    </w:rPr>
  </w:style>
  <w:style w:type="paragraph" w:customStyle="1" w:styleId="1-3">
    <w:name w:val="1-3"/>
    <w:basedOn w:val="a"/>
    <w:qFormat/>
    <w:rsid w:val="00B24208"/>
    <w:pPr>
      <w:adjustRightInd w:val="0"/>
      <w:snapToGrid w:val="0"/>
      <w:outlineLvl w:val="2"/>
    </w:pPr>
    <w:rPr>
      <w:b/>
    </w:rPr>
  </w:style>
  <w:style w:type="paragraph" w:customStyle="1" w:styleId="43">
    <w:name w:val="正文 4"/>
    <w:basedOn w:val="a"/>
    <w:link w:val="4Char"/>
    <w:qFormat/>
    <w:rsid w:val="00B24208"/>
    <w:pPr>
      <w:autoSpaceDE w:val="0"/>
      <w:autoSpaceDN w:val="0"/>
      <w:adjustRightInd w:val="0"/>
      <w:snapToGrid w:val="0"/>
      <w:ind w:firstLine="480"/>
    </w:pPr>
    <w:rPr>
      <w:rFonts w:hAnsi="宋体"/>
      <w:bCs/>
      <w:snapToGrid w:val="0"/>
      <w:kern w:val="0"/>
    </w:rPr>
  </w:style>
  <w:style w:type="character" w:customStyle="1" w:styleId="4Char">
    <w:name w:val="正文 4 Char"/>
    <w:link w:val="43"/>
    <w:qFormat/>
    <w:rsid w:val="00B24208"/>
    <w:rPr>
      <w:rFonts w:hAnsi="宋体"/>
      <w:bCs/>
      <w:snapToGrid w:val="0"/>
      <w:sz w:val="24"/>
      <w:szCs w:val="24"/>
    </w:rPr>
  </w:style>
  <w:style w:type="paragraph" w:customStyle="1" w:styleId="2c">
    <w:name w:val="表头2"/>
    <w:basedOn w:val="a"/>
    <w:next w:val="afffffd"/>
    <w:qFormat/>
    <w:rsid w:val="00B24208"/>
    <w:pPr>
      <w:spacing w:beforeLines="20"/>
      <w:jc w:val="center"/>
    </w:pPr>
    <w:rPr>
      <w:b/>
      <w:szCs w:val="20"/>
    </w:rPr>
  </w:style>
  <w:style w:type="paragraph" w:customStyle="1" w:styleId="44">
    <w:name w:val="正文4"/>
    <w:basedOn w:val="a"/>
    <w:link w:val="4Char0"/>
    <w:qFormat/>
    <w:rsid w:val="00B24208"/>
    <w:pPr>
      <w:widowControl/>
    </w:pPr>
    <w:rPr>
      <w:kern w:val="0"/>
    </w:rPr>
  </w:style>
  <w:style w:type="character" w:customStyle="1" w:styleId="4Char0">
    <w:name w:val="正文4 Char"/>
    <w:link w:val="44"/>
    <w:qFormat/>
    <w:rsid w:val="00B24208"/>
    <w:rPr>
      <w:sz w:val="24"/>
      <w:szCs w:val="24"/>
    </w:rPr>
  </w:style>
  <w:style w:type="paragraph" w:customStyle="1" w:styleId="1c">
    <w:name w:val="正文1"/>
    <w:qFormat/>
    <w:rsid w:val="00B24208"/>
    <w:pPr>
      <w:jc w:val="both"/>
    </w:pPr>
    <w:rPr>
      <w:kern w:val="2"/>
      <w:sz w:val="21"/>
      <w:szCs w:val="21"/>
    </w:rPr>
  </w:style>
  <w:style w:type="paragraph" w:customStyle="1" w:styleId="36">
    <w:name w:val="正文3"/>
    <w:qFormat/>
    <w:rsid w:val="00B24208"/>
    <w:pPr>
      <w:jc w:val="both"/>
    </w:pPr>
    <w:rPr>
      <w:kern w:val="2"/>
      <w:sz w:val="21"/>
      <w:szCs w:val="21"/>
    </w:rPr>
  </w:style>
  <w:style w:type="character" w:customStyle="1" w:styleId="Char16">
    <w:name w:val="正文缩进 Char1"/>
    <w:qFormat/>
    <w:rsid w:val="00B24208"/>
    <w:rPr>
      <w:szCs w:val="24"/>
    </w:rPr>
  </w:style>
  <w:style w:type="paragraph" w:customStyle="1" w:styleId="Style266">
    <w:name w:val="_Style 266"/>
    <w:basedOn w:val="a"/>
    <w:next w:val="afff7"/>
    <w:qFormat/>
    <w:rsid w:val="00B24208"/>
    <w:pPr>
      <w:ind w:firstLine="420"/>
      <w:jc w:val="both"/>
    </w:pPr>
    <w:rPr>
      <w:szCs w:val="20"/>
    </w:rPr>
  </w:style>
  <w:style w:type="character" w:customStyle="1" w:styleId="37">
    <w:name w:val="标题 3 字符"/>
    <w:rsid w:val="00B24208"/>
    <w:rPr>
      <w:b/>
      <w:kern w:val="2"/>
      <w:sz w:val="32"/>
      <w:szCs w:val="32"/>
    </w:rPr>
  </w:style>
  <w:style w:type="character" w:customStyle="1" w:styleId="1Char1">
    <w:name w:val="表头 1 Char"/>
    <w:link w:val="1d"/>
    <w:rsid w:val="00B24208"/>
    <w:rPr>
      <w:b/>
      <w:kern w:val="2"/>
      <w:sz w:val="24"/>
      <w:szCs w:val="24"/>
    </w:rPr>
  </w:style>
  <w:style w:type="paragraph" w:customStyle="1" w:styleId="1d">
    <w:name w:val="表头 1"/>
    <w:basedOn w:val="ac"/>
    <w:next w:val="ac"/>
    <w:link w:val="1Char1"/>
    <w:qFormat/>
    <w:rsid w:val="00B24208"/>
    <w:pPr>
      <w:adjustRightInd w:val="0"/>
      <w:snapToGrid w:val="0"/>
      <w:spacing w:after="0"/>
      <w:ind w:firstLineChars="0" w:firstLine="0"/>
      <w:jc w:val="center"/>
    </w:pPr>
    <w:rPr>
      <w:b/>
    </w:rPr>
  </w:style>
  <w:style w:type="character" w:customStyle="1" w:styleId="Char17">
    <w:name w:val="表格文字 Char1"/>
    <w:qFormat/>
    <w:rsid w:val="00B24208"/>
    <w:rPr>
      <w:rFonts w:ascii="仿宋_GB2312" w:eastAsia="仿宋_GB2312" w:hAnsi="Arial Black"/>
      <w:kern w:val="44"/>
      <w:sz w:val="24"/>
      <w:lang w:val="en-US" w:eastAsia="zh-CN"/>
    </w:rPr>
  </w:style>
  <w:style w:type="paragraph" w:customStyle="1" w:styleId="1e">
    <w:name w:val="1表格内容"/>
    <w:basedOn w:val="a"/>
    <w:qFormat/>
    <w:rsid w:val="00B24208"/>
    <w:pPr>
      <w:widowControl/>
      <w:adjustRightInd w:val="0"/>
      <w:snapToGrid w:val="0"/>
      <w:jc w:val="center"/>
    </w:pPr>
    <w:rPr>
      <w:rFonts w:ascii="仿宋体" w:hAnsi="仿宋体" w:cs="仿宋体"/>
      <w:bCs/>
      <w:kern w:val="0"/>
    </w:rPr>
  </w:style>
  <w:style w:type="character" w:customStyle="1" w:styleId="Char18">
    <w:name w:val="页眉 Char1"/>
    <w:basedOn w:val="a0"/>
    <w:rsid w:val="00B24208"/>
    <w:rPr>
      <w:rFonts w:ascii="Times New Roman" w:eastAsia="宋体" w:hAnsi="Times New Roman" w:cs="Times New Roman"/>
      <w:sz w:val="18"/>
      <w:szCs w:val="18"/>
    </w:rPr>
  </w:style>
  <w:style w:type="character" w:customStyle="1" w:styleId="Char19">
    <w:name w:val="页脚 Char1"/>
    <w:basedOn w:val="a0"/>
    <w:rsid w:val="00B24208"/>
    <w:rPr>
      <w:rFonts w:ascii="Times New Roman" w:eastAsia="宋体" w:hAnsi="Times New Roman" w:cs="Times New Roman"/>
      <w:sz w:val="18"/>
      <w:szCs w:val="18"/>
    </w:rPr>
  </w:style>
  <w:style w:type="paragraph" w:customStyle="1" w:styleId="CharCharChar2Char">
    <w:name w:val="Char Char Char2 Char"/>
    <w:basedOn w:val="3"/>
    <w:rsid w:val="00B24208"/>
    <w:pPr>
      <w:tabs>
        <w:tab w:val="left" w:pos="360"/>
        <w:tab w:val="left" w:pos="900"/>
      </w:tabs>
      <w:snapToGrid w:val="0"/>
      <w:spacing w:before="120" w:after="120" w:line="360" w:lineRule="auto"/>
      <w:ind w:leftChars="-12" w:left="542"/>
    </w:pPr>
    <w:rPr>
      <w:rFonts w:eastAsia="黑体"/>
      <w:snapToGrid w:val="0"/>
      <w:sz w:val="24"/>
      <w:szCs w:val="24"/>
    </w:rPr>
  </w:style>
  <w:style w:type="paragraph" w:styleId="2d">
    <w:name w:val="List 2"/>
    <w:basedOn w:val="a"/>
    <w:uiPriority w:val="99"/>
    <w:qFormat/>
    <w:rsid w:val="00B24208"/>
    <w:pPr>
      <w:spacing w:line="240" w:lineRule="auto"/>
      <w:ind w:leftChars="200" w:left="100" w:hangingChars="200" w:hanging="200"/>
      <w:contextualSpacing/>
      <w:jc w:val="both"/>
    </w:pPr>
    <w:rPr>
      <w:sz w:val="21"/>
      <w:szCs w:val="20"/>
    </w:rPr>
  </w:style>
  <w:style w:type="paragraph" w:styleId="HTML5">
    <w:name w:val="HTML Preformatted"/>
    <w:basedOn w:val="a"/>
    <w:link w:val="HTML6"/>
    <w:qFormat/>
    <w:rsid w:val="00B242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pPr>
    <w:rPr>
      <w:rFonts w:ascii="宋体" w:hAnsi="宋体"/>
      <w:kern w:val="0"/>
    </w:rPr>
  </w:style>
  <w:style w:type="character" w:customStyle="1" w:styleId="HTML6">
    <w:name w:val="HTML 预设格式 字符"/>
    <w:basedOn w:val="a0"/>
    <w:link w:val="HTML5"/>
    <w:qFormat/>
    <w:rsid w:val="00B24208"/>
    <w:rPr>
      <w:rFonts w:ascii="宋体" w:hAnsi="宋体"/>
      <w:sz w:val="24"/>
      <w:szCs w:val="24"/>
    </w:rPr>
  </w:style>
  <w:style w:type="paragraph" w:customStyle="1" w:styleId="CharChar4">
    <w:name w:val="Char Char4"/>
    <w:basedOn w:val="a"/>
    <w:qFormat/>
    <w:rsid w:val="00B24208"/>
    <w:pPr>
      <w:spacing w:line="240" w:lineRule="auto"/>
      <w:ind w:firstLineChars="0" w:firstLine="0"/>
      <w:jc w:val="both"/>
    </w:pPr>
    <w:rPr>
      <w:rFonts w:eastAsia="Times New Roman"/>
      <w:kern w:val="0"/>
      <w:szCs w:val="20"/>
    </w:rPr>
  </w:style>
  <w:style w:type="character" w:customStyle="1" w:styleId="unnamed1">
    <w:name w:val="unnamed1"/>
    <w:qFormat/>
    <w:rsid w:val="00B24208"/>
    <w:rPr>
      <w:sz w:val="24"/>
    </w:rPr>
  </w:style>
  <w:style w:type="character" w:customStyle="1" w:styleId="fonttext1">
    <w:name w:val="font_text1"/>
    <w:qFormat/>
    <w:rsid w:val="00B24208"/>
    <w:rPr>
      <w:sz w:val="24"/>
      <w:szCs w:val="24"/>
    </w:rPr>
  </w:style>
  <w:style w:type="character" w:customStyle="1" w:styleId="hhcwtChar">
    <w:name w:val="hhcwt正文 Char"/>
    <w:link w:val="hhcwt"/>
    <w:qFormat/>
    <w:rsid w:val="00B24208"/>
    <w:rPr>
      <w:rFonts w:cs="宋体"/>
      <w:sz w:val="24"/>
    </w:rPr>
  </w:style>
  <w:style w:type="paragraph" w:customStyle="1" w:styleId="hhcwt">
    <w:name w:val="hhcwt正文"/>
    <w:basedOn w:val="a"/>
    <w:link w:val="hhcwtChar"/>
    <w:qFormat/>
    <w:rsid w:val="00B24208"/>
    <w:pPr>
      <w:ind w:firstLine="480"/>
      <w:jc w:val="both"/>
    </w:pPr>
    <w:rPr>
      <w:rFonts w:cs="宋体"/>
      <w:kern w:val="0"/>
      <w:szCs w:val="20"/>
    </w:rPr>
  </w:style>
  <w:style w:type="character" w:customStyle="1" w:styleId="chenChar">
    <w:name w:val="谏壁正文chen Char"/>
    <w:link w:val="chen"/>
    <w:qFormat/>
    <w:rsid w:val="00B24208"/>
    <w:rPr>
      <w:sz w:val="24"/>
      <w:szCs w:val="24"/>
    </w:rPr>
  </w:style>
  <w:style w:type="paragraph" w:customStyle="1" w:styleId="chen">
    <w:name w:val="谏壁正文chen"/>
    <w:basedOn w:val="a"/>
    <w:link w:val="chenChar"/>
    <w:qFormat/>
    <w:rsid w:val="00B24208"/>
    <w:pPr>
      <w:jc w:val="both"/>
    </w:pPr>
    <w:rPr>
      <w:kern w:val="0"/>
    </w:rPr>
  </w:style>
  <w:style w:type="character" w:customStyle="1" w:styleId="Charf1">
    <w:name w:val="文字 Char"/>
    <w:link w:val="afffffe"/>
    <w:rsid w:val="00B24208"/>
    <w:rPr>
      <w:sz w:val="24"/>
      <w:szCs w:val="24"/>
    </w:rPr>
  </w:style>
  <w:style w:type="paragraph" w:customStyle="1" w:styleId="afffffe">
    <w:name w:val="文字"/>
    <w:basedOn w:val="a"/>
    <w:link w:val="Charf1"/>
    <w:qFormat/>
    <w:rsid w:val="00B24208"/>
    <w:pPr>
      <w:jc w:val="both"/>
    </w:pPr>
    <w:rPr>
      <w:kern w:val="0"/>
    </w:rPr>
  </w:style>
  <w:style w:type="character" w:customStyle="1" w:styleId="Char1a">
    <w:name w:val="文本 Char1"/>
    <w:link w:val="affffff"/>
    <w:qFormat/>
    <w:rsid w:val="00B24208"/>
    <w:rPr>
      <w:sz w:val="24"/>
      <w:szCs w:val="24"/>
    </w:rPr>
  </w:style>
  <w:style w:type="paragraph" w:customStyle="1" w:styleId="affffff">
    <w:name w:val="文本"/>
    <w:basedOn w:val="a"/>
    <w:link w:val="Char1a"/>
    <w:qFormat/>
    <w:rsid w:val="00B24208"/>
    <w:pPr>
      <w:jc w:val="both"/>
    </w:pPr>
    <w:rPr>
      <w:kern w:val="0"/>
    </w:rPr>
  </w:style>
  <w:style w:type="character" w:customStyle="1" w:styleId="Char1b">
    <w:name w:val="正文（首行缩进两字） Char1"/>
    <w:qFormat/>
    <w:rsid w:val="00B24208"/>
    <w:rPr>
      <w:rFonts w:eastAsia="宋体"/>
      <w:kern w:val="2"/>
      <w:sz w:val="28"/>
      <w:szCs w:val="24"/>
      <w:lang w:val="en-US" w:eastAsia="zh-CN" w:bidi="ar-SA"/>
    </w:rPr>
  </w:style>
  <w:style w:type="paragraph" w:customStyle="1" w:styleId="Char2CharChar1Char">
    <w:name w:val="Char2 Char Char1 Char"/>
    <w:basedOn w:val="a"/>
    <w:qFormat/>
    <w:rsid w:val="00B24208"/>
    <w:pPr>
      <w:spacing w:line="240" w:lineRule="auto"/>
      <w:ind w:firstLineChars="0" w:firstLine="0"/>
      <w:jc w:val="both"/>
    </w:pPr>
  </w:style>
  <w:style w:type="paragraph" w:customStyle="1" w:styleId="Char21">
    <w:name w:val="Char2"/>
    <w:basedOn w:val="a"/>
    <w:qFormat/>
    <w:rsid w:val="00B24208"/>
    <w:pPr>
      <w:spacing w:line="240" w:lineRule="auto"/>
      <w:ind w:firstLineChars="0" w:firstLine="0"/>
      <w:jc w:val="both"/>
    </w:pPr>
  </w:style>
  <w:style w:type="paragraph" w:customStyle="1" w:styleId="T">
    <w:name w:val="T表格"/>
    <w:qFormat/>
    <w:rsid w:val="00B24208"/>
    <w:pPr>
      <w:jc w:val="center"/>
    </w:pPr>
    <w:rPr>
      <w:sz w:val="21"/>
    </w:rPr>
  </w:style>
  <w:style w:type="paragraph" w:customStyle="1" w:styleId="CharChar7">
    <w:name w:val="批注框文本 Char Char"/>
    <w:basedOn w:val="a"/>
    <w:qFormat/>
    <w:rsid w:val="00B24208"/>
    <w:pPr>
      <w:spacing w:line="240" w:lineRule="auto"/>
      <w:ind w:firstLineChars="0" w:firstLine="0"/>
      <w:jc w:val="both"/>
    </w:pPr>
    <w:rPr>
      <w:rFonts w:hint="eastAsia"/>
      <w:sz w:val="18"/>
      <w:szCs w:val="20"/>
    </w:rPr>
  </w:style>
  <w:style w:type="paragraph" w:customStyle="1" w:styleId="xl26">
    <w:name w:val="xl26"/>
    <w:basedOn w:val="a"/>
    <w:qFormat/>
    <w:rsid w:val="00B24208"/>
    <w:pPr>
      <w:widowControl/>
      <w:spacing w:before="100" w:beforeAutospacing="1" w:after="100" w:afterAutospacing="1" w:line="240" w:lineRule="auto"/>
      <w:ind w:firstLineChars="0" w:firstLine="0"/>
      <w:jc w:val="center"/>
    </w:pPr>
    <w:rPr>
      <w:rFonts w:ascii="宋体" w:hAnsi="宋体"/>
      <w:kern w:val="0"/>
    </w:rPr>
  </w:style>
  <w:style w:type="paragraph" w:customStyle="1" w:styleId="gy">
    <w:name w:val="gy"/>
    <w:basedOn w:val="a"/>
    <w:qFormat/>
    <w:rsid w:val="00B24208"/>
    <w:pPr>
      <w:widowControl/>
      <w:spacing w:before="100" w:beforeAutospacing="1" w:after="100" w:afterAutospacing="1"/>
      <w:ind w:left="200" w:right="200" w:firstLineChars="0" w:firstLine="520"/>
    </w:pPr>
    <w:rPr>
      <w:rFonts w:ascii="宋体" w:hAnsi="宋体"/>
      <w:kern w:val="0"/>
      <w:sz w:val="18"/>
      <w:szCs w:val="20"/>
    </w:rPr>
  </w:style>
  <w:style w:type="paragraph" w:customStyle="1" w:styleId="affffff0">
    <w:name w:val="字元 字元"/>
    <w:basedOn w:val="a"/>
    <w:qFormat/>
    <w:rsid w:val="00B24208"/>
    <w:pPr>
      <w:spacing w:line="240" w:lineRule="auto"/>
      <w:ind w:firstLineChars="0" w:firstLine="0"/>
      <w:jc w:val="both"/>
    </w:pPr>
  </w:style>
  <w:style w:type="paragraph" w:customStyle="1" w:styleId="2e">
    <w:name w:val="表格文字2"/>
    <w:basedOn w:val="a"/>
    <w:qFormat/>
    <w:rsid w:val="00B24208"/>
    <w:pPr>
      <w:tabs>
        <w:tab w:val="left" w:pos="277"/>
        <w:tab w:val="left" w:pos="600"/>
        <w:tab w:val="left" w:pos="780"/>
        <w:tab w:val="left" w:pos="2517"/>
      </w:tabs>
      <w:adjustRightInd w:val="0"/>
      <w:spacing w:before="60" w:line="240" w:lineRule="auto"/>
      <w:ind w:firstLineChars="0" w:firstLine="0"/>
      <w:jc w:val="center"/>
    </w:pPr>
    <w:rPr>
      <w:kern w:val="0"/>
      <w:sz w:val="21"/>
      <w:szCs w:val="21"/>
    </w:rPr>
  </w:style>
  <w:style w:type="paragraph" w:customStyle="1" w:styleId="ParaCharCharChar1CharChar">
    <w:name w:val="默认段落字体 Para Char Char Char1 Char Char"/>
    <w:basedOn w:val="a"/>
    <w:qFormat/>
    <w:rsid w:val="00B24208"/>
    <w:pPr>
      <w:spacing w:line="240" w:lineRule="auto"/>
      <w:ind w:firstLineChars="0" w:firstLine="0"/>
      <w:jc w:val="both"/>
    </w:pPr>
  </w:style>
  <w:style w:type="paragraph" w:customStyle="1" w:styleId="CharCharCharCharCharCharCharCharChar1Char">
    <w:name w:val="Char Char Char Char Char Char Char Char Char1 Char"/>
    <w:basedOn w:val="a"/>
    <w:qFormat/>
    <w:rsid w:val="00B24208"/>
    <w:pPr>
      <w:spacing w:line="240" w:lineRule="auto"/>
      <w:ind w:firstLineChars="0" w:firstLine="0"/>
      <w:jc w:val="both"/>
    </w:pPr>
    <w:rPr>
      <w:sz w:val="21"/>
      <w:szCs w:val="20"/>
    </w:rPr>
  </w:style>
  <w:style w:type="paragraph" w:customStyle="1" w:styleId="affffff1">
    <w:name w:val="样式 表格 + 黑色"/>
    <w:basedOn w:val="affe"/>
    <w:link w:val="Charf2"/>
    <w:qFormat/>
    <w:rsid w:val="00B24208"/>
    <w:pPr>
      <w:widowControl w:val="0"/>
      <w:textAlignment w:val="auto"/>
    </w:pPr>
    <w:rPr>
      <w:rFonts w:ascii="Calibri" w:eastAsia="Courier New"/>
      <w:color w:val="000000"/>
      <w:spacing w:val="-4"/>
      <w:kern w:val="2"/>
      <w:szCs w:val="21"/>
    </w:rPr>
  </w:style>
  <w:style w:type="paragraph" w:customStyle="1" w:styleId="Normal1">
    <w:name w:val="Normal_1"/>
    <w:qFormat/>
    <w:rsid w:val="00B24208"/>
    <w:pPr>
      <w:spacing w:before="120" w:after="240"/>
      <w:jc w:val="both"/>
    </w:pPr>
    <w:rPr>
      <w:rFonts w:ascii="Calibri" w:eastAsia="Calibri" w:hAnsi="Calibri"/>
      <w:sz w:val="22"/>
      <w:szCs w:val="22"/>
      <w:lang w:val="ru-RU" w:eastAsia="en-US"/>
    </w:rPr>
  </w:style>
  <w:style w:type="paragraph" w:customStyle="1" w:styleId="affffff2">
    <w:name w:val="报告书表格"/>
    <w:basedOn w:val="a"/>
    <w:link w:val="Charf3"/>
    <w:qFormat/>
    <w:rsid w:val="00B24208"/>
    <w:pPr>
      <w:widowControl/>
      <w:adjustRightInd w:val="0"/>
      <w:spacing w:line="400" w:lineRule="exact"/>
      <w:ind w:firstLineChars="0" w:firstLine="0"/>
      <w:jc w:val="center"/>
      <w:textAlignment w:val="baseline"/>
    </w:pPr>
    <w:rPr>
      <w:rFonts w:ascii="Calibri" w:eastAsia="仿宋_GB2312" w:hAnsi="Calibri"/>
      <w:kern w:val="0"/>
      <w:szCs w:val="20"/>
      <w:lang w:eastAsia="en-US" w:bidi="en-US"/>
    </w:rPr>
  </w:style>
  <w:style w:type="paragraph" w:customStyle="1" w:styleId="zxz5">
    <w:name w:val="zxz5"/>
    <w:next w:val="a"/>
    <w:qFormat/>
    <w:rsid w:val="00B24208"/>
    <w:pPr>
      <w:tabs>
        <w:tab w:val="left" w:pos="0"/>
      </w:tabs>
      <w:jc w:val="center"/>
    </w:pPr>
    <w:rPr>
      <w:rFonts w:ascii="宋体" w:eastAsia="Times New Roman" w:hAnsi="宋体" w:cs="宋体"/>
      <w:bCs/>
      <w:kern w:val="2"/>
      <w:sz w:val="18"/>
      <w:szCs w:val="18"/>
    </w:rPr>
  </w:style>
  <w:style w:type="paragraph" w:customStyle="1" w:styleId="CharChar41">
    <w:name w:val="Char Char41"/>
    <w:basedOn w:val="a"/>
    <w:qFormat/>
    <w:rsid w:val="00B24208"/>
    <w:pPr>
      <w:spacing w:line="240" w:lineRule="auto"/>
      <w:ind w:firstLineChars="0" w:firstLine="0"/>
      <w:jc w:val="both"/>
    </w:pPr>
    <w:rPr>
      <w:rFonts w:eastAsia="Times New Roman"/>
      <w:kern w:val="0"/>
      <w:szCs w:val="20"/>
    </w:rPr>
  </w:style>
  <w:style w:type="paragraph" w:customStyle="1" w:styleId="CharCharCharCharCharChar1CharCharCharCharCharCharCharCharCharCharCharCharCharCharCharCharCharChar1CharCharCharCharCharCharCharCharCharCharCharCharChar">
    <w:name w:val="Char Char Char Char Char Char1 Char Char Char Char Char Char Char Char Char Char Char Char Char Char Char Char Char Char1 Char Char Char Char Char Char Char Char Char Char Char Char Char"/>
    <w:basedOn w:val="a"/>
    <w:qFormat/>
    <w:rsid w:val="00B24208"/>
    <w:pPr>
      <w:spacing w:line="240" w:lineRule="auto"/>
      <w:ind w:firstLineChars="0" w:firstLine="0"/>
      <w:jc w:val="both"/>
    </w:pPr>
    <w:rPr>
      <w:rFonts w:ascii="宋体"/>
      <w:kern w:val="0"/>
      <w:szCs w:val="20"/>
    </w:rPr>
  </w:style>
  <w:style w:type="paragraph" w:customStyle="1" w:styleId="1f">
    <w:name w:val="1表头"/>
    <w:basedOn w:val="a"/>
    <w:link w:val="1Char2"/>
    <w:qFormat/>
    <w:rsid w:val="00B24208"/>
    <w:pPr>
      <w:ind w:firstLineChars="0" w:firstLine="0"/>
      <w:jc w:val="center"/>
    </w:pPr>
    <w:rPr>
      <w:rFonts w:ascii="CG Times (WN)" w:hAnsi="CG Times (WN)"/>
      <w:b/>
      <w:kern w:val="0"/>
    </w:rPr>
  </w:style>
  <w:style w:type="character" w:customStyle="1" w:styleId="1Char2">
    <w:name w:val="1表头 Char"/>
    <w:link w:val="1f"/>
    <w:qFormat/>
    <w:rsid w:val="00B24208"/>
    <w:rPr>
      <w:rFonts w:ascii="CG Times (WN)" w:hAnsi="CG Times (WN)"/>
      <w:b/>
      <w:sz w:val="24"/>
      <w:szCs w:val="24"/>
    </w:rPr>
  </w:style>
  <w:style w:type="paragraph" w:customStyle="1" w:styleId="CharChar42">
    <w:name w:val="Char Char42"/>
    <w:basedOn w:val="a"/>
    <w:qFormat/>
    <w:rsid w:val="00B24208"/>
    <w:pPr>
      <w:spacing w:line="240" w:lineRule="auto"/>
      <w:ind w:firstLineChars="0" w:firstLine="0"/>
      <w:jc w:val="both"/>
    </w:pPr>
    <w:rPr>
      <w:rFonts w:eastAsia="Times New Roman"/>
      <w:kern w:val="0"/>
      <w:szCs w:val="20"/>
    </w:rPr>
  </w:style>
  <w:style w:type="paragraph" w:customStyle="1" w:styleId="CharChar43">
    <w:name w:val="Char Char43"/>
    <w:basedOn w:val="a"/>
    <w:rsid w:val="00B24208"/>
    <w:pPr>
      <w:spacing w:line="240" w:lineRule="auto"/>
      <w:ind w:firstLineChars="0" w:firstLine="0"/>
      <w:jc w:val="both"/>
    </w:pPr>
    <w:rPr>
      <w:rFonts w:eastAsia="Times New Roman"/>
      <w:kern w:val="0"/>
      <w:szCs w:val="20"/>
    </w:rPr>
  </w:style>
  <w:style w:type="paragraph" w:customStyle="1" w:styleId="CharChar44">
    <w:name w:val="Char Char44"/>
    <w:basedOn w:val="a"/>
    <w:qFormat/>
    <w:rsid w:val="00B24208"/>
    <w:pPr>
      <w:spacing w:line="240" w:lineRule="auto"/>
      <w:ind w:firstLineChars="0" w:firstLine="0"/>
      <w:jc w:val="both"/>
    </w:pPr>
    <w:rPr>
      <w:rFonts w:eastAsia="Times New Roman"/>
      <w:kern w:val="0"/>
      <w:szCs w:val="20"/>
    </w:rPr>
  </w:style>
  <w:style w:type="paragraph" w:customStyle="1" w:styleId="CharCharCharCharCharChar1CharCharCharCharCharCharCharCharCharCharCharCharCharCharCharCharCharChar1CharCharCharCharCharCharCharCharCharCharCharCharChar1">
    <w:name w:val="Char Char Char Char Char Char1 Char Char Char Char Char Char Char Char Char Char Char Char Char Char Char Char Char Char1 Char Char Char Char Char Char Char Char Char Char Char Char Char1"/>
    <w:basedOn w:val="a"/>
    <w:qFormat/>
    <w:rsid w:val="00B24208"/>
    <w:pPr>
      <w:spacing w:line="240" w:lineRule="auto"/>
      <w:ind w:firstLineChars="0" w:firstLine="0"/>
      <w:jc w:val="both"/>
    </w:pPr>
    <w:rPr>
      <w:rFonts w:ascii="宋体"/>
      <w:kern w:val="0"/>
      <w:szCs w:val="20"/>
    </w:rPr>
  </w:style>
  <w:style w:type="paragraph" w:customStyle="1" w:styleId="reader-word-layer">
    <w:name w:val="reader-word-layer"/>
    <w:basedOn w:val="a"/>
    <w:rsid w:val="00B24208"/>
    <w:pPr>
      <w:widowControl/>
      <w:spacing w:before="100" w:beforeAutospacing="1" w:after="100" w:afterAutospacing="1" w:line="240" w:lineRule="auto"/>
      <w:ind w:firstLineChars="0" w:firstLine="0"/>
    </w:pPr>
    <w:rPr>
      <w:rFonts w:ascii="宋体" w:hAnsi="宋体" w:cs="宋体"/>
      <w:kern w:val="0"/>
    </w:rPr>
  </w:style>
  <w:style w:type="paragraph" w:customStyle="1" w:styleId="CharCharCharCharCharCharCharCharChar1Char1">
    <w:name w:val="Char Char Char Char Char Char Char Char Char1 Char1"/>
    <w:basedOn w:val="a"/>
    <w:rsid w:val="00B24208"/>
    <w:pPr>
      <w:spacing w:line="240" w:lineRule="auto"/>
      <w:ind w:firstLineChars="0" w:firstLine="0"/>
      <w:jc w:val="both"/>
    </w:pPr>
    <w:rPr>
      <w:sz w:val="21"/>
    </w:rPr>
  </w:style>
  <w:style w:type="paragraph" w:styleId="TOC">
    <w:name w:val="TOC Heading"/>
    <w:basedOn w:val="1"/>
    <w:next w:val="a"/>
    <w:uiPriority w:val="39"/>
    <w:qFormat/>
    <w:rsid w:val="00B24208"/>
    <w:pPr>
      <w:ind w:firstLineChars="0" w:firstLine="0"/>
      <w:jc w:val="both"/>
      <w:outlineLvl w:val="9"/>
    </w:pPr>
  </w:style>
  <w:style w:type="paragraph" w:customStyle="1" w:styleId="51">
    <w:name w:val="5"/>
    <w:uiPriority w:val="99"/>
    <w:rsid w:val="00B24208"/>
    <w:pPr>
      <w:widowControl w:val="0"/>
      <w:spacing w:line="360" w:lineRule="auto"/>
      <w:ind w:firstLineChars="200" w:firstLine="200"/>
    </w:pPr>
    <w:rPr>
      <w:kern w:val="2"/>
      <w:sz w:val="24"/>
      <w:szCs w:val="24"/>
    </w:rPr>
  </w:style>
  <w:style w:type="paragraph" w:customStyle="1" w:styleId="099152">
    <w:name w:val="样式 首行缩进:  0.99 厘米 行距: 1.5 倍行距2"/>
    <w:basedOn w:val="a"/>
    <w:qFormat/>
    <w:rsid w:val="00B24208"/>
    <w:pPr>
      <w:adjustRightInd w:val="0"/>
      <w:snapToGrid w:val="0"/>
      <w:spacing w:line="240" w:lineRule="auto"/>
      <w:ind w:firstLineChars="0" w:firstLine="0"/>
      <w:jc w:val="center"/>
    </w:pPr>
    <w:rPr>
      <w:rFonts w:ascii="宋体" w:hAnsi="宋体"/>
      <w:color w:val="FF0000"/>
      <w:sz w:val="21"/>
      <w:szCs w:val="21"/>
    </w:rPr>
  </w:style>
  <w:style w:type="character" w:customStyle="1" w:styleId="Charf2">
    <w:name w:val="样式 表格 + 黑色 Char"/>
    <w:link w:val="affffff1"/>
    <w:qFormat/>
    <w:rsid w:val="00B24208"/>
    <w:rPr>
      <w:rFonts w:ascii="Calibri" w:eastAsia="Courier New"/>
      <w:color w:val="000000"/>
      <w:spacing w:val="-4"/>
      <w:kern w:val="2"/>
      <w:sz w:val="21"/>
      <w:szCs w:val="21"/>
    </w:rPr>
  </w:style>
  <w:style w:type="paragraph" w:customStyle="1" w:styleId="CharCharChar2Char1">
    <w:name w:val="Char Char Char2 Char1"/>
    <w:basedOn w:val="3"/>
    <w:rsid w:val="00B24208"/>
    <w:pPr>
      <w:tabs>
        <w:tab w:val="left" w:pos="360"/>
        <w:tab w:val="left" w:pos="900"/>
      </w:tabs>
      <w:snapToGrid w:val="0"/>
      <w:spacing w:before="120" w:after="120" w:line="360" w:lineRule="auto"/>
      <w:ind w:leftChars="-12" w:left="542"/>
    </w:pPr>
    <w:rPr>
      <w:rFonts w:eastAsia="黑体"/>
      <w:snapToGrid w:val="0"/>
      <w:sz w:val="24"/>
      <w:szCs w:val="24"/>
    </w:rPr>
  </w:style>
  <w:style w:type="paragraph" w:customStyle="1" w:styleId="CharCharCharCharCharCharChar4">
    <w:name w:val="样式 样式 正文缩进正文（首行缩进两字） Char Char Char Char Char Char Char表格标题标题4文...."/>
    <w:basedOn w:val="a"/>
    <w:qFormat/>
    <w:rsid w:val="00B24208"/>
    <w:pPr>
      <w:overflowPunct w:val="0"/>
      <w:adjustRightInd w:val="0"/>
      <w:snapToGrid w:val="0"/>
      <w:spacing w:line="500" w:lineRule="exact"/>
      <w:jc w:val="both"/>
      <w:textAlignment w:val="baseline"/>
    </w:pPr>
    <w:rPr>
      <w:rFonts w:eastAsia="仿宋_GB2312" w:cs="宋体"/>
      <w:kern w:val="0"/>
      <w:sz w:val="28"/>
      <w:szCs w:val="20"/>
    </w:rPr>
  </w:style>
  <w:style w:type="paragraph" w:customStyle="1" w:styleId="XYF1">
    <w:name w:val="样式 XYF1 + 宋体"/>
    <w:basedOn w:val="a"/>
    <w:qFormat/>
    <w:rsid w:val="00B24208"/>
    <w:pPr>
      <w:tabs>
        <w:tab w:val="left" w:pos="1080"/>
      </w:tabs>
      <w:spacing w:line="480" w:lineRule="exact"/>
      <w:jc w:val="both"/>
    </w:pPr>
    <w:rPr>
      <w:rFonts w:ascii="宋体" w:hAnsi="宋体" w:cs="宋体"/>
      <w:sz w:val="28"/>
      <w:szCs w:val="20"/>
    </w:rPr>
  </w:style>
  <w:style w:type="character" w:customStyle="1" w:styleId="boChar">
    <w:name w:val="正文bo Char"/>
    <w:link w:val="bo"/>
    <w:qFormat/>
    <w:rsid w:val="00B24208"/>
    <w:rPr>
      <w:kern w:val="2"/>
      <w:sz w:val="24"/>
      <w:szCs w:val="24"/>
    </w:rPr>
  </w:style>
  <w:style w:type="paragraph" w:customStyle="1" w:styleId="bo">
    <w:name w:val="正文bo"/>
    <w:basedOn w:val="a"/>
    <w:link w:val="boChar"/>
    <w:qFormat/>
    <w:rsid w:val="00B24208"/>
    <w:pPr>
      <w:ind w:firstLine="480"/>
      <w:jc w:val="both"/>
    </w:pPr>
  </w:style>
  <w:style w:type="paragraph" w:customStyle="1" w:styleId="0">
    <w:name w:val="0"/>
    <w:basedOn w:val="ac"/>
    <w:rsid w:val="00B24208"/>
    <w:pPr>
      <w:snapToGrid w:val="0"/>
      <w:spacing w:after="0"/>
      <w:ind w:firstLine="560"/>
    </w:pPr>
    <w:rPr>
      <w:snapToGrid w:val="0"/>
      <w:sz w:val="28"/>
      <w:szCs w:val="28"/>
    </w:rPr>
  </w:style>
  <w:style w:type="paragraph" w:customStyle="1" w:styleId="GB23122075">
    <w:name w:val="样式 (中文) 仿宋_GB2312 四号 首行缩进:  2 字符 行距: 多倍行距 0.75 字行"/>
    <w:basedOn w:val="a"/>
    <w:rsid w:val="00B24208"/>
    <w:pPr>
      <w:widowControl/>
      <w:adjustRightInd w:val="0"/>
      <w:snapToGrid w:val="0"/>
      <w:spacing w:line="180" w:lineRule="auto"/>
      <w:ind w:firstLine="592"/>
      <w:jc w:val="both"/>
    </w:pPr>
    <w:rPr>
      <w:rFonts w:ascii="宋体" w:hAnsi="宋体" w:cs="宋体"/>
      <w:spacing w:val="8"/>
      <w:kern w:val="0"/>
      <w:szCs w:val="20"/>
      <w:lang w:bidi="en-US"/>
    </w:rPr>
  </w:style>
  <w:style w:type="paragraph" w:customStyle="1" w:styleId="affffff3">
    <w:name w:val="表头（喵）"/>
    <w:basedOn w:val="a"/>
    <w:link w:val="Charf4"/>
    <w:rsid w:val="00B24208"/>
    <w:pPr>
      <w:adjustRightInd w:val="0"/>
      <w:snapToGrid w:val="0"/>
      <w:spacing w:beforeLines="50"/>
      <w:ind w:firstLineChars="0" w:firstLine="0"/>
      <w:jc w:val="center"/>
    </w:pPr>
    <w:rPr>
      <w:b/>
      <w:kern w:val="0"/>
      <w:szCs w:val="40"/>
      <w:lang w:val="zh-CN"/>
    </w:rPr>
  </w:style>
  <w:style w:type="character" w:customStyle="1" w:styleId="Charf4">
    <w:name w:val="表头（喵） Char"/>
    <w:link w:val="affffff3"/>
    <w:qFormat/>
    <w:rsid w:val="00B24208"/>
    <w:rPr>
      <w:b/>
      <w:sz w:val="24"/>
      <w:szCs w:val="40"/>
      <w:lang w:val="zh-CN"/>
    </w:rPr>
  </w:style>
  <w:style w:type="paragraph" w:customStyle="1" w:styleId="affffff4">
    <w:name w:val="正文（喵）"/>
    <w:basedOn w:val="a"/>
    <w:link w:val="Charf5"/>
    <w:rsid w:val="00B24208"/>
    <w:pPr>
      <w:adjustRightInd w:val="0"/>
      <w:snapToGrid w:val="0"/>
      <w:jc w:val="both"/>
    </w:pPr>
    <w:rPr>
      <w:color w:val="000000"/>
      <w:sz w:val="28"/>
      <w:szCs w:val="28"/>
      <w:lang w:val="zh-CN"/>
    </w:rPr>
  </w:style>
  <w:style w:type="character" w:customStyle="1" w:styleId="Charf5">
    <w:name w:val="正文（喵） Char"/>
    <w:link w:val="affffff4"/>
    <w:qFormat/>
    <w:rsid w:val="00B24208"/>
    <w:rPr>
      <w:color w:val="000000"/>
      <w:kern w:val="2"/>
      <w:sz w:val="28"/>
      <w:szCs w:val="28"/>
      <w:lang w:val="zh-CN"/>
    </w:rPr>
  </w:style>
  <w:style w:type="paragraph" w:customStyle="1" w:styleId="affffff5">
    <w:name w:val="表格喵"/>
    <w:basedOn w:val="a"/>
    <w:link w:val="Charf6"/>
    <w:qFormat/>
    <w:rsid w:val="00B24208"/>
    <w:pPr>
      <w:adjustRightInd w:val="0"/>
      <w:snapToGrid w:val="0"/>
      <w:spacing w:line="240" w:lineRule="auto"/>
      <w:ind w:firstLineChars="0" w:firstLine="0"/>
      <w:jc w:val="center"/>
    </w:pPr>
    <w:rPr>
      <w:sz w:val="21"/>
    </w:rPr>
  </w:style>
  <w:style w:type="character" w:customStyle="1" w:styleId="Charf6">
    <w:name w:val="表格喵 Char"/>
    <w:link w:val="affffff5"/>
    <w:rsid w:val="00B24208"/>
    <w:rPr>
      <w:kern w:val="2"/>
      <w:sz w:val="21"/>
      <w:szCs w:val="24"/>
    </w:rPr>
  </w:style>
  <w:style w:type="character" w:customStyle="1" w:styleId="150">
    <w:name w:val="15"/>
    <w:basedOn w:val="a0"/>
    <w:qFormat/>
    <w:rsid w:val="00B24208"/>
    <w:rPr>
      <w:rFonts w:ascii="宋体" w:eastAsia="宋体" w:hAnsi="宋体" w:hint="eastAsia"/>
      <w:b/>
      <w:bCs/>
      <w:color w:val="000000"/>
      <w:sz w:val="20"/>
      <w:szCs w:val="20"/>
    </w:rPr>
  </w:style>
  <w:style w:type="character" w:customStyle="1" w:styleId="Charf7">
    <w:name w:val="报告正文 Char"/>
    <w:link w:val="affffff6"/>
    <w:rsid w:val="00B24208"/>
    <w:rPr>
      <w:rFonts w:ascii="仿宋_GB2312"/>
      <w:snapToGrid w:val="0"/>
      <w:color w:val="000000"/>
      <w:kern w:val="144"/>
      <w:sz w:val="24"/>
      <w:szCs w:val="24"/>
    </w:rPr>
  </w:style>
  <w:style w:type="paragraph" w:customStyle="1" w:styleId="affffff6">
    <w:name w:val="报告正文"/>
    <w:basedOn w:val="a"/>
    <w:link w:val="Charf7"/>
    <w:rsid w:val="00B24208"/>
    <w:pPr>
      <w:topLinePunct/>
      <w:snapToGrid w:val="0"/>
      <w:jc w:val="both"/>
    </w:pPr>
    <w:rPr>
      <w:rFonts w:ascii="仿宋_GB2312"/>
      <w:snapToGrid w:val="0"/>
      <w:color w:val="000000"/>
      <w:kern w:val="144"/>
    </w:rPr>
  </w:style>
  <w:style w:type="paragraph" w:styleId="affffff7">
    <w:name w:val="No Spacing"/>
    <w:qFormat/>
    <w:rsid w:val="001D48F4"/>
    <w:pPr>
      <w:widowControl w:val="0"/>
      <w:spacing w:line="312" w:lineRule="exact"/>
      <w:jc w:val="center"/>
    </w:pPr>
    <w:rPr>
      <w:rFonts w:eastAsia="仿宋_GB2312"/>
      <w:kern w:val="2"/>
      <w:sz w:val="21"/>
      <w:szCs w:val="24"/>
    </w:rPr>
  </w:style>
  <w:style w:type="character" w:customStyle="1" w:styleId="AChar">
    <w:name w:val="A正文 Char"/>
    <w:link w:val="Affffff8"/>
    <w:qFormat/>
    <w:rsid w:val="004B1D00"/>
    <w:rPr>
      <w:sz w:val="24"/>
      <w:szCs w:val="24"/>
    </w:rPr>
  </w:style>
  <w:style w:type="paragraph" w:customStyle="1" w:styleId="Affffff8">
    <w:name w:val="A正文"/>
    <w:basedOn w:val="a"/>
    <w:link w:val="AChar"/>
    <w:qFormat/>
    <w:rsid w:val="004B1D00"/>
    <w:pPr>
      <w:ind w:firstLine="480"/>
      <w:jc w:val="both"/>
    </w:pPr>
    <w:rPr>
      <w:kern w:val="0"/>
    </w:rPr>
  </w:style>
  <w:style w:type="paragraph" w:customStyle="1" w:styleId="2f">
    <w:name w:val="正文 首行缩进:  2 字符"/>
    <w:basedOn w:val="a"/>
    <w:uiPriority w:val="99"/>
    <w:qFormat/>
    <w:rsid w:val="00BE4890"/>
    <w:pPr>
      <w:spacing w:line="240" w:lineRule="auto"/>
      <w:ind w:firstLine="579"/>
      <w:jc w:val="both"/>
    </w:pPr>
    <w:rPr>
      <w:rFonts w:cs="宋体"/>
      <w:sz w:val="21"/>
      <w:szCs w:val="20"/>
    </w:rPr>
  </w:style>
  <w:style w:type="paragraph" w:customStyle="1" w:styleId="1f0">
    <w:name w:val="普通(网站)1"/>
    <w:basedOn w:val="a"/>
    <w:rsid w:val="00E41C3B"/>
    <w:pPr>
      <w:widowControl/>
      <w:spacing w:before="100" w:beforeAutospacing="1" w:after="100" w:afterAutospacing="1" w:line="240" w:lineRule="auto"/>
      <w:ind w:firstLineChars="0" w:firstLine="0"/>
    </w:pPr>
    <w:rPr>
      <w:rFonts w:ascii="宋体" w:hAnsi="宋体" w:cs="宋体"/>
      <w:kern w:val="0"/>
    </w:rPr>
  </w:style>
  <w:style w:type="character" w:customStyle="1" w:styleId="2Char">
    <w:name w:val="正文文本缩进 2 Char"/>
    <w:link w:val="210"/>
    <w:rsid w:val="00A62D27"/>
    <w:rPr>
      <w:sz w:val="21"/>
      <w:szCs w:val="21"/>
    </w:rPr>
  </w:style>
  <w:style w:type="character" w:customStyle="1" w:styleId="1f1">
    <w:name w:val="页码1"/>
    <w:rsid w:val="00A62D27"/>
    <w:rPr>
      <w:rFonts w:cs="Times New Roman"/>
    </w:rPr>
  </w:style>
  <w:style w:type="character" w:customStyle="1" w:styleId="CharCharChar10">
    <w:name w:val="正文（首行缩进两字） Char Char Char1"/>
    <w:rsid w:val="00A62D27"/>
    <w:rPr>
      <w:rFonts w:eastAsia="宋体"/>
      <w:kern w:val="2"/>
      <w:sz w:val="21"/>
      <w:szCs w:val="21"/>
      <w:lang w:val="en-US" w:eastAsia="zh-CN"/>
    </w:rPr>
  </w:style>
  <w:style w:type="character" w:customStyle="1" w:styleId="Charf8">
    <w:name w:val="页脚 Char"/>
    <w:link w:val="1f2"/>
    <w:uiPriority w:val="99"/>
    <w:rsid w:val="00A62D27"/>
    <w:rPr>
      <w:kern w:val="2"/>
      <w:sz w:val="18"/>
      <w:szCs w:val="18"/>
    </w:rPr>
  </w:style>
  <w:style w:type="character" w:customStyle="1" w:styleId="3Char">
    <w:name w:val="正文文本缩进 3 Char"/>
    <w:link w:val="310"/>
    <w:rsid w:val="00A62D27"/>
    <w:rPr>
      <w:sz w:val="16"/>
      <w:szCs w:val="16"/>
    </w:rPr>
  </w:style>
  <w:style w:type="character" w:customStyle="1" w:styleId="CharChar8">
    <w:name w:val="报告表  段 Char Char"/>
    <w:link w:val="affffff9"/>
    <w:rsid w:val="00A62D27"/>
    <w:rPr>
      <w:rFonts w:ascii="宋体"/>
      <w:sz w:val="24"/>
      <w:szCs w:val="21"/>
    </w:rPr>
  </w:style>
  <w:style w:type="character" w:customStyle="1" w:styleId="1Char3">
    <w:name w:val="标题 1 Char"/>
    <w:uiPriority w:val="9"/>
    <w:rsid w:val="00A62D27"/>
    <w:rPr>
      <w:rFonts w:ascii="宋体" w:hAnsi="宋体" w:cs="宋体"/>
      <w:b/>
      <w:bCs/>
      <w:kern w:val="36"/>
      <w:sz w:val="48"/>
      <w:szCs w:val="48"/>
    </w:rPr>
  </w:style>
  <w:style w:type="character" w:customStyle="1" w:styleId="Charf9">
    <w:name w:val="页眉 Char"/>
    <w:link w:val="1f3"/>
    <w:rsid w:val="00A62D27"/>
    <w:rPr>
      <w:sz w:val="18"/>
      <w:szCs w:val="18"/>
    </w:rPr>
  </w:style>
  <w:style w:type="character" w:customStyle="1" w:styleId="Charfa">
    <w:name w:val="批注文字 Char"/>
    <w:link w:val="1f4"/>
    <w:rsid w:val="00A62D27"/>
    <w:rPr>
      <w:kern w:val="2"/>
      <w:sz w:val="21"/>
      <w:szCs w:val="21"/>
    </w:rPr>
  </w:style>
  <w:style w:type="character" w:customStyle="1" w:styleId="Charfb">
    <w:name w:val="批注框文本 Char"/>
    <w:link w:val="1f5"/>
    <w:rsid w:val="00A62D27"/>
    <w:rPr>
      <w:kern w:val="2"/>
      <w:sz w:val="18"/>
      <w:szCs w:val="18"/>
    </w:rPr>
  </w:style>
  <w:style w:type="character" w:customStyle="1" w:styleId="Charfc">
    <w:name w:val="正文首行缩进 Char"/>
    <w:basedOn w:val="Charfd"/>
    <w:link w:val="1f6"/>
    <w:rsid w:val="00A62D27"/>
    <w:rPr>
      <w:kern w:val="2"/>
      <w:sz w:val="21"/>
      <w:szCs w:val="21"/>
    </w:rPr>
  </w:style>
  <w:style w:type="character" w:customStyle="1" w:styleId="Charfd">
    <w:name w:val="正文文本 Char"/>
    <w:link w:val="1f7"/>
    <w:rsid w:val="00A62D27"/>
    <w:rPr>
      <w:kern w:val="2"/>
      <w:sz w:val="21"/>
      <w:szCs w:val="21"/>
    </w:rPr>
  </w:style>
  <w:style w:type="character" w:customStyle="1" w:styleId="Charfe">
    <w:name w:val="纯文本 Char"/>
    <w:link w:val="1f8"/>
    <w:rsid w:val="00A62D27"/>
    <w:rPr>
      <w:rFonts w:ascii="宋体" w:hAnsi="Courier New" w:cs="宋体"/>
      <w:sz w:val="21"/>
      <w:szCs w:val="21"/>
    </w:rPr>
  </w:style>
  <w:style w:type="character" w:customStyle="1" w:styleId="Charff">
    <w:name w:val="正文文本缩进 Char"/>
    <w:link w:val="1f9"/>
    <w:qFormat/>
    <w:rsid w:val="00A62D27"/>
    <w:rPr>
      <w:sz w:val="21"/>
      <w:szCs w:val="21"/>
    </w:rPr>
  </w:style>
  <w:style w:type="character" w:customStyle="1" w:styleId="2Char0">
    <w:name w:val="正文文本 2 Char"/>
    <w:link w:val="211"/>
    <w:rsid w:val="00A62D27"/>
    <w:rPr>
      <w:kern w:val="2"/>
      <w:sz w:val="24"/>
      <w:szCs w:val="24"/>
    </w:rPr>
  </w:style>
  <w:style w:type="character" w:customStyle="1" w:styleId="1fa">
    <w:name w:val="批注引用1"/>
    <w:rsid w:val="00A62D27"/>
    <w:rPr>
      <w:sz w:val="21"/>
      <w:szCs w:val="21"/>
    </w:rPr>
  </w:style>
  <w:style w:type="character" w:customStyle="1" w:styleId="Charff0">
    <w:name w:val="正文缩进 Char"/>
    <w:link w:val="1fb"/>
    <w:rsid w:val="00A62D27"/>
    <w:rPr>
      <w:kern w:val="2"/>
      <w:sz w:val="21"/>
      <w:szCs w:val="21"/>
    </w:rPr>
  </w:style>
  <w:style w:type="character" w:customStyle="1" w:styleId="Charf3">
    <w:name w:val="报告书表格 Char"/>
    <w:link w:val="affffff2"/>
    <w:rsid w:val="00A62D27"/>
    <w:rPr>
      <w:rFonts w:ascii="Calibri" w:eastAsia="仿宋_GB2312" w:hAnsi="Calibri"/>
      <w:sz w:val="24"/>
      <w:lang w:eastAsia="en-US" w:bidi="en-US"/>
    </w:rPr>
  </w:style>
  <w:style w:type="character" w:customStyle="1" w:styleId="2Char2">
    <w:name w:val="标题 2 Char"/>
    <w:rsid w:val="00A62D27"/>
    <w:rPr>
      <w:rFonts w:ascii="Cambria" w:eastAsia="宋体" w:hAnsi="Cambria" w:cs="Times New Roman"/>
      <w:b/>
      <w:bCs/>
      <w:kern w:val="2"/>
      <w:sz w:val="32"/>
      <w:szCs w:val="32"/>
    </w:rPr>
  </w:style>
  <w:style w:type="character" w:customStyle="1" w:styleId="160">
    <w:name w:val="16"/>
    <w:rsid w:val="00A62D27"/>
    <w:rPr>
      <w:rFonts w:ascii="Times New Roman" w:eastAsia="方正楷体_GBK" w:hAnsi="Times New Roman" w:cs="Times New Roman" w:hint="default"/>
      <w:sz w:val="32"/>
      <w:szCs w:val="32"/>
    </w:rPr>
  </w:style>
  <w:style w:type="paragraph" w:customStyle="1" w:styleId="35">
    <w:name w:val="3"/>
    <w:basedOn w:val="a"/>
    <w:next w:val="afff7"/>
    <w:link w:val="Char10"/>
    <w:qFormat/>
    <w:rsid w:val="00A62D27"/>
    <w:pPr>
      <w:autoSpaceDE w:val="0"/>
      <w:autoSpaceDN w:val="0"/>
      <w:spacing w:line="240" w:lineRule="auto"/>
      <w:ind w:left="1474" w:firstLineChars="0" w:hanging="711"/>
    </w:pPr>
    <w:rPr>
      <w:kern w:val="0"/>
    </w:rPr>
  </w:style>
  <w:style w:type="paragraph" w:customStyle="1" w:styleId="210">
    <w:name w:val="正文文本缩进 21"/>
    <w:basedOn w:val="a"/>
    <w:link w:val="2Char"/>
    <w:rsid w:val="00A62D27"/>
    <w:pPr>
      <w:spacing w:line="240" w:lineRule="auto"/>
      <w:ind w:leftChars="-1" w:left="-2" w:firstLine="509"/>
      <w:jc w:val="both"/>
    </w:pPr>
    <w:rPr>
      <w:kern w:val="0"/>
      <w:sz w:val="21"/>
      <w:szCs w:val="21"/>
    </w:rPr>
  </w:style>
  <w:style w:type="paragraph" w:customStyle="1" w:styleId="1fc">
    <w:name w:val="表中文字1"/>
    <w:rsid w:val="00A62D27"/>
    <w:pPr>
      <w:widowControl w:val="0"/>
      <w:autoSpaceDE w:val="0"/>
      <w:autoSpaceDN w:val="0"/>
      <w:adjustRightInd w:val="0"/>
      <w:jc w:val="center"/>
    </w:pPr>
    <w:rPr>
      <w:rFonts w:ascii="宋体" w:hAnsi="宋体"/>
      <w:kern w:val="2"/>
      <w:sz w:val="24"/>
      <w:szCs w:val="18"/>
    </w:rPr>
  </w:style>
  <w:style w:type="paragraph" w:customStyle="1" w:styleId="reader-word-layerreader-word-s2-7">
    <w:name w:val="reader-word-layer reader-word-s2-7"/>
    <w:basedOn w:val="a"/>
    <w:rsid w:val="00A62D27"/>
    <w:pPr>
      <w:widowControl/>
      <w:spacing w:before="100" w:beforeAutospacing="1" w:after="100" w:afterAutospacing="1" w:line="240" w:lineRule="auto"/>
      <w:ind w:firstLineChars="0" w:firstLine="0"/>
    </w:pPr>
    <w:rPr>
      <w:rFonts w:ascii="宋体" w:hAnsi="宋体" w:cs="宋体"/>
      <w:kern w:val="0"/>
    </w:rPr>
  </w:style>
  <w:style w:type="paragraph" w:customStyle="1" w:styleId="1f6">
    <w:name w:val="正文首行缩进1"/>
    <w:basedOn w:val="1f7"/>
    <w:link w:val="Charfc"/>
    <w:rsid w:val="00A62D27"/>
    <w:pPr>
      <w:ind w:firstLineChars="100" w:firstLine="420"/>
    </w:pPr>
  </w:style>
  <w:style w:type="paragraph" w:customStyle="1" w:styleId="1fd">
    <w:name w:val="文档结构图1"/>
    <w:basedOn w:val="a"/>
    <w:rsid w:val="00A62D27"/>
    <w:pPr>
      <w:shd w:val="clear" w:color="auto" w:fill="000080"/>
      <w:spacing w:line="240" w:lineRule="auto"/>
      <w:ind w:firstLineChars="0" w:firstLine="0"/>
      <w:jc w:val="both"/>
    </w:pPr>
    <w:rPr>
      <w:sz w:val="21"/>
      <w:szCs w:val="21"/>
    </w:rPr>
  </w:style>
  <w:style w:type="paragraph" w:customStyle="1" w:styleId="GB23121">
    <w:name w:val="样式 样式 (中文) 仿宋_GB2312 居中1 + 小四"/>
    <w:basedOn w:val="a"/>
    <w:rsid w:val="00A62D27"/>
    <w:pPr>
      <w:spacing w:line="320" w:lineRule="exact"/>
      <w:ind w:firstLineChars="0" w:firstLine="0"/>
      <w:jc w:val="center"/>
    </w:pPr>
    <w:rPr>
      <w:b/>
      <w:sz w:val="21"/>
      <w:szCs w:val="21"/>
    </w:rPr>
  </w:style>
  <w:style w:type="paragraph" w:customStyle="1" w:styleId="1f7">
    <w:name w:val="正文文本1"/>
    <w:basedOn w:val="a"/>
    <w:link w:val="Charfd"/>
    <w:rsid w:val="00A62D27"/>
    <w:pPr>
      <w:spacing w:after="120" w:line="240" w:lineRule="auto"/>
      <w:ind w:firstLineChars="0" w:firstLine="0"/>
      <w:jc w:val="both"/>
    </w:pPr>
    <w:rPr>
      <w:sz w:val="21"/>
      <w:szCs w:val="21"/>
    </w:rPr>
  </w:style>
  <w:style w:type="paragraph" w:customStyle="1" w:styleId="1f2">
    <w:name w:val="页脚1"/>
    <w:basedOn w:val="a"/>
    <w:link w:val="Charf8"/>
    <w:uiPriority w:val="99"/>
    <w:rsid w:val="00A62D27"/>
    <w:pPr>
      <w:tabs>
        <w:tab w:val="center" w:pos="4153"/>
        <w:tab w:val="right" w:pos="8306"/>
      </w:tabs>
      <w:snapToGrid w:val="0"/>
      <w:spacing w:line="240" w:lineRule="auto"/>
      <w:ind w:firstLineChars="0" w:firstLine="0"/>
    </w:pPr>
    <w:rPr>
      <w:sz w:val="18"/>
      <w:szCs w:val="18"/>
    </w:rPr>
  </w:style>
  <w:style w:type="paragraph" w:customStyle="1" w:styleId="52">
    <w:name w:val="5级标题"/>
    <w:basedOn w:val="a"/>
    <w:qFormat/>
    <w:rsid w:val="00A62D27"/>
    <w:pPr>
      <w:ind w:firstLineChars="0" w:firstLine="0"/>
    </w:pPr>
    <w:rPr>
      <w:szCs w:val="22"/>
    </w:rPr>
  </w:style>
  <w:style w:type="paragraph" w:customStyle="1" w:styleId="1f8">
    <w:name w:val="纯文本1"/>
    <w:basedOn w:val="a"/>
    <w:link w:val="Charfe"/>
    <w:rsid w:val="00A62D27"/>
    <w:pPr>
      <w:spacing w:line="240" w:lineRule="auto"/>
      <w:ind w:firstLineChars="0" w:firstLine="0"/>
      <w:jc w:val="both"/>
    </w:pPr>
    <w:rPr>
      <w:rFonts w:ascii="宋体" w:hAnsi="Courier New" w:cs="宋体"/>
      <w:kern w:val="0"/>
      <w:sz w:val="21"/>
      <w:szCs w:val="21"/>
    </w:rPr>
  </w:style>
  <w:style w:type="paragraph" w:customStyle="1" w:styleId="13">
    <w:name w:val="无间隔1"/>
    <w:link w:val="Char4"/>
    <w:qFormat/>
    <w:rsid w:val="00A62D27"/>
    <w:pPr>
      <w:widowControl w:val="0"/>
      <w:jc w:val="center"/>
    </w:pPr>
    <w:rPr>
      <w:rFonts w:eastAsia="仿宋_GB2312"/>
      <w:snapToGrid w:val="0"/>
      <w:sz w:val="21"/>
    </w:rPr>
  </w:style>
  <w:style w:type="paragraph" w:customStyle="1" w:styleId="ST201">
    <w:name w:val="ST20_1"/>
    <w:basedOn w:val="a"/>
    <w:rsid w:val="00A62D27"/>
    <w:pPr>
      <w:autoSpaceDE w:val="0"/>
      <w:autoSpaceDN w:val="0"/>
      <w:adjustRightInd w:val="0"/>
      <w:spacing w:line="312" w:lineRule="atLeast"/>
      <w:ind w:firstLineChars="0" w:firstLine="0"/>
      <w:jc w:val="center"/>
      <w:textAlignment w:val="baseline"/>
    </w:pPr>
    <w:rPr>
      <w:rFonts w:ascii="宋体" w:hAnsi="Tms Rmn" w:cs="宋体"/>
      <w:kern w:val="0"/>
    </w:rPr>
  </w:style>
  <w:style w:type="paragraph" w:customStyle="1" w:styleId="1fb">
    <w:name w:val="正文缩进1"/>
    <w:basedOn w:val="a"/>
    <w:link w:val="Charff0"/>
    <w:rsid w:val="00A62D27"/>
    <w:pPr>
      <w:spacing w:line="240" w:lineRule="auto"/>
      <w:ind w:firstLine="420"/>
      <w:jc w:val="both"/>
    </w:pPr>
    <w:rPr>
      <w:sz w:val="21"/>
      <w:szCs w:val="21"/>
    </w:rPr>
  </w:style>
  <w:style w:type="paragraph" w:customStyle="1" w:styleId="2f0">
    <w:name w:val="样式 首行缩进:  2 字符"/>
    <w:basedOn w:val="a"/>
    <w:rsid w:val="00A62D27"/>
    <w:pPr>
      <w:tabs>
        <w:tab w:val="left" w:pos="0"/>
      </w:tabs>
      <w:spacing w:line="560" w:lineRule="exact"/>
      <w:ind w:firstLine="560"/>
      <w:jc w:val="both"/>
    </w:pPr>
    <w:rPr>
      <w:rFonts w:eastAsia="仿宋_GB2312" w:hAnsi="宋体"/>
      <w:spacing w:val="12"/>
      <w:sz w:val="28"/>
      <w:szCs w:val="20"/>
    </w:rPr>
  </w:style>
  <w:style w:type="paragraph" w:customStyle="1" w:styleId="1f5">
    <w:name w:val="批注框文本1"/>
    <w:basedOn w:val="a"/>
    <w:link w:val="Charfb"/>
    <w:rsid w:val="00A62D27"/>
    <w:pPr>
      <w:spacing w:line="240" w:lineRule="auto"/>
      <w:ind w:firstLineChars="0" w:firstLine="0"/>
      <w:jc w:val="both"/>
    </w:pPr>
    <w:rPr>
      <w:sz w:val="18"/>
      <w:szCs w:val="18"/>
    </w:rPr>
  </w:style>
  <w:style w:type="paragraph" w:customStyle="1" w:styleId="251">
    <w:name w:val="样式 宋体 行距: 固定值 25 磅1"/>
    <w:basedOn w:val="a"/>
    <w:rsid w:val="00A62D27"/>
    <w:pPr>
      <w:tabs>
        <w:tab w:val="left" w:pos="4009"/>
        <w:tab w:val="left" w:pos="5254"/>
      </w:tabs>
      <w:spacing w:line="240" w:lineRule="auto"/>
      <w:ind w:firstLine="480"/>
      <w:jc w:val="both"/>
    </w:pPr>
    <w:rPr>
      <w:rFonts w:ascii="宋体" w:hAnsi="宋体" w:cs="宋体"/>
      <w:kern w:val="0"/>
    </w:rPr>
  </w:style>
  <w:style w:type="paragraph" w:customStyle="1" w:styleId="320">
    <w:name w:val="表格 32"/>
    <w:basedOn w:val="a"/>
    <w:rsid w:val="00A62D27"/>
    <w:pPr>
      <w:autoSpaceDE w:val="0"/>
      <w:autoSpaceDN w:val="0"/>
      <w:adjustRightInd w:val="0"/>
      <w:spacing w:line="240" w:lineRule="auto"/>
      <w:ind w:firstLineChars="0" w:firstLine="0"/>
      <w:jc w:val="center"/>
      <w:textAlignment w:val="baseline"/>
    </w:pPr>
    <w:rPr>
      <w:rFonts w:ascii="宋体" w:hAnsi="Impact"/>
      <w:kern w:val="24"/>
      <w:szCs w:val="20"/>
    </w:rPr>
  </w:style>
  <w:style w:type="paragraph" w:customStyle="1" w:styleId="1f9">
    <w:name w:val="正文文本缩进1"/>
    <w:basedOn w:val="a"/>
    <w:link w:val="Charff"/>
    <w:rsid w:val="00A62D27"/>
    <w:pPr>
      <w:spacing w:line="240" w:lineRule="auto"/>
      <w:ind w:left="480" w:firstLineChars="0" w:firstLine="0"/>
      <w:jc w:val="both"/>
    </w:pPr>
    <w:rPr>
      <w:kern w:val="0"/>
      <w:sz w:val="21"/>
      <w:szCs w:val="21"/>
    </w:rPr>
  </w:style>
  <w:style w:type="paragraph" w:customStyle="1" w:styleId="211">
    <w:name w:val="正文文本 21"/>
    <w:basedOn w:val="a"/>
    <w:link w:val="2Char0"/>
    <w:rsid w:val="00A62D27"/>
    <w:pPr>
      <w:spacing w:after="120" w:line="480" w:lineRule="auto"/>
      <w:ind w:firstLineChars="0" w:firstLine="0"/>
      <w:jc w:val="both"/>
    </w:pPr>
  </w:style>
  <w:style w:type="paragraph" w:customStyle="1" w:styleId="affffff9">
    <w:name w:val="报告表  段"/>
    <w:basedOn w:val="a"/>
    <w:link w:val="CharChar8"/>
    <w:rsid w:val="00A62D27"/>
    <w:pPr>
      <w:adjustRightInd w:val="0"/>
      <w:ind w:firstLineChars="0" w:firstLine="505"/>
      <w:jc w:val="both"/>
      <w:textAlignment w:val="baseline"/>
    </w:pPr>
    <w:rPr>
      <w:rFonts w:ascii="宋体"/>
      <w:kern w:val="0"/>
      <w:szCs w:val="21"/>
    </w:rPr>
  </w:style>
  <w:style w:type="paragraph" w:customStyle="1" w:styleId="1f3">
    <w:name w:val="页眉1"/>
    <w:basedOn w:val="a"/>
    <w:link w:val="Charf9"/>
    <w:rsid w:val="00A62D27"/>
    <w:pPr>
      <w:pBdr>
        <w:bottom w:val="single" w:sz="6" w:space="1" w:color="auto"/>
      </w:pBdr>
      <w:tabs>
        <w:tab w:val="center" w:pos="4153"/>
        <w:tab w:val="right" w:pos="8306"/>
      </w:tabs>
      <w:snapToGrid w:val="0"/>
      <w:spacing w:line="240" w:lineRule="auto"/>
      <w:ind w:firstLineChars="0" w:firstLine="0"/>
      <w:jc w:val="center"/>
    </w:pPr>
    <w:rPr>
      <w:kern w:val="0"/>
      <w:sz w:val="18"/>
      <w:szCs w:val="18"/>
    </w:rPr>
  </w:style>
  <w:style w:type="paragraph" w:customStyle="1" w:styleId="1f4">
    <w:name w:val="批注文字1"/>
    <w:basedOn w:val="a"/>
    <w:link w:val="Charfa"/>
    <w:rsid w:val="00A62D27"/>
    <w:pPr>
      <w:spacing w:line="240" w:lineRule="auto"/>
      <w:ind w:firstLineChars="0" w:firstLine="0"/>
    </w:pPr>
    <w:rPr>
      <w:sz w:val="21"/>
      <w:szCs w:val="21"/>
    </w:rPr>
  </w:style>
  <w:style w:type="paragraph" w:customStyle="1" w:styleId="310">
    <w:name w:val="正文文本缩进 31"/>
    <w:basedOn w:val="a"/>
    <w:link w:val="3Char"/>
    <w:rsid w:val="00A62D27"/>
    <w:pPr>
      <w:ind w:firstLine="560"/>
      <w:jc w:val="both"/>
    </w:pPr>
    <w:rPr>
      <w:kern w:val="0"/>
      <w:sz w:val="16"/>
      <w:szCs w:val="16"/>
    </w:rPr>
  </w:style>
  <w:style w:type="paragraph" w:customStyle="1" w:styleId="1fe">
    <w:name w:val="批注主题1"/>
    <w:basedOn w:val="1f4"/>
    <w:next w:val="1f4"/>
    <w:rsid w:val="00A62D27"/>
    <w:rPr>
      <w:b/>
      <w:bCs/>
    </w:rPr>
  </w:style>
  <w:style w:type="paragraph" w:customStyle="1" w:styleId="321">
    <w:name w:val="正文 32"/>
    <w:basedOn w:val="a"/>
    <w:qFormat/>
    <w:rsid w:val="00A62D27"/>
    <w:pPr>
      <w:autoSpaceDE w:val="0"/>
      <w:autoSpaceDN w:val="0"/>
      <w:adjustRightInd w:val="0"/>
      <w:spacing w:line="300" w:lineRule="auto"/>
      <w:ind w:firstLineChars="0" w:firstLine="567"/>
      <w:jc w:val="both"/>
      <w:textAlignment w:val="baseline"/>
    </w:pPr>
    <w:rPr>
      <w:rFonts w:eastAsia="楷体_GB2312"/>
      <w:kern w:val="0"/>
      <w:szCs w:val="20"/>
    </w:rPr>
  </w:style>
  <w:style w:type="paragraph" w:customStyle="1" w:styleId="affffffa">
    <w:name w:val="表正"/>
    <w:basedOn w:val="a"/>
    <w:qFormat/>
    <w:rsid w:val="00A62D27"/>
    <w:pPr>
      <w:ind w:firstLine="480"/>
    </w:pPr>
    <w:rPr>
      <w:sz w:val="21"/>
    </w:rPr>
  </w:style>
  <w:style w:type="paragraph" w:customStyle="1" w:styleId="111">
    <w:name w:val="样式11"/>
    <w:basedOn w:val="a"/>
    <w:qFormat/>
    <w:rsid w:val="00B67B0F"/>
    <w:pPr>
      <w:adjustRightInd w:val="0"/>
      <w:snapToGrid w:val="0"/>
      <w:ind w:firstLine="420"/>
      <w:jc w:val="both"/>
    </w:pPr>
    <w:rPr>
      <w:sz w:val="21"/>
      <w:szCs w:val="21"/>
    </w:rPr>
  </w:style>
  <w:style w:type="paragraph" w:customStyle="1" w:styleId="-">
    <w:name w:val="报告-正文"/>
    <w:qFormat/>
    <w:rsid w:val="00E0245F"/>
    <w:pPr>
      <w:widowControl w:val="0"/>
      <w:spacing w:line="360" w:lineRule="auto"/>
      <w:ind w:firstLineChars="200" w:firstLine="200"/>
      <w:contextualSpacing/>
      <w:jc w:val="both"/>
    </w:pPr>
    <w:rPr>
      <w:rFonts w:ascii="Calibri" w:eastAsia="等线" w:hAnsi="Calibri"/>
      <w:sz w:val="24"/>
      <w:szCs w:val="22"/>
    </w:rPr>
  </w:style>
  <w:style w:type="character" w:customStyle="1" w:styleId="Charff1">
    <w:name w:val="表头好好 Char"/>
    <w:link w:val="affffffb"/>
    <w:qFormat/>
    <w:locked/>
    <w:rsid w:val="00E0245F"/>
    <w:rPr>
      <w:rFonts w:ascii="黑体" w:eastAsia="黑体" w:hAnsi="黑体" w:cs="黑体"/>
      <w:kern w:val="2"/>
      <w:sz w:val="21"/>
      <w:szCs w:val="21"/>
    </w:rPr>
  </w:style>
  <w:style w:type="paragraph" w:customStyle="1" w:styleId="affffffb">
    <w:name w:val="表头好好"/>
    <w:basedOn w:val="a"/>
    <w:link w:val="Charff1"/>
    <w:qFormat/>
    <w:rsid w:val="00E0245F"/>
    <w:pPr>
      <w:spacing w:line="240" w:lineRule="auto"/>
      <w:ind w:firstLineChars="0" w:firstLine="0"/>
      <w:jc w:val="center"/>
    </w:pPr>
    <w:rPr>
      <w:rFonts w:ascii="黑体" w:eastAsia="黑体" w:hAnsi="黑体" w:cs="黑体"/>
      <w:sz w:val="21"/>
      <w:szCs w:val="21"/>
    </w:rPr>
  </w:style>
  <w:style w:type="paragraph" w:customStyle="1" w:styleId="affffffc">
    <w:name w:val="表格下方正文"/>
    <w:basedOn w:val="a"/>
    <w:qFormat/>
    <w:rsid w:val="00E0245F"/>
    <w:pPr>
      <w:spacing w:before="300" w:line="460" w:lineRule="exact"/>
      <w:jc w:val="both"/>
    </w:pPr>
    <w:rPr>
      <w:rFonts w:ascii="Calibri" w:hAnsi="Calibri" w:cs="宋体"/>
      <w:sz w:val="21"/>
    </w:rPr>
  </w:style>
  <w:style w:type="paragraph" w:customStyle="1" w:styleId="lcc">
    <w:name w:val="正文lcc"/>
    <w:basedOn w:val="a"/>
    <w:qFormat/>
    <w:rsid w:val="00DB13A7"/>
    <w:pPr>
      <w:snapToGrid w:val="0"/>
      <w:ind w:firstLine="480"/>
      <w:jc w:val="both"/>
    </w:pPr>
    <w:rPr>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62256">
      <w:bodyDiv w:val="1"/>
      <w:marLeft w:val="0"/>
      <w:marRight w:val="0"/>
      <w:marTop w:val="0"/>
      <w:marBottom w:val="0"/>
      <w:divBdr>
        <w:top w:val="none" w:sz="0" w:space="0" w:color="auto"/>
        <w:left w:val="none" w:sz="0" w:space="0" w:color="auto"/>
        <w:bottom w:val="none" w:sz="0" w:space="0" w:color="auto"/>
        <w:right w:val="none" w:sz="0" w:space="0" w:color="auto"/>
      </w:divBdr>
      <w:divsChild>
        <w:div w:id="201286628">
          <w:marLeft w:val="0"/>
          <w:marRight w:val="0"/>
          <w:marTop w:val="0"/>
          <w:marBottom w:val="225"/>
          <w:divBdr>
            <w:top w:val="none" w:sz="0" w:space="0" w:color="auto"/>
            <w:left w:val="none" w:sz="0" w:space="0" w:color="auto"/>
            <w:bottom w:val="none" w:sz="0" w:space="0" w:color="auto"/>
            <w:right w:val="none" w:sz="0" w:space="0" w:color="auto"/>
          </w:divBdr>
        </w:div>
        <w:div w:id="1229538018">
          <w:marLeft w:val="0"/>
          <w:marRight w:val="0"/>
          <w:marTop w:val="0"/>
          <w:marBottom w:val="225"/>
          <w:divBdr>
            <w:top w:val="none" w:sz="0" w:space="0" w:color="auto"/>
            <w:left w:val="none" w:sz="0" w:space="0" w:color="auto"/>
            <w:bottom w:val="none" w:sz="0" w:space="0" w:color="auto"/>
            <w:right w:val="none" w:sz="0" w:space="0" w:color="auto"/>
          </w:divBdr>
        </w:div>
      </w:divsChild>
    </w:div>
    <w:div w:id="219099110">
      <w:bodyDiv w:val="1"/>
      <w:marLeft w:val="0"/>
      <w:marRight w:val="0"/>
      <w:marTop w:val="0"/>
      <w:marBottom w:val="0"/>
      <w:divBdr>
        <w:top w:val="none" w:sz="0" w:space="0" w:color="auto"/>
        <w:left w:val="none" w:sz="0" w:space="0" w:color="auto"/>
        <w:bottom w:val="none" w:sz="0" w:space="0" w:color="auto"/>
        <w:right w:val="none" w:sz="0" w:space="0" w:color="auto"/>
      </w:divBdr>
    </w:div>
    <w:div w:id="618217693">
      <w:bodyDiv w:val="1"/>
      <w:marLeft w:val="0"/>
      <w:marRight w:val="0"/>
      <w:marTop w:val="0"/>
      <w:marBottom w:val="0"/>
      <w:divBdr>
        <w:top w:val="none" w:sz="0" w:space="0" w:color="auto"/>
        <w:left w:val="none" w:sz="0" w:space="0" w:color="auto"/>
        <w:bottom w:val="none" w:sz="0" w:space="0" w:color="auto"/>
        <w:right w:val="none" w:sz="0" w:space="0" w:color="auto"/>
      </w:divBdr>
    </w:div>
    <w:div w:id="842280771">
      <w:bodyDiv w:val="1"/>
      <w:marLeft w:val="0"/>
      <w:marRight w:val="0"/>
      <w:marTop w:val="0"/>
      <w:marBottom w:val="0"/>
      <w:divBdr>
        <w:top w:val="none" w:sz="0" w:space="0" w:color="auto"/>
        <w:left w:val="none" w:sz="0" w:space="0" w:color="auto"/>
        <w:bottom w:val="none" w:sz="0" w:space="0" w:color="auto"/>
        <w:right w:val="none" w:sz="0" w:space="0" w:color="auto"/>
      </w:divBdr>
    </w:div>
    <w:div w:id="1005090283">
      <w:bodyDiv w:val="1"/>
      <w:marLeft w:val="0"/>
      <w:marRight w:val="0"/>
      <w:marTop w:val="0"/>
      <w:marBottom w:val="0"/>
      <w:divBdr>
        <w:top w:val="none" w:sz="0" w:space="0" w:color="auto"/>
        <w:left w:val="none" w:sz="0" w:space="0" w:color="auto"/>
        <w:bottom w:val="none" w:sz="0" w:space="0" w:color="auto"/>
        <w:right w:val="none" w:sz="0" w:space="0" w:color="auto"/>
      </w:divBdr>
    </w:div>
    <w:div w:id="1066681231">
      <w:bodyDiv w:val="1"/>
      <w:marLeft w:val="0"/>
      <w:marRight w:val="0"/>
      <w:marTop w:val="0"/>
      <w:marBottom w:val="0"/>
      <w:divBdr>
        <w:top w:val="none" w:sz="0" w:space="0" w:color="auto"/>
        <w:left w:val="none" w:sz="0" w:space="0" w:color="auto"/>
        <w:bottom w:val="none" w:sz="0" w:space="0" w:color="auto"/>
        <w:right w:val="none" w:sz="0" w:space="0" w:color="auto"/>
      </w:divBdr>
    </w:div>
    <w:div w:id="1096705640">
      <w:bodyDiv w:val="1"/>
      <w:marLeft w:val="0"/>
      <w:marRight w:val="0"/>
      <w:marTop w:val="0"/>
      <w:marBottom w:val="0"/>
      <w:divBdr>
        <w:top w:val="none" w:sz="0" w:space="0" w:color="auto"/>
        <w:left w:val="none" w:sz="0" w:space="0" w:color="auto"/>
        <w:bottom w:val="none" w:sz="0" w:space="0" w:color="auto"/>
        <w:right w:val="none" w:sz="0" w:space="0" w:color="auto"/>
      </w:divBdr>
    </w:div>
    <w:div w:id="1296838411">
      <w:bodyDiv w:val="1"/>
      <w:marLeft w:val="0"/>
      <w:marRight w:val="0"/>
      <w:marTop w:val="0"/>
      <w:marBottom w:val="0"/>
      <w:divBdr>
        <w:top w:val="none" w:sz="0" w:space="0" w:color="auto"/>
        <w:left w:val="none" w:sz="0" w:space="0" w:color="auto"/>
        <w:bottom w:val="none" w:sz="0" w:space="0" w:color="auto"/>
        <w:right w:val="none" w:sz="0" w:space="0" w:color="auto"/>
      </w:divBdr>
    </w:div>
    <w:div w:id="1298294552">
      <w:bodyDiv w:val="1"/>
      <w:marLeft w:val="0"/>
      <w:marRight w:val="0"/>
      <w:marTop w:val="0"/>
      <w:marBottom w:val="0"/>
      <w:divBdr>
        <w:top w:val="none" w:sz="0" w:space="0" w:color="auto"/>
        <w:left w:val="none" w:sz="0" w:space="0" w:color="auto"/>
        <w:bottom w:val="none" w:sz="0" w:space="0" w:color="auto"/>
        <w:right w:val="none" w:sz="0" w:space="0" w:color="auto"/>
      </w:divBdr>
      <w:divsChild>
        <w:div w:id="140660406">
          <w:marLeft w:val="0"/>
          <w:marRight w:val="0"/>
          <w:marTop w:val="0"/>
          <w:marBottom w:val="225"/>
          <w:divBdr>
            <w:top w:val="none" w:sz="0" w:space="0" w:color="auto"/>
            <w:left w:val="none" w:sz="0" w:space="0" w:color="auto"/>
            <w:bottom w:val="none" w:sz="0" w:space="0" w:color="auto"/>
            <w:right w:val="none" w:sz="0" w:space="0" w:color="auto"/>
          </w:divBdr>
        </w:div>
        <w:div w:id="1293898556">
          <w:marLeft w:val="0"/>
          <w:marRight w:val="0"/>
          <w:marTop w:val="0"/>
          <w:marBottom w:val="225"/>
          <w:divBdr>
            <w:top w:val="none" w:sz="0" w:space="0" w:color="auto"/>
            <w:left w:val="none" w:sz="0" w:space="0" w:color="auto"/>
            <w:bottom w:val="none" w:sz="0" w:space="0" w:color="auto"/>
            <w:right w:val="none" w:sz="0" w:space="0" w:color="auto"/>
          </w:divBdr>
        </w:div>
      </w:divsChild>
    </w:div>
    <w:div w:id="1450276648">
      <w:bodyDiv w:val="1"/>
      <w:marLeft w:val="0"/>
      <w:marRight w:val="0"/>
      <w:marTop w:val="0"/>
      <w:marBottom w:val="0"/>
      <w:divBdr>
        <w:top w:val="none" w:sz="0" w:space="0" w:color="auto"/>
        <w:left w:val="none" w:sz="0" w:space="0" w:color="auto"/>
        <w:bottom w:val="none" w:sz="0" w:space="0" w:color="auto"/>
        <w:right w:val="none" w:sz="0" w:space="0" w:color="auto"/>
      </w:divBdr>
    </w:div>
    <w:div w:id="1588611030">
      <w:bodyDiv w:val="1"/>
      <w:marLeft w:val="0"/>
      <w:marRight w:val="0"/>
      <w:marTop w:val="0"/>
      <w:marBottom w:val="0"/>
      <w:divBdr>
        <w:top w:val="none" w:sz="0" w:space="0" w:color="auto"/>
        <w:left w:val="none" w:sz="0" w:space="0" w:color="auto"/>
        <w:bottom w:val="none" w:sz="0" w:space="0" w:color="auto"/>
        <w:right w:val="none" w:sz="0" w:space="0" w:color="auto"/>
      </w:divBdr>
    </w:div>
    <w:div w:id="1762606019">
      <w:bodyDiv w:val="1"/>
      <w:marLeft w:val="0"/>
      <w:marRight w:val="0"/>
      <w:marTop w:val="0"/>
      <w:marBottom w:val="0"/>
      <w:divBdr>
        <w:top w:val="none" w:sz="0" w:space="0" w:color="auto"/>
        <w:left w:val="none" w:sz="0" w:space="0" w:color="auto"/>
        <w:bottom w:val="none" w:sz="0" w:space="0" w:color="auto"/>
        <w:right w:val="none" w:sz="0" w:space="0" w:color="auto"/>
      </w:divBdr>
    </w:div>
    <w:div w:id="2118134819">
      <w:bodyDiv w:val="1"/>
      <w:marLeft w:val="0"/>
      <w:marRight w:val="0"/>
      <w:marTop w:val="0"/>
      <w:marBottom w:val="0"/>
      <w:divBdr>
        <w:top w:val="none" w:sz="0" w:space="0" w:color="auto"/>
        <w:left w:val="none" w:sz="0" w:space="0" w:color="auto"/>
        <w:bottom w:val="none" w:sz="0" w:space="0" w:color="auto"/>
        <w:right w:val="none" w:sz="0" w:space="0" w:color="auto"/>
      </w:divBdr>
    </w:div>
    <w:div w:id="2138916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emf"/><Relationship Id="rId26"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wmf"/><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7.wmf"/><Relationship Id="rId30" Type="http://schemas.openxmlformats.org/officeDocument/2006/relationships/image" Target="media/image10.wmf"/><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118"/>
    <customShpInfo spid="_x0000_s1026"/>
    <customShpInfo spid="_x0000_s1115"/>
    <customShpInfo spid="_x0000_s1027"/>
    <customShpInfo spid="_x0000_s1114"/>
    <customShpInfo spid="_x0000_s1028"/>
    <customShpInfo spid="_x0000_s1113"/>
    <customShpInfo spid="_x0000_s1029"/>
    <customShpInfo spid="_x0000_s1112"/>
    <customShpInfo spid="_x0000_s1030"/>
    <customShpInfo spid="_x0000_s1111"/>
    <customShpInfo spid="_x0000_s1031"/>
    <customShpInfo spid="_x0000_s1110"/>
    <customShpInfo spid="_x0000_s1032"/>
    <customShpInfo spid="_x0000_s1109"/>
    <customShpInfo spid="_x0000_s1033"/>
    <customShpInfo spid="_x0000_s1119"/>
    <customShpInfo spid="_x0000_s1037"/>
    <customShpInfo spid="_x0000_s1038"/>
    <customShpInfo spid="_x0000_s1039"/>
    <customShpInfo spid="_x0000_s1035"/>
    <customShpInfo spid="_x0000_s1036"/>
    <customShpInfo spid="_x0000_s1034"/>
    <customShpInfo spid="_x0000_s1108"/>
    <customShpInfo spid="_x0000_s1107"/>
    <customShpInfo spid="_x0000_s1106"/>
    <customShpInfo spid="_x0000_s1105"/>
    <customShpInfo spid="_x0000_s1104"/>
    <customShpInfo spid="_x0000_s1103"/>
    <customShpInfo spid="_x0000_s2052"/>
    <customShpInfo spid="_x0000_s1040"/>
    <customShpInfo spid="_x0000_s1176"/>
    <customShpInfo spid="_x0000_s1041"/>
    <customShpInfo spid="_x0000_s1177"/>
    <customShpInfo spid="_x0000_s1175"/>
    <customShpInfo spid="_x0000_s1100"/>
    <customShpInfo spid="_x0000_s1048"/>
    <customShpInfo spid="_x0000_s1094"/>
    <customShpInfo spid="_x0000_s1049"/>
    <customShpInfo spid="_x0000_s2053"/>
    <customShpInfo spid="_x0000_s2050"/>
    <customShpInfo spid="_x0000_s2051"/>
    <customShpInfo spid="_x0000_s1043"/>
    <customShpInfo spid="_x0000_s1101"/>
    <customShpInfo spid="_x0000_s1044"/>
    <customShpInfo spid="_x0000_s1095"/>
    <customShpInfo spid="_x0000_s1102"/>
    <customShpInfo spid="_x0000_s1099"/>
    <customShpInfo spid="_x0000_s1046"/>
    <customShpInfo spid="_x0000_s1092"/>
    <customShpInfo spid="_x0000_s1091"/>
    <customShpInfo spid="_x0000_s1051"/>
    <customShpInfo spid="_x0000_s1050"/>
    <customShpInfo spid="_x0000_s1178"/>
    <customShpInfo spid="_x0000_s1060"/>
    <customShpInfo spid="_x0000_s1055"/>
    <customShpInfo spid="_x0000_s1056"/>
    <customShpInfo spid="_x0000_s1057"/>
    <customShpInfo spid="_x0000_s1058"/>
    <customShpInfo spid="_x0000_s1052"/>
    <customShpInfo spid="_x0000_s1054"/>
    <customShpInfo spid="_x0000_s1096"/>
    <customShpInfo spid="_x0000_s1089"/>
    <customShpInfo spid="_x0000_s1088"/>
    <customShpInfo spid="_x0000_s1086"/>
    <customShpInfo spid="_x0000_s1059"/>
    <customShpInfo spid="_x0000_s1085"/>
    <customShpInfo spid="_x0000_s1084"/>
    <customShpInfo spid="_x0000_s1090"/>
    <customShpInfo spid="_x0000_s1053"/>
    <customShpInfo spid="_x0000_s1087"/>
    <customShpInfo spid="_x0000_s1135"/>
    <customShpInfo spid="_x0000_s1134"/>
    <customShpInfo spid="_x0000_s1123"/>
    <customShpInfo spid="_x0000_s1065"/>
    <customShpInfo spid="_x0000_s1081"/>
    <customShpInfo spid="_x0000_s1124"/>
    <customShpInfo spid="_x0000_s1064"/>
    <customShpInfo spid="_x0000_s1082"/>
    <customShpInfo spid="_x0000_s1066"/>
    <customShpInfo spid="_x0000_s1061"/>
    <customShpInfo spid="_x0000_s1083"/>
    <customShpInfo spid="_x0000_s1062"/>
    <customShpInfo spid="_x0000_s1063"/>
    <customShpInfo spid="_x0000_s1067"/>
    <customShpInfo spid="_x0000_s1080"/>
    <customShpInfo spid="_x0000_s1128"/>
    <customShpInfo spid="_x0000_s1127"/>
    <customShpInfo spid="_x0000_s1126"/>
    <customShpInfo spid="_x0000_s1125"/>
    <customShpInfo spid="_x0000_s1130"/>
    <customShpInfo spid="_x0000_s1131"/>
    <customShpInfo spid="_x0000_s1132"/>
    <customShpInfo spid="_x0000_s1133"/>
    <customShpInfo spid="_x0000_s1157"/>
    <customShpInfo spid="_x0000_s1158"/>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56"/>
    <customShpInfo spid="_x0000_s1075"/>
    <customShpInfo spid="_x0000_s1163"/>
    <customShpInfo spid="_x0000_s1161"/>
    <customShpInfo spid="_x0000_s1160"/>
    <customShpInfo spid="_x0000_s1162"/>
    <customShpInfo spid="_x0000_s1165"/>
    <customShpInfo spid="_x0000_s1164"/>
    <customShpInfo spid="_x0000_s1170"/>
    <customShpInfo spid="_x0000_s1169"/>
    <customShpInfo spid="_x0000_s1172"/>
    <customShpInfo spid="_x0000_s1167"/>
    <customShpInfo spid="_x0000_s1168"/>
    <customShpInfo spid="_x0000_s1166"/>
  </customShpExts>
</s:custom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5F215-42F1-4D4D-AA48-CA8BBA3CA583}">
  <ds:schemaRefs>
    <ds:schemaRef ds:uri="http://www.wps.cn/android/officeDocument/2013/mofficeCustomData"/>
  </ds:schemaRefs>
</ds:datastoreItem>
</file>

<file path=customXml/itemProps2.xml><?xml version="1.0" encoding="utf-8"?>
<ds:datastoreItem xmlns:ds="http://schemas.openxmlformats.org/officeDocument/2006/customXml" ds:itemID="{4AB128B5-090C-4E27-8718-767AAE78789A}">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E511CE4-ADA7-4793-B73E-3E27E6EEE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11077</TotalTime>
  <Pages>59</Pages>
  <Words>5815</Words>
  <Characters>33148</Characters>
  <Application>Microsoft Office Word</Application>
  <DocSecurity>0</DocSecurity>
  <Lines>276</Lines>
  <Paragraphs>77</Paragraphs>
  <ScaleCrop>false</ScaleCrop>
  <Company>Sky123.Org</Company>
  <LinksUpToDate>false</LinksUpToDate>
  <CharactersWithSpaces>38886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一、建设项目基本情况</dc:title>
  <dc:subject/>
  <dc:creator>u</dc:creator>
  <cp:keywords/>
  <dc:description/>
  <cp:lastModifiedBy>陈睿峰</cp:lastModifiedBy>
  <cp:revision>308</cp:revision>
  <cp:lastPrinted>2023-05-30T05:32:00Z</cp:lastPrinted>
  <dcterms:created xsi:type="dcterms:W3CDTF">2019-12-06T13:41:00Z</dcterms:created>
  <dcterms:modified xsi:type="dcterms:W3CDTF">2023-06-07T02:52:00Z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