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1-10月份</w:t>
      </w:r>
      <w:r>
        <w:rPr>
          <w:rFonts w:hint="eastAsia"/>
          <w:sz w:val="36"/>
          <w:szCs w:val="36"/>
          <w:lang w:eastAsia="zh-CN"/>
        </w:rPr>
        <w:t>限上</w:t>
      </w:r>
      <w:r>
        <w:rPr>
          <w:rFonts w:hint="eastAsia"/>
          <w:sz w:val="36"/>
          <w:szCs w:val="36"/>
        </w:rPr>
        <w:t xml:space="preserve">批发业销售额完成表   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134"/>
        <w:gridCol w:w="993"/>
        <w:gridCol w:w="1275"/>
        <w:gridCol w:w="1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月份计划（万元）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完成计划%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全年计划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完成年计划%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经济开发区（滨江镇）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195000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209242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1480000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1272502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黄桥经济开发区（黄桥镇）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71000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48671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597000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402615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泰兴高新区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35997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247000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166623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虹桥工业园区（虹桥镇）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153000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94548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1353000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970938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农产品加工园区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35705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295000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228802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城区工业园区（济川街道）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14120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250000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161269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延令街道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34430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241000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166841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姚王街道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3601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29000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30322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古溪镇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12665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98000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74474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分界镇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5925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35000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29072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珊瑚镇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2270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6860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元竹镇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8900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14177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48000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33294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新街镇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3817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36000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21553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广陵镇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574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8325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河失镇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11500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12460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96300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77460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张桥镇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2174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19264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曲霞镇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14500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15040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79000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46345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宣堡镇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1301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10200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7633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根思乡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13030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56000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45134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635500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559747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4998500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3769326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1AD8"/>
    <w:rsid w:val="139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2021-11-26T03:38:00Z</dcterms:created>
  <dc:creator> 睿轩麻麻</dc:creator>
  <cp:lastModifiedBy> 睿轩麻麻</cp:lastModifiedBy>
  <dcterms:modified xsi:type="dcterms:W3CDTF">2021-11-26T03:39:09Z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51FE98CE40B04E7A8AC87252FD8EF606</vt:lpwstr>
  </property>
</Properties>
</file>